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70" w:rsidRPr="009A5DD5" w:rsidRDefault="00FA7770" w:rsidP="00FA7770">
      <w:pPr>
        <w:tabs>
          <w:tab w:val="left" w:pos="708"/>
          <w:tab w:val="left" w:pos="4920"/>
          <w:tab w:val="right" w:pos="8306"/>
        </w:tabs>
        <w:jc w:val="center"/>
        <w:rPr>
          <w:rFonts w:eastAsia="MS Mincho"/>
          <w:b/>
          <w:sz w:val="28"/>
          <w:szCs w:val="28"/>
        </w:rPr>
      </w:pPr>
      <w:r w:rsidRPr="009A5DD5">
        <w:rPr>
          <w:rFonts w:eastAsia="MS Mincho"/>
          <w:b/>
          <w:noProof/>
          <w:sz w:val="28"/>
          <w:szCs w:val="28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9A5DD5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770" w:rsidRPr="009A5DD5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9A5DD5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9A5DD5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9A5DD5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9A5DD5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9A5DD5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770" w:rsidRPr="009A5DD5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5DD5">
        <w:rPr>
          <w:b/>
          <w:bCs/>
          <w:sz w:val="28"/>
          <w:szCs w:val="28"/>
        </w:rPr>
        <w:t>ПОСТАНОВЛЕНИЕ</w:t>
      </w:r>
    </w:p>
    <w:p w:rsidR="00FA7770" w:rsidRPr="009A5DD5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Default="00FA7770" w:rsidP="00FA7770">
      <w:pPr>
        <w:jc w:val="center"/>
        <w:rPr>
          <w:bCs/>
          <w:noProof/>
          <w:sz w:val="28"/>
          <w:szCs w:val="28"/>
        </w:rPr>
      </w:pPr>
      <w:r w:rsidRPr="009A5DD5">
        <w:rPr>
          <w:bCs/>
          <w:noProof/>
          <w:sz w:val="28"/>
          <w:szCs w:val="28"/>
        </w:rPr>
        <w:t xml:space="preserve">от </w:t>
      </w:r>
      <w:r w:rsidR="00167A8C" w:rsidRPr="009A5DD5">
        <w:rPr>
          <w:bCs/>
          <w:noProof/>
          <w:sz w:val="28"/>
          <w:szCs w:val="28"/>
        </w:rPr>
        <w:t>_________</w:t>
      </w:r>
      <w:r w:rsidRPr="009A5DD5">
        <w:rPr>
          <w:bCs/>
          <w:noProof/>
          <w:sz w:val="28"/>
          <w:szCs w:val="28"/>
        </w:rPr>
        <w:t xml:space="preserve">. № </w:t>
      </w:r>
      <w:r w:rsidR="00167A8C" w:rsidRPr="009A5DD5">
        <w:rPr>
          <w:bCs/>
          <w:noProof/>
          <w:sz w:val="28"/>
          <w:szCs w:val="28"/>
        </w:rPr>
        <w:t>______</w:t>
      </w:r>
      <w:r w:rsidRPr="009A5DD5">
        <w:rPr>
          <w:bCs/>
          <w:noProof/>
          <w:sz w:val="28"/>
          <w:szCs w:val="28"/>
        </w:rPr>
        <w:t>п</w:t>
      </w:r>
    </w:p>
    <w:p w:rsidR="009A5DD5" w:rsidRPr="009A5DD5" w:rsidRDefault="009A5DD5" w:rsidP="00FA7770">
      <w:pPr>
        <w:jc w:val="center"/>
        <w:rPr>
          <w:bCs/>
          <w:noProof/>
          <w:sz w:val="28"/>
          <w:szCs w:val="28"/>
        </w:rPr>
      </w:pPr>
    </w:p>
    <w:p w:rsidR="00CA7980" w:rsidRPr="009A5DD5" w:rsidRDefault="00CA7980" w:rsidP="00CA7980">
      <w:pPr>
        <w:jc w:val="center"/>
        <w:rPr>
          <w:bCs/>
          <w:noProof/>
          <w:sz w:val="28"/>
          <w:szCs w:val="28"/>
        </w:rPr>
      </w:pPr>
    </w:p>
    <w:p w:rsidR="00167A8C" w:rsidRPr="009A5DD5" w:rsidRDefault="00CA7980" w:rsidP="00CA7980">
      <w:pPr>
        <w:jc w:val="center"/>
        <w:rPr>
          <w:b/>
          <w:bCs/>
          <w:noProof/>
          <w:sz w:val="28"/>
          <w:szCs w:val="28"/>
        </w:rPr>
      </w:pPr>
      <w:r w:rsidRPr="009A5DD5">
        <w:rPr>
          <w:b/>
          <w:bCs/>
          <w:noProof/>
          <w:sz w:val="28"/>
          <w:szCs w:val="28"/>
        </w:rPr>
        <w:t xml:space="preserve">Об утверждении </w:t>
      </w:r>
      <w:r w:rsidR="009A5DD5" w:rsidRPr="009A5DD5">
        <w:rPr>
          <w:b/>
          <w:bCs/>
          <w:noProof/>
          <w:sz w:val="28"/>
          <w:szCs w:val="28"/>
        </w:rPr>
        <w:t>П</w:t>
      </w:r>
      <w:r w:rsidR="000F1951">
        <w:rPr>
          <w:b/>
          <w:bCs/>
          <w:noProof/>
          <w:sz w:val="28"/>
          <w:szCs w:val="28"/>
        </w:rPr>
        <w:t>оложения об эксперной комиссии</w:t>
      </w:r>
    </w:p>
    <w:p w:rsidR="009A5DD5" w:rsidRPr="009A5DD5" w:rsidRDefault="000F1951" w:rsidP="009A5DD5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администрации </w:t>
      </w:r>
      <w:r w:rsidR="00167A8C" w:rsidRPr="009A5DD5">
        <w:rPr>
          <w:b/>
          <w:bCs/>
          <w:noProof/>
          <w:sz w:val="28"/>
          <w:szCs w:val="28"/>
        </w:rPr>
        <w:t>Тяжинского городского поселения</w:t>
      </w:r>
    </w:p>
    <w:p w:rsidR="009A5DD5" w:rsidRPr="00AE3955" w:rsidRDefault="009A5DD5" w:rsidP="009A5DD5">
      <w:pPr>
        <w:jc w:val="center"/>
        <w:rPr>
          <w:b/>
          <w:bCs/>
          <w:noProof/>
          <w:sz w:val="28"/>
          <w:szCs w:val="28"/>
        </w:rPr>
      </w:pPr>
    </w:p>
    <w:p w:rsidR="009A5DD5" w:rsidRPr="009A5DD5" w:rsidRDefault="00AE3955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B2D36"/>
          <w:sz w:val="28"/>
          <w:szCs w:val="28"/>
        </w:rPr>
        <w:t xml:space="preserve">      </w:t>
      </w:r>
      <w:r w:rsidR="008476B9">
        <w:rPr>
          <w:color w:val="3B2D36"/>
          <w:sz w:val="28"/>
          <w:szCs w:val="28"/>
        </w:rPr>
        <w:t xml:space="preserve">  </w:t>
      </w:r>
      <w:r w:rsidRPr="00AE3955">
        <w:rPr>
          <w:color w:val="3B2D36"/>
          <w:sz w:val="28"/>
          <w:szCs w:val="28"/>
        </w:rPr>
        <w:t>В соответствии с Федеральным законом от 6 октября 2003 г. № 131 -ФЗ «Об общих принципах организации местного самоуправления в Российской Федерации», Федеральным законом РФ от 22.10.2004 г. № 125-ФЗ «Об архивном деле в Российской Федерации», Положением об архивном фонде Российской Федерации, утвержденным Указом Президента РФ от 17 марта 1994 г. № 552</w:t>
      </w:r>
      <w:r w:rsidRPr="00AE3955">
        <w:rPr>
          <w:color w:val="3C3C3C"/>
          <w:sz w:val="28"/>
          <w:szCs w:val="28"/>
        </w:rPr>
        <w:t>, в целях</w:t>
      </w:r>
      <w:r w:rsidR="0069620E">
        <w:rPr>
          <w:color w:val="3C3C3C"/>
          <w:sz w:val="28"/>
          <w:szCs w:val="28"/>
        </w:rPr>
        <w:t xml:space="preserve"> осуществ</w:t>
      </w:r>
      <w:r>
        <w:rPr>
          <w:color w:val="3C3C3C"/>
          <w:sz w:val="28"/>
          <w:szCs w:val="28"/>
        </w:rPr>
        <w:t>ления</w:t>
      </w:r>
      <w:r w:rsidR="008476B9">
        <w:rPr>
          <w:color w:val="3C3C3C"/>
          <w:sz w:val="28"/>
          <w:szCs w:val="28"/>
        </w:rPr>
        <w:t xml:space="preserve"> методической и практической работы по обеспечению сохранности  документов, проведению экспертизы ценности документов и подготовки их к передаче на муниципальное хранение:</w:t>
      </w:r>
    </w:p>
    <w:p w:rsidR="006C0551" w:rsidRPr="008476B9" w:rsidRDefault="006C0551" w:rsidP="006C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551" w:rsidRPr="008476B9" w:rsidRDefault="009A5DD5" w:rsidP="008476B9">
      <w:pPr>
        <w:jc w:val="both"/>
        <w:rPr>
          <w:b/>
          <w:bCs/>
          <w:noProof/>
          <w:sz w:val="28"/>
          <w:szCs w:val="28"/>
        </w:rPr>
      </w:pPr>
      <w:r w:rsidRPr="008476B9">
        <w:rPr>
          <w:sz w:val="28"/>
          <w:szCs w:val="28"/>
        </w:rPr>
        <w:t xml:space="preserve">         </w:t>
      </w:r>
      <w:r w:rsidR="00966CB6" w:rsidRPr="008476B9">
        <w:rPr>
          <w:sz w:val="28"/>
          <w:szCs w:val="28"/>
        </w:rPr>
        <w:t>1</w:t>
      </w:r>
      <w:r w:rsidR="006C0551" w:rsidRPr="008476B9">
        <w:rPr>
          <w:sz w:val="28"/>
          <w:szCs w:val="28"/>
        </w:rPr>
        <w:t xml:space="preserve">. Утвердить </w:t>
      </w:r>
      <w:hyperlink w:anchor="P83" w:history="1">
        <w:r w:rsidR="006C0551" w:rsidRPr="008476B9">
          <w:rPr>
            <w:sz w:val="28"/>
            <w:szCs w:val="28"/>
          </w:rPr>
          <w:t>Положение</w:t>
        </w:r>
      </w:hyperlink>
      <w:r w:rsidR="006C0551" w:rsidRPr="008476B9">
        <w:rPr>
          <w:sz w:val="28"/>
          <w:szCs w:val="28"/>
        </w:rPr>
        <w:t xml:space="preserve"> </w:t>
      </w:r>
      <w:r w:rsidR="008476B9" w:rsidRPr="008476B9">
        <w:rPr>
          <w:bCs/>
          <w:noProof/>
          <w:sz w:val="28"/>
          <w:szCs w:val="28"/>
        </w:rPr>
        <w:t xml:space="preserve">об эксперной комиссии администрации Тяжинского городского поселения </w:t>
      </w:r>
      <w:r w:rsidR="00966CB6" w:rsidRPr="008476B9">
        <w:rPr>
          <w:sz w:val="28"/>
          <w:szCs w:val="28"/>
        </w:rPr>
        <w:t>(приложение</w:t>
      </w:r>
      <w:r w:rsidR="00966CB6" w:rsidRPr="009A5DD5">
        <w:rPr>
          <w:sz w:val="28"/>
          <w:szCs w:val="28"/>
        </w:rPr>
        <w:t xml:space="preserve"> №1).</w:t>
      </w:r>
    </w:p>
    <w:p w:rsidR="00FA7770" w:rsidRPr="009A5DD5" w:rsidRDefault="006C0551" w:rsidP="006C0551">
      <w:pPr>
        <w:contextualSpacing/>
        <w:jc w:val="both"/>
        <w:rPr>
          <w:sz w:val="28"/>
          <w:szCs w:val="28"/>
        </w:rPr>
      </w:pPr>
      <w:bookmarkStart w:id="0" w:name="P42"/>
      <w:bookmarkEnd w:id="0"/>
      <w:r w:rsidRPr="009A5DD5">
        <w:rPr>
          <w:b/>
          <w:sz w:val="28"/>
          <w:szCs w:val="28"/>
        </w:rPr>
        <w:t xml:space="preserve">         </w:t>
      </w:r>
      <w:r w:rsidR="00B2722D" w:rsidRPr="009A5DD5">
        <w:rPr>
          <w:sz w:val="28"/>
          <w:szCs w:val="28"/>
        </w:rPr>
        <w:t>2</w:t>
      </w:r>
      <w:r w:rsidR="00FA7770" w:rsidRPr="009A5DD5">
        <w:rPr>
          <w:sz w:val="28"/>
          <w:szCs w:val="28"/>
        </w:rPr>
        <w:t xml:space="preserve">. Настоящее </w:t>
      </w:r>
      <w:r w:rsidR="001E2CBB" w:rsidRPr="009A5DD5">
        <w:rPr>
          <w:sz w:val="28"/>
          <w:szCs w:val="28"/>
        </w:rPr>
        <w:t>п</w:t>
      </w:r>
      <w:r w:rsidR="00FA7770" w:rsidRPr="009A5DD5">
        <w:rPr>
          <w:sz w:val="28"/>
          <w:szCs w:val="28"/>
        </w:rPr>
        <w:t xml:space="preserve">остановление подлежит </w:t>
      </w:r>
      <w:r w:rsidR="008C2532" w:rsidRPr="009A5DD5">
        <w:rPr>
          <w:sz w:val="28"/>
          <w:szCs w:val="28"/>
        </w:rPr>
        <w:t xml:space="preserve">официальному </w:t>
      </w:r>
      <w:r w:rsidR="00FA7770" w:rsidRPr="009A5DD5">
        <w:rPr>
          <w:sz w:val="28"/>
          <w:szCs w:val="28"/>
        </w:rPr>
        <w:t xml:space="preserve">обнародованию </w:t>
      </w:r>
      <w:r w:rsidR="00180F54" w:rsidRPr="009A5DD5">
        <w:rPr>
          <w:sz w:val="28"/>
          <w:szCs w:val="28"/>
        </w:rPr>
        <w:t xml:space="preserve">на </w:t>
      </w:r>
      <w:r w:rsidR="009A5DD5" w:rsidRPr="009A5DD5">
        <w:rPr>
          <w:sz w:val="28"/>
          <w:szCs w:val="28"/>
        </w:rPr>
        <w:t>информационном стенде администрации Тяжинского городского поселения</w:t>
      </w:r>
      <w:r w:rsidR="00180F54" w:rsidRPr="009A5DD5">
        <w:rPr>
          <w:sz w:val="28"/>
          <w:szCs w:val="28"/>
        </w:rPr>
        <w:t>, а также размещению на официальном сайте администрации Тяжинского городского поселения в сети Интернет.</w:t>
      </w:r>
    </w:p>
    <w:p w:rsidR="00FA7770" w:rsidRPr="009A5DD5" w:rsidRDefault="006C0551" w:rsidP="006C0551">
      <w:pPr>
        <w:contextualSpacing/>
        <w:jc w:val="both"/>
        <w:rPr>
          <w:sz w:val="28"/>
          <w:szCs w:val="28"/>
        </w:rPr>
      </w:pPr>
      <w:r w:rsidRPr="009A5DD5">
        <w:rPr>
          <w:sz w:val="28"/>
          <w:szCs w:val="28"/>
        </w:rPr>
        <w:t xml:space="preserve">       </w:t>
      </w:r>
      <w:r w:rsidR="009A5DD5" w:rsidRPr="009A5DD5">
        <w:rPr>
          <w:sz w:val="28"/>
          <w:szCs w:val="28"/>
        </w:rPr>
        <w:t xml:space="preserve">   </w:t>
      </w:r>
      <w:r w:rsidR="00B2722D" w:rsidRPr="009A5DD5">
        <w:rPr>
          <w:sz w:val="28"/>
          <w:szCs w:val="28"/>
        </w:rPr>
        <w:t>3</w:t>
      </w:r>
      <w:r w:rsidR="00FA7770" w:rsidRPr="009A5DD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A7770" w:rsidRPr="009A5DD5" w:rsidRDefault="00FA7770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E3076E" w:rsidRPr="009A5DD5" w:rsidRDefault="00E3076E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4743ED" w:rsidRPr="009A5DD5" w:rsidRDefault="004743ED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4743ED" w:rsidRPr="009A5DD5" w:rsidRDefault="004743ED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4743ED" w:rsidRPr="009A5DD5" w:rsidRDefault="004743ED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080822" w:rsidRPr="009A5DD5" w:rsidRDefault="00B96336" w:rsidP="00CA7980">
      <w:pPr>
        <w:rPr>
          <w:sz w:val="28"/>
          <w:szCs w:val="28"/>
        </w:rPr>
      </w:pPr>
      <w:r w:rsidRPr="009A5DD5">
        <w:rPr>
          <w:sz w:val="28"/>
          <w:szCs w:val="28"/>
        </w:rPr>
        <w:t xml:space="preserve"> </w:t>
      </w:r>
      <w:r w:rsidR="003521FC" w:rsidRPr="009A5DD5">
        <w:rPr>
          <w:sz w:val="28"/>
          <w:szCs w:val="28"/>
        </w:rPr>
        <w:t>г</w:t>
      </w:r>
      <w:r w:rsidR="00FA7770" w:rsidRPr="009A5DD5">
        <w:rPr>
          <w:sz w:val="28"/>
          <w:szCs w:val="28"/>
        </w:rPr>
        <w:t>лав</w:t>
      </w:r>
      <w:r w:rsidRPr="009A5DD5">
        <w:rPr>
          <w:sz w:val="28"/>
          <w:szCs w:val="28"/>
        </w:rPr>
        <w:t>а</w:t>
      </w:r>
      <w:r w:rsidR="00FA7770" w:rsidRPr="009A5DD5">
        <w:rPr>
          <w:sz w:val="28"/>
          <w:szCs w:val="28"/>
        </w:rPr>
        <w:t xml:space="preserve"> Тяжинского городского поселения</w:t>
      </w:r>
      <w:r w:rsidR="00FA7770" w:rsidRPr="009A5DD5">
        <w:rPr>
          <w:sz w:val="28"/>
          <w:szCs w:val="28"/>
        </w:rPr>
        <w:tab/>
      </w:r>
      <w:r w:rsidR="00FA7770" w:rsidRPr="009A5DD5">
        <w:rPr>
          <w:sz w:val="28"/>
          <w:szCs w:val="28"/>
        </w:rPr>
        <w:tab/>
        <w:t xml:space="preserve">                           </w:t>
      </w:r>
      <w:r w:rsidR="008D02EF" w:rsidRPr="009A5DD5">
        <w:rPr>
          <w:sz w:val="28"/>
          <w:szCs w:val="28"/>
        </w:rPr>
        <w:t>Н.А.Петраков</w:t>
      </w:r>
      <w:r w:rsidR="00FA7770" w:rsidRPr="009A5DD5">
        <w:rPr>
          <w:sz w:val="28"/>
          <w:szCs w:val="28"/>
        </w:rPr>
        <w:t xml:space="preserve"> </w:t>
      </w:r>
    </w:p>
    <w:p w:rsidR="00CA7980" w:rsidRPr="009A5DD5" w:rsidRDefault="00CA7980" w:rsidP="00CA7980">
      <w:pPr>
        <w:rPr>
          <w:sz w:val="28"/>
          <w:szCs w:val="28"/>
        </w:rPr>
      </w:pPr>
    </w:p>
    <w:p w:rsidR="00CA7980" w:rsidRPr="009A5DD5" w:rsidRDefault="00CA7980" w:rsidP="00CA7980">
      <w:pPr>
        <w:rPr>
          <w:sz w:val="28"/>
          <w:szCs w:val="28"/>
        </w:rPr>
      </w:pPr>
    </w:p>
    <w:p w:rsidR="00966CB6" w:rsidRPr="009A5DD5" w:rsidRDefault="00966CB6" w:rsidP="00CA7980">
      <w:pPr>
        <w:rPr>
          <w:sz w:val="28"/>
          <w:szCs w:val="28"/>
        </w:rPr>
      </w:pPr>
    </w:p>
    <w:p w:rsidR="00966CB6" w:rsidRPr="009A5DD5" w:rsidRDefault="00966CB6" w:rsidP="00CA7980">
      <w:pPr>
        <w:rPr>
          <w:sz w:val="28"/>
          <w:szCs w:val="28"/>
        </w:rPr>
      </w:pPr>
    </w:p>
    <w:p w:rsidR="00B2722D" w:rsidRPr="009A5DD5" w:rsidRDefault="00B2722D" w:rsidP="008476B9">
      <w:pPr>
        <w:rPr>
          <w:sz w:val="28"/>
          <w:szCs w:val="28"/>
        </w:rPr>
      </w:pPr>
    </w:p>
    <w:p w:rsidR="00F44FA2" w:rsidRPr="009A5DD5" w:rsidRDefault="00F44FA2" w:rsidP="00F44FA2">
      <w:pPr>
        <w:jc w:val="right"/>
        <w:rPr>
          <w:sz w:val="28"/>
          <w:szCs w:val="28"/>
        </w:rPr>
      </w:pPr>
      <w:r w:rsidRPr="009A5DD5">
        <w:rPr>
          <w:sz w:val="28"/>
          <w:szCs w:val="28"/>
        </w:rPr>
        <w:t>Приложение</w:t>
      </w:r>
      <w:r w:rsidR="008748E2" w:rsidRPr="009A5DD5">
        <w:rPr>
          <w:sz w:val="28"/>
          <w:szCs w:val="28"/>
        </w:rPr>
        <w:t xml:space="preserve"> № 1</w:t>
      </w:r>
    </w:p>
    <w:p w:rsidR="00F44FA2" w:rsidRPr="009A5DD5" w:rsidRDefault="00CA7980" w:rsidP="00CA7980">
      <w:pPr>
        <w:jc w:val="center"/>
        <w:rPr>
          <w:sz w:val="28"/>
          <w:szCs w:val="28"/>
        </w:rPr>
      </w:pPr>
      <w:r w:rsidRPr="009A5DD5">
        <w:rPr>
          <w:sz w:val="28"/>
          <w:szCs w:val="28"/>
        </w:rPr>
        <w:t xml:space="preserve">                                                                               </w:t>
      </w:r>
      <w:r w:rsidR="00F44FA2" w:rsidRPr="009A5DD5">
        <w:rPr>
          <w:sz w:val="28"/>
          <w:szCs w:val="28"/>
        </w:rPr>
        <w:t>к постановлению</w:t>
      </w:r>
    </w:p>
    <w:p w:rsidR="00F44FA2" w:rsidRPr="009A5DD5" w:rsidRDefault="00F44FA2" w:rsidP="00F44FA2">
      <w:pPr>
        <w:jc w:val="right"/>
        <w:rPr>
          <w:sz w:val="28"/>
          <w:szCs w:val="28"/>
        </w:rPr>
      </w:pPr>
      <w:r w:rsidRPr="009A5DD5">
        <w:rPr>
          <w:sz w:val="28"/>
          <w:szCs w:val="28"/>
        </w:rPr>
        <w:t>администрации Тяжинского</w:t>
      </w:r>
    </w:p>
    <w:p w:rsidR="00F44FA2" w:rsidRPr="009A5DD5" w:rsidRDefault="00CA7980" w:rsidP="00CA7980">
      <w:pPr>
        <w:jc w:val="center"/>
        <w:rPr>
          <w:sz w:val="28"/>
          <w:szCs w:val="28"/>
        </w:rPr>
      </w:pPr>
      <w:r w:rsidRPr="009A5DD5">
        <w:rPr>
          <w:sz w:val="28"/>
          <w:szCs w:val="28"/>
        </w:rPr>
        <w:t xml:space="preserve">                                                                                        </w:t>
      </w:r>
      <w:r w:rsidR="00F44FA2" w:rsidRPr="009A5DD5">
        <w:rPr>
          <w:sz w:val="28"/>
          <w:szCs w:val="28"/>
        </w:rPr>
        <w:t>городского поселения</w:t>
      </w:r>
    </w:p>
    <w:p w:rsidR="00CA7980" w:rsidRPr="009A5DD5" w:rsidRDefault="00CA7980" w:rsidP="00CA7980">
      <w:pPr>
        <w:rPr>
          <w:bCs/>
          <w:noProof/>
          <w:sz w:val="28"/>
          <w:szCs w:val="28"/>
        </w:rPr>
      </w:pPr>
      <w:r w:rsidRPr="009A5DD5">
        <w:rPr>
          <w:bCs/>
          <w:noProof/>
          <w:sz w:val="28"/>
          <w:szCs w:val="28"/>
        </w:rPr>
        <w:t xml:space="preserve">                                                                                                  </w:t>
      </w:r>
      <w:r w:rsidR="004743ED" w:rsidRPr="009A5DD5">
        <w:rPr>
          <w:bCs/>
          <w:noProof/>
          <w:sz w:val="28"/>
          <w:szCs w:val="28"/>
        </w:rPr>
        <w:t>от __________ № ______</w:t>
      </w:r>
      <w:r w:rsidRPr="009A5DD5">
        <w:rPr>
          <w:bCs/>
          <w:noProof/>
          <w:sz w:val="28"/>
          <w:szCs w:val="28"/>
        </w:rPr>
        <w:t>-п</w:t>
      </w:r>
    </w:p>
    <w:p w:rsidR="009A5DD5" w:rsidRPr="009A5DD5" w:rsidRDefault="00CA7980" w:rsidP="009A5DD5">
      <w:pPr>
        <w:rPr>
          <w:sz w:val="28"/>
          <w:szCs w:val="28"/>
        </w:rPr>
      </w:pPr>
      <w:r w:rsidRPr="009A5DD5">
        <w:rPr>
          <w:sz w:val="28"/>
          <w:szCs w:val="28"/>
        </w:rPr>
        <w:t xml:space="preserve">                        </w:t>
      </w:r>
      <w:r w:rsidR="006F4C84">
        <w:rPr>
          <w:sz w:val="28"/>
          <w:szCs w:val="28"/>
        </w:rPr>
        <w:t xml:space="preserve">         </w:t>
      </w:r>
    </w:p>
    <w:p w:rsidR="008476B9" w:rsidRDefault="008476B9" w:rsidP="008476B9">
      <w:pPr>
        <w:jc w:val="center"/>
        <w:rPr>
          <w:b/>
          <w:bCs/>
          <w:noProof/>
          <w:sz w:val="28"/>
          <w:szCs w:val="28"/>
        </w:rPr>
      </w:pPr>
      <w:r w:rsidRPr="009A5DD5">
        <w:rPr>
          <w:b/>
          <w:bCs/>
          <w:noProof/>
          <w:sz w:val="28"/>
          <w:szCs w:val="28"/>
        </w:rPr>
        <w:t>П</w:t>
      </w:r>
      <w:r>
        <w:rPr>
          <w:b/>
          <w:bCs/>
          <w:noProof/>
          <w:sz w:val="28"/>
          <w:szCs w:val="28"/>
        </w:rPr>
        <w:t xml:space="preserve">оложения </w:t>
      </w:r>
    </w:p>
    <w:p w:rsidR="008476B9" w:rsidRDefault="008476B9" w:rsidP="008476B9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об эксперной комиссии </w:t>
      </w:r>
    </w:p>
    <w:p w:rsidR="008476B9" w:rsidRDefault="008476B9" w:rsidP="008476B9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администрации </w:t>
      </w:r>
      <w:r w:rsidRPr="009A5DD5">
        <w:rPr>
          <w:b/>
          <w:bCs/>
          <w:noProof/>
          <w:sz w:val="28"/>
          <w:szCs w:val="28"/>
        </w:rPr>
        <w:t>Тяжинского городского поселения</w:t>
      </w:r>
    </w:p>
    <w:p w:rsidR="000F1951" w:rsidRPr="00954833" w:rsidRDefault="000F1951" w:rsidP="008476B9">
      <w:pPr>
        <w:jc w:val="center"/>
        <w:rPr>
          <w:color w:val="3B2D36"/>
          <w:sz w:val="28"/>
          <w:szCs w:val="28"/>
        </w:rPr>
      </w:pPr>
      <w:r>
        <w:rPr>
          <w:rFonts w:ascii="Tahoma" w:hAnsi="Tahoma" w:cs="Tahoma"/>
          <w:color w:val="3B2D36"/>
          <w:sz w:val="20"/>
          <w:szCs w:val="20"/>
        </w:rPr>
        <w:br/>
      </w:r>
      <w:r w:rsidR="008476B9" w:rsidRPr="008476B9">
        <w:rPr>
          <w:color w:val="3B2D36"/>
          <w:sz w:val="28"/>
          <w:szCs w:val="28"/>
        </w:rPr>
        <w:t xml:space="preserve">    </w:t>
      </w:r>
      <w:r w:rsidR="008476B9">
        <w:rPr>
          <w:color w:val="3B2D36"/>
          <w:sz w:val="28"/>
          <w:szCs w:val="28"/>
        </w:rPr>
        <w:t xml:space="preserve">  </w:t>
      </w:r>
      <w:r>
        <w:rPr>
          <w:rFonts w:ascii="Tahoma" w:hAnsi="Tahoma" w:cs="Tahoma"/>
          <w:color w:val="3B2D36"/>
          <w:sz w:val="20"/>
          <w:szCs w:val="20"/>
        </w:rPr>
        <w:t> </w:t>
      </w:r>
      <w:r w:rsidRPr="00954833">
        <w:rPr>
          <w:rStyle w:val="ad"/>
          <w:color w:val="3B2D36"/>
          <w:sz w:val="28"/>
          <w:szCs w:val="28"/>
        </w:rPr>
        <w:t>І. Общие положения</w:t>
      </w:r>
      <w:r w:rsidRPr="00954833">
        <w:rPr>
          <w:color w:val="3B2D36"/>
          <w:sz w:val="28"/>
          <w:szCs w:val="28"/>
        </w:rPr>
        <w:t> </w:t>
      </w:r>
    </w:p>
    <w:p w:rsidR="00954833" w:rsidRDefault="000F1951" w:rsidP="00954833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954833">
        <w:rPr>
          <w:color w:val="3B2D36"/>
          <w:sz w:val="28"/>
          <w:szCs w:val="28"/>
        </w:rPr>
        <w:t>1.1. Постоянно действующая экспертная комиссия создается для организации и проведения методической и практической работы по экспертизе ценн</w:t>
      </w:r>
      <w:r w:rsidR="00954833">
        <w:rPr>
          <w:color w:val="3B2D36"/>
          <w:sz w:val="28"/>
          <w:szCs w:val="28"/>
        </w:rPr>
        <w:t xml:space="preserve">ости документов, образующихся в процессе </w:t>
      </w:r>
      <w:r w:rsidRPr="00954833">
        <w:rPr>
          <w:color w:val="3B2D36"/>
          <w:sz w:val="28"/>
          <w:szCs w:val="28"/>
        </w:rPr>
        <w:t xml:space="preserve">деятельности </w:t>
      </w:r>
      <w:r w:rsidR="00954833">
        <w:rPr>
          <w:color w:val="3B2D36"/>
          <w:sz w:val="28"/>
          <w:szCs w:val="28"/>
        </w:rPr>
        <w:t>администрации Тяжинского городского поселения</w:t>
      </w:r>
      <w:r w:rsidRPr="00954833">
        <w:rPr>
          <w:color w:val="3B2D36"/>
          <w:sz w:val="28"/>
          <w:szCs w:val="28"/>
        </w:rPr>
        <w:t xml:space="preserve"> (далее – </w:t>
      </w:r>
      <w:r w:rsidR="00954833">
        <w:rPr>
          <w:color w:val="3B2D36"/>
          <w:sz w:val="28"/>
          <w:szCs w:val="28"/>
        </w:rPr>
        <w:t>администрация</w:t>
      </w:r>
      <w:r w:rsidRPr="00954833">
        <w:rPr>
          <w:color w:val="3B2D36"/>
          <w:sz w:val="28"/>
          <w:szCs w:val="28"/>
        </w:rPr>
        <w:t>),</w:t>
      </w:r>
      <w:r w:rsidR="00954833">
        <w:rPr>
          <w:color w:val="3B2D36"/>
          <w:sz w:val="28"/>
          <w:szCs w:val="28"/>
        </w:rPr>
        <w:t xml:space="preserve"> </w:t>
      </w:r>
      <w:r w:rsidRPr="00954833">
        <w:rPr>
          <w:color w:val="3B2D36"/>
          <w:sz w:val="28"/>
          <w:szCs w:val="28"/>
        </w:rPr>
        <w:t xml:space="preserve">отбору и подготовке </w:t>
      </w:r>
      <w:r w:rsidR="00954833">
        <w:rPr>
          <w:color w:val="3B2D36"/>
          <w:sz w:val="28"/>
          <w:szCs w:val="28"/>
        </w:rPr>
        <w:t xml:space="preserve">их </w:t>
      </w:r>
      <w:r w:rsidRPr="00954833">
        <w:rPr>
          <w:color w:val="3B2D36"/>
          <w:sz w:val="28"/>
          <w:szCs w:val="28"/>
        </w:rPr>
        <w:t xml:space="preserve">к передаче на постоянное хранение в </w:t>
      </w:r>
      <w:r w:rsidR="00954833">
        <w:rPr>
          <w:color w:val="3B2D36"/>
          <w:sz w:val="28"/>
          <w:szCs w:val="28"/>
        </w:rPr>
        <w:t xml:space="preserve">архивный </w:t>
      </w:r>
      <w:r w:rsidRPr="00954833">
        <w:rPr>
          <w:color w:val="3B2D36"/>
          <w:sz w:val="28"/>
          <w:szCs w:val="28"/>
        </w:rPr>
        <w:t xml:space="preserve">отдел </w:t>
      </w:r>
      <w:r w:rsidR="00954833">
        <w:rPr>
          <w:color w:val="3B2D36"/>
          <w:sz w:val="28"/>
          <w:szCs w:val="28"/>
        </w:rPr>
        <w:t>а</w:t>
      </w:r>
      <w:r w:rsidRPr="00954833">
        <w:rPr>
          <w:color w:val="3B2D36"/>
          <w:sz w:val="28"/>
          <w:szCs w:val="28"/>
        </w:rPr>
        <w:t xml:space="preserve">дминистрации </w:t>
      </w:r>
      <w:r w:rsidR="00954833">
        <w:rPr>
          <w:color w:val="3B2D36"/>
          <w:sz w:val="28"/>
          <w:szCs w:val="28"/>
        </w:rPr>
        <w:t xml:space="preserve">Тяжинского </w:t>
      </w:r>
      <w:r w:rsidRPr="00954833">
        <w:rPr>
          <w:color w:val="3B2D36"/>
          <w:sz w:val="28"/>
          <w:szCs w:val="28"/>
        </w:rPr>
        <w:t>муниципального район</w:t>
      </w:r>
      <w:r w:rsidR="00954833">
        <w:rPr>
          <w:color w:val="3B2D36"/>
          <w:sz w:val="28"/>
          <w:szCs w:val="28"/>
        </w:rPr>
        <w:t>а</w:t>
      </w:r>
      <w:r w:rsidRPr="00954833">
        <w:rPr>
          <w:color w:val="3B2D36"/>
          <w:sz w:val="28"/>
          <w:szCs w:val="28"/>
        </w:rPr>
        <w:t xml:space="preserve"> (далее </w:t>
      </w:r>
      <w:r w:rsidR="00954833">
        <w:rPr>
          <w:color w:val="3B2D36"/>
          <w:sz w:val="28"/>
          <w:szCs w:val="28"/>
        </w:rPr>
        <w:t>–</w:t>
      </w:r>
      <w:r w:rsidRPr="00954833">
        <w:rPr>
          <w:color w:val="3B2D36"/>
          <w:sz w:val="28"/>
          <w:szCs w:val="28"/>
        </w:rPr>
        <w:t xml:space="preserve"> </w:t>
      </w:r>
      <w:r w:rsidR="00954833">
        <w:rPr>
          <w:color w:val="3B2D36"/>
          <w:sz w:val="28"/>
          <w:szCs w:val="28"/>
        </w:rPr>
        <w:t>муниципальный архив</w:t>
      </w:r>
      <w:r w:rsidRPr="00954833">
        <w:rPr>
          <w:color w:val="3B2D36"/>
          <w:sz w:val="28"/>
          <w:szCs w:val="28"/>
        </w:rPr>
        <w:t>).</w:t>
      </w:r>
    </w:p>
    <w:p w:rsidR="000F1951" w:rsidRPr="00954833" w:rsidRDefault="000F1951" w:rsidP="00954833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954833">
        <w:rPr>
          <w:color w:val="3B2D36"/>
          <w:sz w:val="28"/>
          <w:szCs w:val="28"/>
        </w:rPr>
        <w:t xml:space="preserve">1.2. Постоянно действующая ЭК является совещательным органом, решения которого вступают в силу после утверждения </w:t>
      </w:r>
      <w:r w:rsidR="00954833">
        <w:rPr>
          <w:color w:val="3B2D36"/>
          <w:sz w:val="28"/>
          <w:szCs w:val="28"/>
        </w:rPr>
        <w:t>главой Тяжинского городского поселения, а в необходимых случаях и с ЭПК администрации Тяжинского муниципального района.</w:t>
      </w:r>
      <w:r w:rsidRPr="00954833">
        <w:rPr>
          <w:color w:val="3B2D36"/>
          <w:sz w:val="28"/>
          <w:szCs w:val="28"/>
        </w:rPr>
        <w:t xml:space="preserve"> </w:t>
      </w:r>
    </w:p>
    <w:p w:rsidR="000F1951" w:rsidRPr="00954833" w:rsidRDefault="000F1951" w:rsidP="00954833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954833">
        <w:rPr>
          <w:color w:val="3B2D36"/>
          <w:sz w:val="28"/>
          <w:szCs w:val="28"/>
        </w:rPr>
        <w:t xml:space="preserve">1.3. В своей деятельности ЭК руководствуется Федеральным законом Российской Федерации от 22.10.2004  № 125-ФЗ "Об Архивном деле в Российской Федерации", </w:t>
      </w:r>
      <w:r w:rsidR="00954833">
        <w:rPr>
          <w:color w:val="3B2D36"/>
          <w:sz w:val="28"/>
          <w:szCs w:val="28"/>
        </w:rPr>
        <w:t xml:space="preserve">соответствующими нормативно-методическими документами архивного отдела администрации Тяжинского муниципального района, </w:t>
      </w:r>
      <w:r w:rsidRPr="00954833">
        <w:rPr>
          <w:color w:val="3B2D36"/>
          <w:sz w:val="28"/>
          <w:szCs w:val="28"/>
        </w:rPr>
        <w:t>а также настоящим положением об ЭК.</w:t>
      </w:r>
    </w:p>
    <w:p w:rsidR="000F1951" w:rsidRPr="00954833" w:rsidRDefault="000F1951" w:rsidP="00954833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954833">
        <w:rPr>
          <w:color w:val="3B2D36"/>
          <w:sz w:val="28"/>
          <w:szCs w:val="28"/>
        </w:rPr>
        <w:t>1.4. ЭК возглавляет председатель комиссии</w:t>
      </w:r>
      <w:r w:rsidR="00954833">
        <w:rPr>
          <w:color w:val="3B2D36"/>
          <w:sz w:val="28"/>
          <w:szCs w:val="28"/>
        </w:rPr>
        <w:t>, назначенный распоряжением главы Тяжинского городского поселения.</w:t>
      </w:r>
      <w:r w:rsidRPr="00954833">
        <w:rPr>
          <w:color w:val="3B2D36"/>
          <w:sz w:val="28"/>
          <w:szCs w:val="28"/>
        </w:rPr>
        <w:t xml:space="preserve"> </w:t>
      </w:r>
      <w:r w:rsidR="00954833">
        <w:rPr>
          <w:color w:val="3B2D36"/>
          <w:sz w:val="28"/>
          <w:szCs w:val="28"/>
        </w:rPr>
        <w:t>С</w:t>
      </w:r>
      <w:r w:rsidRPr="00954833">
        <w:rPr>
          <w:color w:val="3B2D36"/>
          <w:sz w:val="28"/>
          <w:szCs w:val="28"/>
        </w:rPr>
        <w:t>екретарем является лицо, ответственное за ведение архива.</w:t>
      </w:r>
    </w:p>
    <w:p w:rsidR="006F4C84" w:rsidRDefault="000F1951" w:rsidP="006F4C84">
      <w:pPr>
        <w:pStyle w:val="a3"/>
        <w:shd w:val="clear" w:color="auto" w:fill="FFFFFF"/>
        <w:rPr>
          <w:color w:val="3B2D36"/>
          <w:sz w:val="28"/>
          <w:szCs w:val="28"/>
        </w:rPr>
      </w:pPr>
      <w:r w:rsidRPr="00954833">
        <w:rPr>
          <w:color w:val="3B2D36"/>
          <w:sz w:val="28"/>
          <w:szCs w:val="28"/>
        </w:rPr>
        <w:t xml:space="preserve">1.5. Состав ЭК утверждается </w:t>
      </w:r>
      <w:r w:rsidR="00954833" w:rsidRPr="00954833">
        <w:rPr>
          <w:color w:val="3B2D36"/>
          <w:sz w:val="28"/>
          <w:szCs w:val="28"/>
        </w:rPr>
        <w:t>распоряжением администрации Тяжинского городского поселения.</w:t>
      </w:r>
    </w:p>
    <w:p w:rsidR="000F1951" w:rsidRPr="00502BFA" w:rsidRDefault="000F1951" w:rsidP="006F4C84">
      <w:pPr>
        <w:pStyle w:val="a3"/>
        <w:shd w:val="clear" w:color="auto" w:fill="FFFFFF"/>
        <w:jc w:val="center"/>
        <w:rPr>
          <w:color w:val="3B2D36"/>
          <w:sz w:val="28"/>
          <w:szCs w:val="28"/>
        </w:rPr>
      </w:pPr>
      <w:r w:rsidRPr="00502BFA">
        <w:rPr>
          <w:rStyle w:val="ad"/>
          <w:color w:val="3B2D36"/>
          <w:sz w:val="28"/>
          <w:szCs w:val="28"/>
        </w:rPr>
        <w:t>ІІ. Основные задачи ЭК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2.1. Организация и проведение экспертизы ценности документов на стадии  подготовки их к архивному хранению.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2.2. Организация и проведение экспертизы ценности документов на стадии делопроизводства при составлении номенклатуры дел и формировании дел.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 2.3. Организация и проведение отбора и подготовки документов к передаче на постоянное хранение.</w:t>
      </w:r>
    </w:p>
    <w:p w:rsidR="006F4C84" w:rsidRDefault="000F1951" w:rsidP="006F4C84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lastRenderedPageBreak/>
        <w:t>2.4. Рассмотрение, согласование или отклонение актов о выделении к уничтожению документов и дел с истекшими сроками хранения.</w:t>
      </w:r>
    </w:p>
    <w:p w:rsidR="000F1951" w:rsidRPr="00502BFA" w:rsidRDefault="000F1951" w:rsidP="006F4C84">
      <w:pPr>
        <w:pStyle w:val="a3"/>
        <w:shd w:val="clear" w:color="auto" w:fill="FFFFFF"/>
        <w:jc w:val="center"/>
        <w:rPr>
          <w:color w:val="3B2D36"/>
          <w:sz w:val="28"/>
          <w:szCs w:val="28"/>
        </w:rPr>
      </w:pPr>
      <w:r w:rsidRPr="00502BFA">
        <w:rPr>
          <w:rStyle w:val="ad"/>
          <w:color w:val="3B2D36"/>
          <w:sz w:val="28"/>
          <w:szCs w:val="28"/>
        </w:rPr>
        <w:t>ІІІ. Основные функции ЭК</w:t>
      </w:r>
    </w:p>
    <w:p w:rsidR="000F1951" w:rsidRPr="00502BFA" w:rsidRDefault="00502BFA" w:rsidP="00502BFA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 xml:space="preserve">        </w:t>
      </w:r>
      <w:r w:rsidR="000F1951" w:rsidRPr="00502BFA">
        <w:rPr>
          <w:color w:val="3B2D36"/>
          <w:sz w:val="28"/>
          <w:szCs w:val="28"/>
        </w:rPr>
        <w:t>В соответствии с возложенными на неё задачами ЭК выполняет следующие функции:</w:t>
      </w:r>
    </w:p>
    <w:p w:rsidR="000F1951" w:rsidRPr="00502BFA" w:rsidRDefault="000F1951" w:rsidP="00502BFA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3.1. Осуществляет методическое руководство работой по экспертизе ценности документов, по подготовке их к архивному хранению на основании утвержденной номенклатуры дел с обязательным полистным просмотром дел</w:t>
      </w:r>
    </w:p>
    <w:p w:rsidR="000F1951" w:rsidRPr="00502BFA" w:rsidRDefault="000F1951" w:rsidP="00502BFA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3.2. Рассматривает, принимает решения  и представляет:</w:t>
      </w:r>
    </w:p>
    <w:p w:rsidR="000F1951" w:rsidRPr="00502BFA" w:rsidRDefault="000F1951" w:rsidP="00502BFA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 xml:space="preserve">3.2.1. на утверждение экспертно-проверочной комиссии (далее – ЭПК) </w:t>
      </w:r>
      <w:r w:rsidR="00502BFA" w:rsidRPr="00502BFA">
        <w:rPr>
          <w:color w:val="3B2D36"/>
          <w:sz w:val="28"/>
          <w:szCs w:val="28"/>
        </w:rPr>
        <w:t>архивного отдела администрации Тяжинского муниципального района</w:t>
      </w:r>
      <w:r w:rsidRPr="00502BFA">
        <w:rPr>
          <w:color w:val="3B2D36"/>
          <w:sz w:val="28"/>
          <w:szCs w:val="28"/>
        </w:rPr>
        <w:t xml:space="preserve">, а затем на утверждение </w:t>
      </w:r>
      <w:r w:rsidR="00502BFA" w:rsidRPr="00502BFA">
        <w:rPr>
          <w:color w:val="3B2D36"/>
          <w:sz w:val="28"/>
          <w:szCs w:val="28"/>
        </w:rPr>
        <w:t>главе Тяжинского городского поселения</w:t>
      </w:r>
      <w:r w:rsidRPr="00502BFA">
        <w:rPr>
          <w:color w:val="3B2D36"/>
          <w:sz w:val="28"/>
          <w:szCs w:val="28"/>
        </w:rPr>
        <w:t>: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- описи дел постоянного хранения;</w:t>
      </w:r>
    </w:p>
    <w:p w:rsidR="000F1951" w:rsidRPr="00502BFA" w:rsidRDefault="000F1951" w:rsidP="00502BFA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 xml:space="preserve">3.2.2. На согласование ЭПК </w:t>
      </w:r>
      <w:r w:rsidR="00502BFA" w:rsidRPr="00502BFA">
        <w:rPr>
          <w:color w:val="3B2D36"/>
          <w:sz w:val="28"/>
          <w:szCs w:val="28"/>
        </w:rPr>
        <w:t>архивного отдела администрации Тяжинского муниципального района</w:t>
      </w:r>
      <w:r w:rsidRPr="00502BFA">
        <w:rPr>
          <w:color w:val="3B2D36"/>
          <w:sz w:val="28"/>
          <w:szCs w:val="28"/>
        </w:rPr>
        <w:t>, а затем на согласование</w:t>
      </w:r>
      <w:r w:rsidR="00502BFA" w:rsidRPr="00502BFA">
        <w:rPr>
          <w:color w:val="3B2D36"/>
          <w:sz w:val="28"/>
          <w:szCs w:val="28"/>
        </w:rPr>
        <w:t xml:space="preserve"> главе Тяжинского городского поселения: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- сводную номенклатуру дел;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- положение об архиве;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- положение об ЭПК;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- акты об утрате или неисправимом повреждении документов постоянного хранения.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 xml:space="preserve">3.2.3. На утверждение </w:t>
      </w:r>
      <w:r w:rsidR="00502BFA" w:rsidRPr="00502BFA">
        <w:rPr>
          <w:color w:val="3B2D36"/>
          <w:sz w:val="28"/>
          <w:szCs w:val="28"/>
        </w:rPr>
        <w:t>главе Тяжинского городского поселения:</w:t>
      </w:r>
      <w:r w:rsidRPr="00502BFA">
        <w:rPr>
          <w:color w:val="3B2D36"/>
          <w:sz w:val="28"/>
          <w:szCs w:val="28"/>
        </w:rPr>
        <w:t>:</w:t>
      </w:r>
    </w:p>
    <w:p w:rsidR="000F1951" w:rsidRPr="00502BFA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502BFA">
        <w:rPr>
          <w:color w:val="3B2D36"/>
          <w:sz w:val="28"/>
          <w:szCs w:val="28"/>
        </w:rPr>
        <w:t>- акты о выделении к уничтожению документов с истекшими сроками хранения;</w:t>
      </w:r>
    </w:p>
    <w:p w:rsidR="000F1951" w:rsidRPr="00502BFA" w:rsidRDefault="00502BFA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3.2.4.На рассмотрение ЭПК администрации Тяжинского муниципального района</w:t>
      </w:r>
      <w:r w:rsidRPr="00502BFA">
        <w:rPr>
          <w:color w:val="3B2D36"/>
          <w:sz w:val="28"/>
          <w:szCs w:val="28"/>
        </w:rPr>
        <w:t>:</w:t>
      </w:r>
    </w:p>
    <w:p w:rsidR="000F1951" w:rsidRPr="006F4C84" w:rsidRDefault="00502BFA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 xml:space="preserve">       </w:t>
      </w:r>
      <w:r w:rsidR="000F1951" w:rsidRPr="00502BFA">
        <w:rPr>
          <w:color w:val="3B2D36"/>
          <w:sz w:val="28"/>
          <w:szCs w:val="28"/>
        </w:rPr>
        <w:t>Предложения об изменении сроков хранения документов, установленных Перечнем типовых управленческих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(М., 2011) (далее - Перечень), об определении сроков хранения документов, не предусмотренных перечнем.</w:t>
      </w:r>
    </w:p>
    <w:p w:rsidR="000F1951" w:rsidRPr="006F4C84" w:rsidRDefault="000F1951" w:rsidP="006F4C84">
      <w:pPr>
        <w:pStyle w:val="a3"/>
        <w:shd w:val="clear" w:color="auto" w:fill="FFFFFF"/>
        <w:jc w:val="center"/>
        <w:rPr>
          <w:color w:val="3B2D36"/>
          <w:sz w:val="28"/>
          <w:szCs w:val="28"/>
        </w:rPr>
      </w:pPr>
      <w:r w:rsidRPr="006F4C84">
        <w:rPr>
          <w:rStyle w:val="ad"/>
          <w:color w:val="3B2D36"/>
          <w:sz w:val="28"/>
          <w:szCs w:val="28"/>
        </w:rPr>
        <w:t>ІV. Права ЭК</w:t>
      </w:r>
      <w:r>
        <w:rPr>
          <w:rFonts w:ascii="Tahoma" w:hAnsi="Tahoma" w:cs="Tahoma"/>
          <w:color w:val="3B2D36"/>
          <w:sz w:val="20"/>
          <w:szCs w:val="20"/>
        </w:rPr>
        <w:t> </w:t>
      </w:r>
    </w:p>
    <w:p w:rsid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ЭК имеет право:</w:t>
      </w:r>
      <w:r w:rsidR="006F4C84">
        <w:rPr>
          <w:color w:val="3B2D36"/>
          <w:sz w:val="28"/>
          <w:szCs w:val="28"/>
        </w:rPr>
        <w:t xml:space="preserve">     </w:t>
      </w:r>
    </w:p>
    <w:p w:rsid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lastRenderedPageBreak/>
        <w:t xml:space="preserve">4.1. В пределах своей компетенции давать рекомендации ответственным за делопроизводство </w:t>
      </w:r>
      <w:r w:rsidR="006F4C84">
        <w:rPr>
          <w:color w:val="3B2D36"/>
          <w:sz w:val="28"/>
          <w:szCs w:val="28"/>
        </w:rPr>
        <w:t>администрации Тяжинского городского поселения</w:t>
      </w:r>
      <w:r w:rsidRPr="006F4C84">
        <w:rPr>
          <w:color w:val="3B2D36"/>
          <w:sz w:val="28"/>
          <w:szCs w:val="28"/>
        </w:rPr>
        <w:t xml:space="preserve"> по вопросам разработки номенклатуры дел, формирования дел в делопроизводстве, экспертизы ценности документов, розыска недостающих дел постоянного хранения, упорядочения и оформления документов.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4.2. Запрашивать у ответственных за делопроизводство: объяснения в письменном виде причин утраты, порчи или незаконного уничтожения документов постоянного и долговременного хранения; предложения и заключения, необходимые для определения сроков хранения документов.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4.3. Приглашать на заседания ЭК в качестве консультантов и экспертов специалистов в области документоведения и архивоведения иных сторонних организаций.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4.4. ЭК в лице ее председателя и секретаря комиссии имеет право не принимать к рассмотрению и возвращать для доработки дела, сформированные и оформленные с нарушением установленных правил.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4.5. Участвовать в подготовке и рассмотрении проектов правовых актов и нормативно-методических документов по вопросам организации делопроизводства и работы с документами, экспертизы ценности документов и отбора их для передачи на постоянное хранение.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4.6. В случае необходимости заслушивать на своих заседаниях информации, отчеты сотрудников о состоянии работы по экспертизе ценности документов, по формированию и оформлению дел, обеспечению их сохранности, о причинах утраты документов и т.д.</w:t>
      </w:r>
    </w:p>
    <w:p w:rsidR="000F1951" w:rsidRPr="006F4C84" w:rsidRDefault="000F1951" w:rsidP="006F4C84">
      <w:pPr>
        <w:pStyle w:val="a3"/>
        <w:shd w:val="clear" w:color="auto" w:fill="FFFFFF"/>
        <w:jc w:val="center"/>
        <w:rPr>
          <w:color w:val="3B2D36"/>
          <w:sz w:val="28"/>
          <w:szCs w:val="28"/>
        </w:rPr>
      </w:pPr>
      <w:r w:rsidRPr="006F4C84">
        <w:rPr>
          <w:rStyle w:val="ad"/>
          <w:color w:val="3B2D36"/>
          <w:sz w:val="28"/>
          <w:szCs w:val="28"/>
        </w:rPr>
        <w:t>V. Организация работы ЭК</w:t>
      </w:r>
      <w:r w:rsidRPr="006F4C84">
        <w:rPr>
          <w:color w:val="3B2D36"/>
          <w:sz w:val="28"/>
          <w:szCs w:val="28"/>
        </w:rPr>
        <w:t> 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 xml:space="preserve">5.1. ЭК работает в сотрудничестве с </w:t>
      </w:r>
      <w:r w:rsidR="006F4C84">
        <w:rPr>
          <w:color w:val="3B2D36"/>
          <w:sz w:val="28"/>
          <w:szCs w:val="28"/>
        </w:rPr>
        <w:t>архивным отделом администрации Тяжинского муниципального района</w:t>
      </w:r>
      <w:r w:rsidRPr="006F4C84">
        <w:rPr>
          <w:color w:val="3B2D36"/>
          <w:sz w:val="28"/>
          <w:szCs w:val="28"/>
        </w:rPr>
        <w:t xml:space="preserve">, получает от него соответствующие организационно – методические указания. 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5.</w:t>
      </w:r>
      <w:r w:rsidR="006F4C84">
        <w:rPr>
          <w:color w:val="3B2D36"/>
          <w:sz w:val="28"/>
          <w:szCs w:val="28"/>
        </w:rPr>
        <w:t>2</w:t>
      </w:r>
      <w:r w:rsidRPr="006F4C84">
        <w:rPr>
          <w:color w:val="3B2D36"/>
          <w:sz w:val="28"/>
          <w:szCs w:val="28"/>
        </w:rPr>
        <w:t>. Вопросы, относящиеся к компетенции ЭК, рассматриваются на ее заседаниях, которые пр</w:t>
      </w:r>
      <w:r w:rsidR="006F4C84">
        <w:rPr>
          <w:color w:val="3B2D36"/>
          <w:sz w:val="28"/>
          <w:szCs w:val="28"/>
        </w:rPr>
        <w:t xml:space="preserve">оводятся по мере необходимости. </w:t>
      </w:r>
      <w:r w:rsidRPr="006F4C84">
        <w:rPr>
          <w:color w:val="3B2D36"/>
          <w:sz w:val="28"/>
          <w:szCs w:val="28"/>
        </w:rPr>
        <w:t>Поступающие на рассмотрение ЭК документы рассматриваются на её заседании не позднее чем через 10 дней. Все заседания ЭК протоколируются.</w:t>
      </w:r>
    </w:p>
    <w:p w:rsidR="006F4C84" w:rsidRDefault="006F4C84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5.3</w:t>
      </w:r>
      <w:r w:rsidR="000F1951" w:rsidRPr="006F4C84">
        <w:rPr>
          <w:color w:val="3B2D36"/>
          <w:sz w:val="28"/>
          <w:szCs w:val="28"/>
        </w:rPr>
        <w:t>. Заседания ЭК и принятые на нем решения считаются правомочными, если в голосовании приняли участие не менее половины присутствующих на заседании членов ЭК.</w:t>
      </w:r>
      <w:r>
        <w:rPr>
          <w:color w:val="3B2D36"/>
          <w:sz w:val="28"/>
          <w:szCs w:val="28"/>
        </w:rPr>
        <w:t xml:space="preserve"> </w:t>
      </w:r>
      <w:bookmarkStart w:id="1" w:name="_GoBack"/>
      <w:bookmarkEnd w:id="1"/>
      <w:r w:rsidR="000F1951" w:rsidRPr="006F4C84">
        <w:rPr>
          <w:color w:val="3B2D36"/>
          <w:sz w:val="28"/>
          <w:szCs w:val="28"/>
        </w:rPr>
        <w:t>Члены ЭК имеют право решающего голоса. Приглашенные консультанты и эксперты имеют право совещательного голоса, в голосовании не участвуют.</w:t>
      </w:r>
      <w:r>
        <w:rPr>
          <w:color w:val="3B2D36"/>
          <w:sz w:val="28"/>
          <w:szCs w:val="28"/>
        </w:rPr>
        <w:t xml:space="preserve"> </w:t>
      </w:r>
      <w:r w:rsidR="000F1951" w:rsidRPr="006F4C84">
        <w:rPr>
          <w:color w:val="3B2D36"/>
          <w:sz w:val="28"/>
          <w:szCs w:val="28"/>
        </w:rPr>
        <w:t xml:space="preserve">Решение принимается простым большинством голосов присутствующих на заседании членов. При разделении голосов поровну решение принимает председатель ЭК. </w:t>
      </w:r>
    </w:p>
    <w:p w:rsidR="000F1951" w:rsidRPr="006F4C84" w:rsidRDefault="000F1951" w:rsidP="006F4C84">
      <w:pPr>
        <w:pStyle w:val="a3"/>
        <w:shd w:val="clear" w:color="auto" w:fill="FFFFFF"/>
        <w:jc w:val="both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lastRenderedPageBreak/>
        <w:t>5.5. Ведение делопроизводства ЭК, хранение и использование ее документов, ответственность за их сохранность, а также контроль исполнения принятых ЭК решений возлагается на секретаря ЭК.</w:t>
      </w:r>
    </w:p>
    <w:p w:rsidR="000F1951" w:rsidRPr="006F4C84" w:rsidRDefault="000F1951" w:rsidP="006F4C84">
      <w:pPr>
        <w:pStyle w:val="a3"/>
        <w:shd w:val="clear" w:color="auto" w:fill="FFFFFF"/>
        <w:jc w:val="center"/>
        <w:rPr>
          <w:color w:val="3B2D36"/>
          <w:sz w:val="28"/>
          <w:szCs w:val="28"/>
        </w:rPr>
      </w:pPr>
      <w:r w:rsidRPr="006F4C84">
        <w:rPr>
          <w:rStyle w:val="ad"/>
          <w:color w:val="3B2D36"/>
          <w:sz w:val="28"/>
          <w:szCs w:val="28"/>
        </w:rPr>
        <w:t>VІ. Ответственность членов ЭК 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Члены ЭК несут ответственность: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6.1. За ненадлежащее исполнение своих функций.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6.2. За нарушение графика предоставления на утверждение (согласование) ЭПК службы по делам архивов соответствующих документов Собрания депутатов, указанных в п.3.2 настоящего Положения.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6.3. За ненадлежащий контроль за сохранностью документов постоянного хранения, находящихся на временном хранении в организации, до передачи их в муниципальный архив.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 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 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 </w:t>
      </w:r>
    </w:p>
    <w:p w:rsidR="000F1951" w:rsidRPr="006F4C84" w:rsidRDefault="000F1951" w:rsidP="000F1951">
      <w:pPr>
        <w:pStyle w:val="a3"/>
        <w:shd w:val="clear" w:color="auto" w:fill="FFFFFF"/>
        <w:rPr>
          <w:color w:val="3B2D36"/>
          <w:sz w:val="28"/>
          <w:szCs w:val="28"/>
        </w:rPr>
      </w:pPr>
      <w:r w:rsidRPr="006F4C84">
        <w:rPr>
          <w:color w:val="3B2D36"/>
          <w:sz w:val="28"/>
          <w:szCs w:val="28"/>
        </w:rPr>
        <w:t> </w:t>
      </w:r>
    </w:p>
    <w:p w:rsidR="000F1951" w:rsidRDefault="000F1951" w:rsidP="000F1951">
      <w:pPr>
        <w:pStyle w:val="a3"/>
        <w:shd w:val="clear" w:color="auto" w:fill="FFFFFF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 </w:t>
      </w:r>
    </w:p>
    <w:p w:rsidR="000F1951" w:rsidRDefault="000F1951" w:rsidP="000F1951">
      <w:pPr>
        <w:pStyle w:val="a3"/>
        <w:shd w:val="clear" w:color="auto" w:fill="FFFFFF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 </w:t>
      </w:r>
    </w:p>
    <w:p w:rsidR="000F1951" w:rsidRDefault="000F1951" w:rsidP="000F1951">
      <w:pPr>
        <w:pStyle w:val="a3"/>
        <w:shd w:val="clear" w:color="auto" w:fill="FFFFFF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 </w:t>
      </w:r>
    </w:p>
    <w:p w:rsidR="000F1951" w:rsidRDefault="000F1951" w:rsidP="000F1951">
      <w:pPr>
        <w:pStyle w:val="a3"/>
        <w:shd w:val="clear" w:color="auto" w:fill="FFFFFF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 </w:t>
      </w:r>
    </w:p>
    <w:p w:rsidR="00C03953" w:rsidRPr="009A5DD5" w:rsidRDefault="00C03953" w:rsidP="00C03953">
      <w:pPr>
        <w:spacing w:after="150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</w:t>
      </w:r>
    </w:p>
    <w:p w:rsidR="00C03953" w:rsidRPr="009A5DD5" w:rsidRDefault="00C03953" w:rsidP="00C03953">
      <w:pPr>
        <w:ind w:firstLine="720"/>
        <w:rPr>
          <w:sz w:val="28"/>
          <w:szCs w:val="28"/>
        </w:rPr>
      </w:pPr>
    </w:p>
    <w:p w:rsidR="00C03953" w:rsidRPr="009A5DD5" w:rsidRDefault="00C03953" w:rsidP="00C03953">
      <w:pPr>
        <w:ind w:firstLine="720"/>
        <w:rPr>
          <w:sz w:val="28"/>
          <w:szCs w:val="28"/>
        </w:rPr>
      </w:pPr>
    </w:p>
    <w:p w:rsidR="00C03953" w:rsidRPr="009A5DD5" w:rsidRDefault="00C03953" w:rsidP="00C03953">
      <w:pPr>
        <w:ind w:firstLine="720"/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31753E" w:rsidRPr="009A5DD5" w:rsidRDefault="0031753E" w:rsidP="00C03953">
      <w:pPr>
        <w:jc w:val="center"/>
        <w:rPr>
          <w:sz w:val="28"/>
          <w:szCs w:val="28"/>
        </w:rPr>
      </w:pPr>
    </w:p>
    <w:sectPr w:rsidR="0031753E" w:rsidRPr="009A5DD5" w:rsidSect="00E3076E">
      <w:pgSz w:w="11909" w:h="16834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EB" w:rsidRDefault="00111AEB" w:rsidP="0090669B">
      <w:r>
        <w:separator/>
      </w:r>
    </w:p>
  </w:endnote>
  <w:endnote w:type="continuationSeparator" w:id="0">
    <w:p w:rsidR="00111AEB" w:rsidRDefault="00111AEB" w:rsidP="0090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EB" w:rsidRDefault="00111AEB" w:rsidP="0090669B">
      <w:r>
        <w:separator/>
      </w:r>
    </w:p>
  </w:footnote>
  <w:footnote w:type="continuationSeparator" w:id="0">
    <w:p w:rsidR="00111AEB" w:rsidRDefault="00111AEB" w:rsidP="0090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733A29"/>
    <w:multiLevelType w:val="multilevel"/>
    <w:tmpl w:val="DAD0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750AF"/>
    <w:multiLevelType w:val="multilevel"/>
    <w:tmpl w:val="108E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92646"/>
    <w:multiLevelType w:val="multilevel"/>
    <w:tmpl w:val="F71C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E4E29"/>
    <w:multiLevelType w:val="multilevel"/>
    <w:tmpl w:val="9AB0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B3C62"/>
    <w:multiLevelType w:val="multilevel"/>
    <w:tmpl w:val="7AF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D7601"/>
    <w:multiLevelType w:val="hybridMultilevel"/>
    <w:tmpl w:val="06A411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23273"/>
    <w:multiLevelType w:val="multilevel"/>
    <w:tmpl w:val="26F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13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70"/>
    <w:rsid w:val="00005F46"/>
    <w:rsid w:val="0001262A"/>
    <w:rsid w:val="00013698"/>
    <w:rsid w:val="000148AD"/>
    <w:rsid w:val="00020CC7"/>
    <w:rsid w:val="0002103C"/>
    <w:rsid w:val="00022325"/>
    <w:rsid w:val="000260E6"/>
    <w:rsid w:val="00030D18"/>
    <w:rsid w:val="00031B2A"/>
    <w:rsid w:val="00033821"/>
    <w:rsid w:val="0003434A"/>
    <w:rsid w:val="00035068"/>
    <w:rsid w:val="00040437"/>
    <w:rsid w:val="00041852"/>
    <w:rsid w:val="000444F9"/>
    <w:rsid w:val="00047C27"/>
    <w:rsid w:val="000503C5"/>
    <w:rsid w:val="000517D4"/>
    <w:rsid w:val="00051EFA"/>
    <w:rsid w:val="00052D7A"/>
    <w:rsid w:val="0005629B"/>
    <w:rsid w:val="0006132B"/>
    <w:rsid w:val="00066F0C"/>
    <w:rsid w:val="00067873"/>
    <w:rsid w:val="00072DAD"/>
    <w:rsid w:val="00075D8D"/>
    <w:rsid w:val="00076971"/>
    <w:rsid w:val="00076F57"/>
    <w:rsid w:val="00080822"/>
    <w:rsid w:val="00087142"/>
    <w:rsid w:val="0009150D"/>
    <w:rsid w:val="00092CF2"/>
    <w:rsid w:val="0009691C"/>
    <w:rsid w:val="000B1428"/>
    <w:rsid w:val="000B4D48"/>
    <w:rsid w:val="000B762E"/>
    <w:rsid w:val="000B7FD1"/>
    <w:rsid w:val="000C2F33"/>
    <w:rsid w:val="000C321A"/>
    <w:rsid w:val="000C5232"/>
    <w:rsid w:val="000D50BE"/>
    <w:rsid w:val="000D545C"/>
    <w:rsid w:val="000D78ED"/>
    <w:rsid w:val="000F11C9"/>
    <w:rsid w:val="000F1951"/>
    <w:rsid w:val="000F5524"/>
    <w:rsid w:val="000F59F1"/>
    <w:rsid w:val="00100912"/>
    <w:rsid w:val="001017D5"/>
    <w:rsid w:val="00101E58"/>
    <w:rsid w:val="00102C78"/>
    <w:rsid w:val="00111259"/>
    <w:rsid w:val="00111AEB"/>
    <w:rsid w:val="00111E5B"/>
    <w:rsid w:val="00112DD3"/>
    <w:rsid w:val="00114866"/>
    <w:rsid w:val="00115818"/>
    <w:rsid w:val="0012171A"/>
    <w:rsid w:val="00122132"/>
    <w:rsid w:val="00123449"/>
    <w:rsid w:val="00131290"/>
    <w:rsid w:val="00131737"/>
    <w:rsid w:val="00132178"/>
    <w:rsid w:val="00132CD4"/>
    <w:rsid w:val="00143567"/>
    <w:rsid w:val="001550E0"/>
    <w:rsid w:val="00161247"/>
    <w:rsid w:val="00162981"/>
    <w:rsid w:val="00163BCB"/>
    <w:rsid w:val="00163E7A"/>
    <w:rsid w:val="001659FC"/>
    <w:rsid w:val="00167A8C"/>
    <w:rsid w:val="00170285"/>
    <w:rsid w:val="00170699"/>
    <w:rsid w:val="00170C01"/>
    <w:rsid w:val="001723E4"/>
    <w:rsid w:val="00174EE0"/>
    <w:rsid w:val="001776C3"/>
    <w:rsid w:val="00180F54"/>
    <w:rsid w:val="001833AB"/>
    <w:rsid w:val="00184292"/>
    <w:rsid w:val="00184462"/>
    <w:rsid w:val="00184BB7"/>
    <w:rsid w:val="00197574"/>
    <w:rsid w:val="001B6E5A"/>
    <w:rsid w:val="001C1270"/>
    <w:rsid w:val="001C283A"/>
    <w:rsid w:val="001C5E4B"/>
    <w:rsid w:val="001C6322"/>
    <w:rsid w:val="001D0139"/>
    <w:rsid w:val="001D4B23"/>
    <w:rsid w:val="001D7FCF"/>
    <w:rsid w:val="001E0A1C"/>
    <w:rsid w:val="001E1F99"/>
    <w:rsid w:val="001E2CBB"/>
    <w:rsid w:val="001E73F1"/>
    <w:rsid w:val="001F186A"/>
    <w:rsid w:val="001F4625"/>
    <w:rsid w:val="00202332"/>
    <w:rsid w:val="002035FE"/>
    <w:rsid w:val="002078A9"/>
    <w:rsid w:val="00224114"/>
    <w:rsid w:val="002255E2"/>
    <w:rsid w:val="0022673F"/>
    <w:rsid w:val="00234B1F"/>
    <w:rsid w:val="0024138A"/>
    <w:rsid w:val="00244659"/>
    <w:rsid w:val="00256B0D"/>
    <w:rsid w:val="00261214"/>
    <w:rsid w:val="0026234C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784"/>
    <w:rsid w:val="00294F89"/>
    <w:rsid w:val="002B09FB"/>
    <w:rsid w:val="002B0BE7"/>
    <w:rsid w:val="002C6FB8"/>
    <w:rsid w:val="002D2B53"/>
    <w:rsid w:val="002D368F"/>
    <w:rsid w:val="002D70EB"/>
    <w:rsid w:val="002E0809"/>
    <w:rsid w:val="002F7939"/>
    <w:rsid w:val="0030284C"/>
    <w:rsid w:val="00303AC7"/>
    <w:rsid w:val="00306FA2"/>
    <w:rsid w:val="003121EE"/>
    <w:rsid w:val="00312C64"/>
    <w:rsid w:val="0031753E"/>
    <w:rsid w:val="00321A66"/>
    <w:rsid w:val="00323F29"/>
    <w:rsid w:val="00324D10"/>
    <w:rsid w:val="00325001"/>
    <w:rsid w:val="003254B4"/>
    <w:rsid w:val="00327BEA"/>
    <w:rsid w:val="003310FA"/>
    <w:rsid w:val="00332FD1"/>
    <w:rsid w:val="00333D35"/>
    <w:rsid w:val="003342DA"/>
    <w:rsid w:val="00334530"/>
    <w:rsid w:val="00337623"/>
    <w:rsid w:val="003402D3"/>
    <w:rsid w:val="003521FC"/>
    <w:rsid w:val="003530A3"/>
    <w:rsid w:val="00353E25"/>
    <w:rsid w:val="00356CC5"/>
    <w:rsid w:val="00356F04"/>
    <w:rsid w:val="00375226"/>
    <w:rsid w:val="00381F0C"/>
    <w:rsid w:val="003827D2"/>
    <w:rsid w:val="0039558F"/>
    <w:rsid w:val="00395F8B"/>
    <w:rsid w:val="00397D2A"/>
    <w:rsid w:val="003B19DF"/>
    <w:rsid w:val="003B1EA3"/>
    <w:rsid w:val="003B4AD0"/>
    <w:rsid w:val="003C2249"/>
    <w:rsid w:val="003C6195"/>
    <w:rsid w:val="003C75A5"/>
    <w:rsid w:val="003D0C25"/>
    <w:rsid w:val="003D1111"/>
    <w:rsid w:val="003D654B"/>
    <w:rsid w:val="003E12CC"/>
    <w:rsid w:val="003E51D6"/>
    <w:rsid w:val="003E5247"/>
    <w:rsid w:val="003E5FA2"/>
    <w:rsid w:val="00405187"/>
    <w:rsid w:val="00413067"/>
    <w:rsid w:val="004156F3"/>
    <w:rsid w:val="00422817"/>
    <w:rsid w:val="00422F16"/>
    <w:rsid w:val="00423A8B"/>
    <w:rsid w:val="004312C0"/>
    <w:rsid w:val="0043697C"/>
    <w:rsid w:val="004406A4"/>
    <w:rsid w:val="0044439F"/>
    <w:rsid w:val="004459A7"/>
    <w:rsid w:val="00465E75"/>
    <w:rsid w:val="0046784B"/>
    <w:rsid w:val="00473B3B"/>
    <w:rsid w:val="004743ED"/>
    <w:rsid w:val="004859B5"/>
    <w:rsid w:val="00490EAE"/>
    <w:rsid w:val="004923E9"/>
    <w:rsid w:val="0049672A"/>
    <w:rsid w:val="0049755E"/>
    <w:rsid w:val="004A0B7B"/>
    <w:rsid w:val="004A10F6"/>
    <w:rsid w:val="004A1CDF"/>
    <w:rsid w:val="004A5EC3"/>
    <w:rsid w:val="004B2F3D"/>
    <w:rsid w:val="004B30AF"/>
    <w:rsid w:val="004B3A7E"/>
    <w:rsid w:val="004B4ABC"/>
    <w:rsid w:val="004B62E2"/>
    <w:rsid w:val="004B69EF"/>
    <w:rsid w:val="004C4024"/>
    <w:rsid w:val="004D2767"/>
    <w:rsid w:val="004D5797"/>
    <w:rsid w:val="004E1BBF"/>
    <w:rsid w:val="004E2973"/>
    <w:rsid w:val="004F53D1"/>
    <w:rsid w:val="00502BFA"/>
    <w:rsid w:val="00502E9D"/>
    <w:rsid w:val="005063D7"/>
    <w:rsid w:val="00517844"/>
    <w:rsid w:val="00517A3E"/>
    <w:rsid w:val="00525193"/>
    <w:rsid w:val="00527B06"/>
    <w:rsid w:val="00530E34"/>
    <w:rsid w:val="005327B8"/>
    <w:rsid w:val="00533531"/>
    <w:rsid w:val="00537A33"/>
    <w:rsid w:val="005454B3"/>
    <w:rsid w:val="0055183A"/>
    <w:rsid w:val="00551975"/>
    <w:rsid w:val="005554A7"/>
    <w:rsid w:val="00556D55"/>
    <w:rsid w:val="00557821"/>
    <w:rsid w:val="00566299"/>
    <w:rsid w:val="0057246D"/>
    <w:rsid w:val="0057549F"/>
    <w:rsid w:val="00575E70"/>
    <w:rsid w:val="0057613B"/>
    <w:rsid w:val="00592F77"/>
    <w:rsid w:val="00595F31"/>
    <w:rsid w:val="0059600F"/>
    <w:rsid w:val="005A1D62"/>
    <w:rsid w:val="005A513F"/>
    <w:rsid w:val="005B7863"/>
    <w:rsid w:val="005B7D3C"/>
    <w:rsid w:val="005C4143"/>
    <w:rsid w:val="005C5402"/>
    <w:rsid w:val="005D2389"/>
    <w:rsid w:val="005D316A"/>
    <w:rsid w:val="005D3A5B"/>
    <w:rsid w:val="005D6431"/>
    <w:rsid w:val="005D69DA"/>
    <w:rsid w:val="005D7F15"/>
    <w:rsid w:val="005E0622"/>
    <w:rsid w:val="005E1A7D"/>
    <w:rsid w:val="005E3B06"/>
    <w:rsid w:val="005E4DB3"/>
    <w:rsid w:val="005F349D"/>
    <w:rsid w:val="005F4DAF"/>
    <w:rsid w:val="005F5159"/>
    <w:rsid w:val="005F5C6A"/>
    <w:rsid w:val="00601974"/>
    <w:rsid w:val="00603F98"/>
    <w:rsid w:val="0061295F"/>
    <w:rsid w:val="00612DC3"/>
    <w:rsid w:val="00614026"/>
    <w:rsid w:val="00614698"/>
    <w:rsid w:val="0061615A"/>
    <w:rsid w:val="00616C94"/>
    <w:rsid w:val="00617449"/>
    <w:rsid w:val="00620D8B"/>
    <w:rsid w:val="006301DF"/>
    <w:rsid w:val="00631010"/>
    <w:rsid w:val="00641005"/>
    <w:rsid w:val="0064444D"/>
    <w:rsid w:val="0064580C"/>
    <w:rsid w:val="0065465A"/>
    <w:rsid w:val="00661365"/>
    <w:rsid w:val="00665911"/>
    <w:rsid w:val="00670B6E"/>
    <w:rsid w:val="00681E9C"/>
    <w:rsid w:val="00683935"/>
    <w:rsid w:val="0069381A"/>
    <w:rsid w:val="0069620E"/>
    <w:rsid w:val="0069779A"/>
    <w:rsid w:val="006A0F10"/>
    <w:rsid w:val="006B0007"/>
    <w:rsid w:val="006B2144"/>
    <w:rsid w:val="006C0551"/>
    <w:rsid w:val="006C0742"/>
    <w:rsid w:val="006C3C34"/>
    <w:rsid w:val="006D0ED6"/>
    <w:rsid w:val="006D14AA"/>
    <w:rsid w:val="006D24C0"/>
    <w:rsid w:val="006D34D8"/>
    <w:rsid w:val="006D360D"/>
    <w:rsid w:val="006D524E"/>
    <w:rsid w:val="006E10AB"/>
    <w:rsid w:val="006E31A7"/>
    <w:rsid w:val="006E4F1F"/>
    <w:rsid w:val="006E63BE"/>
    <w:rsid w:val="006E6DA2"/>
    <w:rsid w:val="006E76D7"/>
    <w:rsid w:val="006F4C84"/>
    <w:rsid w:val="006F7658"/>
    <w:rsid w:val="00700DA7"/>
    <w:rsid w:val="00701072"/>
    <w:rsid w:val="007054AF"/>
    <w:rsid w:val="00706AF1"/>
    <w:rsid w:val="00712713"/>
    <w:rsid w:val="00712A4E"/>
    <w:rsid w:val="0071653B"/>
    <w:rsid w:val="00716552"/>
    <w:rsid w:val="007177E6"/>
    <w:rsid w:val="00717B91"/>
    <w:rsid w:val="00721624"/>
    <w:rsid w:val="00731C14"/>
    <w:rsid w:val="007360E9"/>
    <w:rsid w:val="007366A6"/>
    <w:rsid w:val="007415EB"/>
    <w:rsid w:val="00742051"/>
    <w:rsid w:val="00755129"/>
    <w:rsid w:val="00757FBD"/>
    <w:rsid w:val="0076008B"/>
    <w:rsid w:val="00765DE2"/>
    <w:rsid w:val="00786F00"/>
    <w:rsid w:val="00792804"/>
    <w:rsid w:val="007A0B6E"/>
    <w:rsid w:val="007A7A6F"/>
    <w:rsid w:val="007B6454"/>
    <w:rsid w:val="007C0706"/>
    <w:rsid w:val="007C1588"/>
    <w:rsid w:val="007C683D"/>
    <w:rsid w:val="007C7B88"/>
    <w:rsid w:val="007D0925"/>
    <w:rsid w:val="007D24C6"/>
    <w:rsid w:val="007D40B0"/>
    <w:rsid w:val="007D5C54"/>
    <w:rsid w:val="007D6243"/>
    <w:rsid w:val="007E186E"/>
    <w:rsid w:val="007E5874"/>
    <w:rsid w:val="007F1EFB"/>
    <w:rsid w:val="007F264F"/>
    <w:rsid w:val="007F4205"/>
    <w:rsid w:val="007F738B"/>
    <w:rsid w:val="00801408"/>
    <w:rsid w:val="0080248C"/>
    <w:rsid w:val="00802ECE"/>
    <w:rsid w:val="0081265B"/>
    <w:rsid w:val="0082339E"/>
    <w:rsid w:val="00832C79"/>
    <w:rsid w:val="00832CEC"/>
    <w:rsid w:val="00843AAE"/>
    <w:rsid w:val="008476B9"/>
    <w:rsid w:val="00850835"/>
    <w:rsid w:val="008522E8"/>
    <w:rsid w:val="00854C39"/>
    <w:rsid w:val="00863BE1"/>
    <w:rsid w:val="00866FA3"/>
    <w:rsid w:val="008740E4"/>
    <w:rsid w:val="008748E2"/>
    <w:rsid w:val="00880134"/>
    <w:rsid w:val="008842C0"/>
    <w:rsid w:val="008A2BBA"/>
    <w:rsid w:val="008A3E07"/>
    <w:rsid w:val="008A459A"/>
    <w:rsid w:val="008B5B69"/>
    <w:rsid w:val="008B6D5E"/>
    <w:rsid w:val="008C2532"/>
    <w:rsid w:val="008C781D"/>
    <w:rsid w:val="008C7CDF"/>
    <w:rsid w:val="008D02EF"/>
    <w:rsid w:val="008D2B8F"/>
    <w:rsid w:val="008D6FA1"/>
    <w:rsid w:val="00902E1C"/>
    <w:rsid w:val="0090669B"/>
    <w:rsid w:val="009204A5"/>
    <w:rsid w:val="00925367"/>
    <w:rsid w:val="009357AB"/>
    <w:rsid w:val="00935888"/>
    <w:rsid w:val="009436D1"/>
    <w:rsid w:val="00952955"/>
    <w:rsid w:val="00953BB8"/>
    <w:rsid w:val="00954833"/>
    <w:rsid w:val="009568D3"/>
    <w:rsid w:val="00956F16"/>
    <w:rsid w:val="009608ED"/>
    <w:rsid w:val="00964BEB"/>
    <w:rsid w:val="00965256"/>
    <w:rsid w:val="00966723"/>
    <w:rsid w:val="00966CB6"/>
    <w:rsid w:val="00970DC1"/>
    <w:rsid w:val="009738C5"/>
    <w:rsid w:val="00973C9D"/>
    <w:rsid w:val="00975B18"/>
    <w:rsid w:val="0098429B"/>
    <w:rsid w:val="009850D0"/>
    <w:rsid w:val="00985F7D"/>
    <w:rsid w:val="009914F5"/>
    <w:rsid w:val="00991768"/>
    <w:rsid w:val="00991F96"/>
    <w:rsid w:val="0099583C"/>
    <w:rsid w:val="00997F32"/>
    <w:rsid w:val="009A1D4B"/>
    <w:rsid w:val="009A3117"/>
    <w:rsid w:val="009A5DD5"/>
    <w:rsid w:val="009B0886"/>
    <w:rsid w:val="009B3432"/>
    <w:rsid w:val="009B3C90"/>
    <w:rsid w:val="009C2C02"/>
    <w:rsid w:val="009C4DC0"/>
    <w:rsid w:val="009C5A74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E3CDB"/>
    <w:rsid w:val="009F2831"/>
    <w:rsid w:val="009F40CE"/>
    <w:rsid w:val="009F438D"/>
    <w:rsid w:val="009F78F0"/>
    <w:rsid w:val="00A07391"/>
    <w:rsid w:val="00A07735"/>
    <w:rsid w:val="00A22088"/>
    <w:rsid w:val="00A22218"/>
    <w:rsid w:val="00A30860"/>
    <w:rsid w:val="00A31708"/>
    <w:rsid w:val="00A37D0F"/>
    <w:rsid w:val="00A41AA0"/>
    <w:rsid w:val="00A42883"/>
    <w:rsid w:val="00A45E70"/>
    <w:rsid w:val="00A464C9"/>
    <w:rsid w:val="00A54508"/>
    <w:rsid w:val="00A6011D"/>
    <w:rsid w:val="00A67354"/>
    <w:rsid w:val="00A7358B"/>
    <w:rsid w:val="00A73662"/>
    <w:rsid w:val="00A74175"/>
    <w:rsid w:val="00A74798"/>
    <w:rsid w:val="00A808B4"/>
    <w:rsid w:val="00A83573"/>
    <w:rsid w:val="00A849B9"/>
    <w:rsid w:val="00A90825"/>
    <w:rsid w:val="00A9499F"/>
    <w:rsid w:val="00A94EC2"/>
    <w:rsid w:val="00AA4C91"/>
    <w:rsid w:val="00AB4D23"/>
    <w:rsid w:val="00AB7148"/>
    <w:rsid w:val="00AC2FFD"/>
    <w:rsid w:val="00AC6D90"/>
    <w:rsid w:val="00AC79C7"/>
    <w:rsid w:val="00AD4F86"/>
    <w:rsid w:val="00AD57F2"/>
    <w:rsid w:val="00AD71A4"/>
    <w:rsid w:val="00AE3955"/>
    <w:rsid w:val="00AE4164"/>
    <w:rsid w:val="00B04B60"/>
    <w:rsid w:val="00B13048"/>
    <w:rsid w:val="00B1623F"/>
    <w:rsid w:val="00B23113"/>
    <w:rsid w:val="00B24142"/>
    <w:rsid w:val="00B24F24"/>
    <w:rsid w:val="00B2722D"/>
    <w:rsid w:val="00B347D0"/>
    <w:rsid w:val="00B37135"/>
    <w:rsid w:val="00B37C0A"/>
    <w:rsid w:val="00B45399"/>
    <w:rsid w:val="00B4787C"/>
    <w:rsid w:val="00B52D31"/>
    <w:rsid w:val="00B632F9"/>
    <w:rsid w:val="00B654AB"/>
    <w:rsid w:val="00B65C73"/>
    <w:rsid w:val="00B67DC3"/>
    <w:rsid w:val="00B76567"/>
    <w:rsid w:val="00B76588"/>
    <w:rsid w:val="00B841D3"/>
    <w:rsid w:val="00B92E6B"/>
    <w:rsid w:val="00B93F43"/>
    <w:rsid w:val="00B94832"/>
    <w:rsid w:val="00B96190"/>
    <w:rsid w:val="00B96336"/>
    <w:rsid w:val="00B965B6"/>
    <w:rsid w:val="00B9684C"/>
    <w:rsid w:val="00BA02D1"/>
    <w:rsid w:val="00BA7058"/>
    <w:rsid w:val="00BB06B5"/>
    <w:rsid w:val="00BB4626"/>
    <w:rsid w:val="00BB476F"/>
    <w:rsid w:val="00BD0D92"/>
    <w:rsid w:val="00BD22FD"/>
    <w:rsid w:val="00BD3E48"/>
    <w:rsid w:val="00BD5E08"/>
    <w:rsid w:val="00BD6B99"/>
    <w:rsid w:val="00BE7605"/>
    <w:rsid w:val="00BE7C83"/>
    <w:rsid w:val="00BF0DBE"/>
    <w:rsid w:val="00C015E7"/>
    <w:rsid w:val="00C03953"/>
    <w:rsid w:val="00C04F83"/>
    <w:rsid w:val="00C05EFF"/>
    <w:rsid w:val="00C10984"/>
    <w:rsid w:val="00C11869"/>
    <w:rsid w:val="00C12B63"/>
    <w:rsid w:val="00C15434"/>
    <w:rsid w:val="00C15B66"/>
    <w:rsid w:val="00C16AC9"/>
    <w:rsid w:val="00C21142"/>
    <w:rsid w:val="00C2462A"/>
    <w:rsid w:val="00C33434"/>
    <w:rsid w:val="00C36E96"/>
    <w:rsid w:val="00C47AA6"/>
    <w:rsid w:val="00C47AEE"/>
    <w:rsid w:val="00C50C3D"/>
    <w:rsid w:val="00C513CD"/>
    <w:rsid w:val="00C540A3"/>
    <w:rsid w:val="00C56533"/>
    <w:rsid w:val="00C614B6"/>
    <w:rsid w:val="00C625B0"/>
    <w:rsid w:val="00C634C4"/>
    <w:rsid w:val="00C63520"/>
    <w:rsid w:val="00C65B37"/>
    <w:rsid w:val="00C665D8"/>
    <w:rsid w:val="00C707FB"/>
    <w:rsid w:val="00C75808"/>
    <w:rsid w:val="00C75FCE"/>
    <w:rsid w:val="00C8235A"/>
    <w:rsid w:val="00C8426E"/>
    <w:rsid w:val="00C86738"/>
    <w:rsid w:val="00C86E88"/>
    <w:rsid w:val="00C91DCF"/>
    <w:rsid w:val="00C9237E"/>
    <w:rsid w:val="00C929DD"/>
    <w:rsid w:val="00C92E84"/>
    <w:rsid w:val="00C948DE"/>
    <w:rsid w:val="00C9518B"/>
    <w:rsid w:val="00CA365B"/>
    <w:rsid w:val="00CA3C4D"/>
    <w:rsid w:val="00CA3F0B"/>
    <w:rsid w:val="00CA7980"/>
    <w:rsid w:val="00CB1D6F"/>
    <w:rsid w:val="00CB44F9"/>
    <w:rsid w:val="00CB4BF9"/>
    <w:rsid w:val="00CB4C55"/>
    <w:rsid w:val="00CB5FF1"/>
    <w:rsid w:val="00CC394F"/>
    <w:rsid w:val="00CD0B64"/>
    <w:rsid w:val="00CD11B1"/>
    <w:rsid w:val="00CD6950"/>
    <w:rsid w:val="00CE0432"/>
    <w:rsid w:val="00CE1DEB"/>
    <w:rsid w:val="00CE2C72"/>
    <w:rsid w:val="00CE302A"/>
    <w:rsid w:val="00CF38A9"/>
    <w:rsid w:val="00CF542E"/>
    <w:rsid w:val="00D01495"/>
    <w:rsid w:val="00D0182C"/>
    <w:rsid w:val="00D10972"/>
    <w:rsid w:val="00D1109A"/>
    <w:rsid w:val="00D11BED"/>
    <w:rsid w:val="00D22331"/>
    <w:rsid w:val="00D22D5A"/>
    <w:rsid w:val="00D321FA"/>
    <w:rsid w:val="00D366A5"/>
    <w:rsid w:val="00D36E21"/>
    <w:rsid w:val="00D47377"/>
    <w:rsid w:val="00D47E5A"/>
    <w:rsid w:val="00D6235C"/>
    <w:rsid w:val="00D717A4"/>
    <w:rsid w:val="00D72784"/>
    <w:rsid w:val="00D72B6B"/>
    <w:rsid w:val="00D744FB"/>
    <w:rsid w:val="00D76674"/>
    <w:rsid w:val="00D809DA"/>
    <w:rsid w:val="00D82FB1"/>
    <w:rsid w:val="00D92CF4"/>
    <w:rsid w:val="00DA49F8"/>
    <w:rsid w:val="00DA5DC9"/>
    <w:rsid w:val="00DA7625"/>
    <w:rsid w:val="00DB2019"/>
    <w:rsid w:val="00DB20B4"/>
    <w:rsid w:val="00DC06BC"/>
    <w:rsid w:val="00DC3B22"/>
    <w:rsid w:val="00DD0510"/>
    <w:rsid w:val="00DE57B5"/>
    <w:rsid w:val="00DE608E"/>
    <w:rsid w:val="00DF2405"/>
    <w:rsid w:val="00DF6FD8"/>
    <w:rsid w:val="00E06ED2"/>
    <w:rsid w:val="00E12145"/>
    <w:rsid w:val="00E249AF"/>
    <w:rsid w:val="00E24C3D"/>
    <w:rsid w:val="00E27D19"/>
    <w:rsid w:val="00E3076E"/>
    <w:rsid w:val="00E32340"/>
    <w:rsid w:val="00E3397D"/>
    <w:rsid w:val="00E34B1A"/>
    <w:rsid w:val="00E36D68"/>
    <w:rsid w:val="00E42E58"/>
    <w:rsid w:val="00E5011A"/>
    <w:rsid w:val="00E50FA8"/>
    <w:rsid w:val="00E53599"/>
    <w:rsid w:val="00E56627"/>
    <w:rsid w:val="00E6129E"/>
    <w:rsid w:val="00E615BF"/>
    <w:rsid w:val="00E63E4E"/>
    <w:rsid w:val="00E65FC5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360C"/>
    <w:rsid w:val="00E84101"/>
    <w:rsid w:val="00E844EF"/>
    <w:rsid w:val="00E93155"/>
    <w:rsid w:val="00EA09B3"/>
    <w:rsid w:val="00EA69C6"/>
    <w:rsid w:val="00EA6A92"/>
    <w:rsid w:val="00EB104E"/>
    <w:rsid w:val="00EB179F"/>
    <w:rsid w:val="00ED00DC"/>
    <w:rsid w:val="00ED03F4"/>
    <w:rsid w:val="00ED0C71"/>
    <w:rsid w:val="00ED1298"/>
    <w:rsid w:val="00ED16C4"/>
    <w:rsid w:val="00EE4739"/>
    <w:rsid w:val="00EF1B44"/>
    <w:rsid w:val="00EF2AC0"/>
    <w:rsid w:val="00F0170A"/>
    <w:rsid w:val="00F06E0C"/>
    <w:rsid w:val="00F10644"/>
    <w:rsid w:val="00F10F24"/>
    <w:rsid w:val="00F124AB"/>
    <w:rsid w:val="00F20701"/>
    <w:rsid w:val="00F21888"/>
    <w:rsid w:val="00F378A8"/>
    <w:rsid w:val="00F444AC"/>
    <w:rsid w:val="00F44FA2"/>
    <w:rsid w:val="00F46468"/>
    <w:rsid w:val="00F512D8"/>
    <w:rsid w:val="00F655D0"/>
    <w:rsid w:val="00F66FFA"/>
    <w:rsid w:val="00F7336C"/>
    <w:rsid w:val="00F76D4C"/>
    <w:rsid w:val="00F84BBD"/>
    <w:rsid w:val="00F85299"/>
    <w:rsid w:val="00F86E23"/>
    <w:rsid w:val="00F87103"/>
    <w:rsid w:val="00F92A8C"/>
    <w:rsid w:val="00F93533"/>
    <w:rsid w:val="00F967B5"/>
    <w:rsid w:val="00F96B63"/>
    <w:rsid w:val="00FA092E"/>
    <w:rsid w:val="00FA7770"/>
    <w:rsid w:val="00FA7C7A"/>
    <w:rsid w:val="00FB11F3"/>
    <w:rsid w:val="00FB26DB"/>
    <w:rsid w:val="00FB4556"/>
    <w:rsid w:val="00FB51FB"/>
    <w:rsid w:val="00FB6E2C"/>
    <w:rsid w:val="00FC5112"/>
    <w:rsid w:val="00FC5BF2"/>
    <w:rsid w:val="00FD0B2B"/>
    <w:rsid w:val="00FE2627"/>
    <w:rsid w:val="00FE3E8B"/>
    <w:rsid w:val="00FF290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ABFCF-C23C-46A4-8479-3F0CF4A7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21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6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066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6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C0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7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5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1753E"/>
    <w:rPr>
      <w:color w:val="0000FF"/>
      <w:u w:val="single"/>
    </w:rPr>
  </w:style>
  <w:style w:type="character" w:styleId="ad">
    <w:name w:val="Strong"/>
    <w:basedOn w:val="a0"/>
    <w:uiPriority w:val="22"/>
    <w:qFormat/>
    <w:rsid w:val="000F1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860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1108-4D30-498A-B6A4-2F2B04A8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главы</cp:lastModifiedBy>
  <cp:revision>5</cp:revision>
  <cp:lastPrinted>2016-02-09T02:44:00Z</cp:lastPrinted>
  <dcterms:created xsi:type="dcterms:W3CDTF">2017-12-06T09:29:00Z</dcterms:created>
  <dcterms:modified xsi:type="dcterms:W3CDTF">2017-12-07T00:32:00Z</dcterms:modified>
</cp:coreProperties>
</file>