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78" w:rsidRDefault="004B1B78" w:rsidP="004B1B78">
      <w:pPr>
        <w:pStyle w:val="a5"/>
        <w:tabs>
          <w:tab w:val="clear" w:pos="4153"/>
          <w:tab w:val="left" w:pos="0"/>
          <w:tab w:val="left" w:pos="4920"/>
        </w:tabs>
        <w:jc w:val="center"/>
        <w:rPr>
          <w:rFonts w:ascii="Garamond" w:eastAsia="MS Mincho" w:hAnsi="Garamond"/>
          <w:b/>
          <w:sz w:val="44"/>
        </w:rPr>
      </w:pPr>
      <w:r>
        <w:rPr>
          <w:rFonts w:ascii="Garamond" w:eastAsia="MS Mincho" w:hAnsi="Garamond"/>
          <w:b/>
          <w:noProof/>
          <w:sz w:val="44"/>
          <w:lang w:eastAsia="ru-RU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78" w:rsidRPr="00DB1391" w:rsidRDefault="004B1B78" w:rsidP="004B1B78">
      <w:pPr>
        <w:tabs>
          <w:tab w:val="left" w:pos="4440"/>
          <w:tab w:val="left" w:pos="4920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8"/>
          <w:szCs w:val="28"/>
        </w:rPr>
      </w:pPr>
    </w:p>
    <w:p w:rsidR="004B1B78" w:rsidRPr="00DB1391" w:rsidRDefault="004B1B78" w:rsidP="004B1B78">
      <w:pPr>
        <w:pStyle w:val="a6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 w:rsidRPr="00DB1391">
        <w:rPr>
          <w:rFonts w:eastAsia="MS Mincho"/>
          <w:caps/>
          <w:szCs w:val="28"/>
        </w:rPr>
        <w:t>РОССИЙСКАЯ ФЕДЕРАЦИЯ</w:t>
      </w:r>
    </w:p>
    <w:p w:rsidR="004B1B78" w:rsidRPr="00DB1391" w:rsidRDefault="004B1B78" w:rsidP="004B1B78">
      <w:pPr>
        <w:pStyle w:val="a6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 w:rsidRPr="00DB1391">
        <w:rPr>
          <w:rFonts w:eastAsia="MS Mincho"/>
          <w:caps/>
          <w:szCs w:val="28"/>
        </w:rPr>
        <w:t>Кемеровская область</w:t>
      </w:r>
    </w:p>
    <w:p w:rsidR="004B1B78" w:rsidRPr="00DB1391" w:rsidRDefault="004B1B78" w:rsidP="004B1B78">
      <w:pPr>
        <w:pStyle w:val="a6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 w:rsidRPr="00DB1391">
        <w:rPr>
          <w:rFonts w:eastAsia="MS Mincho"/>
          <w:caps/>
          <w:szCs w:val="28"/>
        </w:rPr>
        <w:t>Тяжинский муниципальный район</w:t>
      </w:r>
    </w:p>
    <w:p w:rsidR="004B1B78" w:rsidRPr="00DB1391" w:rsidRDefault="004B1B78" w:rsidP="004B1B78">
      <w:pPr>
        <w:pStyle w:val="a5"/>
        <w:tabs>
          <w:tab w:val="left" w:pos="708"/>
          <w:tab w:val="left" w:pos="4440"/>
          <w:tab w:val="left" w:pos="4920"/>
        </w:tabs>
        <w:spacing w:after="60"/>
        <w:jc w:val="center"/>
        <w:rPr>
          <w:rFonts w:ascii="Times New Roman" w:eastAsia="MS Mincho" w:hAnsi="Times New Roman" w:cs="Times New Roman"/>
          <w:caps/>
          <w:szCs w:val="28"/>
        </w:rPr>
      </w:pPr>
      <w:r w:rsidRPr="00DB1391">
        <w:rPr>
          <w:rFonts w:ascii="Times New Roman" w:eastAsia="MS Mincho" w:hAnsi="Times New Roman" w:cs="Times New Roman"/>
          <w:caps/>
          <w:szCs w:val="28"/>
        </w:rPr>
        <w:t>администрация Тяжинского</w:t>
      </w:r>
    </w:p>
    <w:p w:rsidR="004B1B78" w:rsidRPr="00DB1391" w:rsidRDefault="004B1B78" w:rsidP="004B1B78">
      <w:pPr>
        <w:pStyle w:val="a5"/>
        <w:tabs>
          <w:tab w:val="left" w:pos="708"/>
          <w:tab w:val="left" w:pos="4440"/>
          <w:tab w:val="left" w:pos="4920"/>
        </w:tabs>
        <w:spacing w:after="60"/>
        <w:jc w:val="center"/>
        <w:rPr>
          <w:rFonts w:ascii="Times New Roman" w:eastAsia="MS Mincho" w:hAnsi="Times New Roman" w:cs="Times New Roman"/>
          <w:caps/>
          <w:szCs w:val="28"/>
        </w:rPr>
      </w:pPr>
      <w:r w:rsidRPr="00DB1391">
        <w:rPr>
          <w:rFonts w:ascii="Times New Roman" w:eastAsia="MS Mincho" w:hAnsi="Times New Roman" w:cs="Times New Roman"/>
          <w:caps/>
          <w:szCs w:val="28"/>
        </w:rPr>
        <w:t>городского поселения</w:t>
      </w:r>
    </w:p>
    <w:p w:rsidR="004B1B78" w:rsidRPr="00DB1391" w:rsidRDefault="004B1B78" w:rsidP="00DB1391">
      <w:pPr>
        <w:tabs>
          <w:tab w:val="left" w:pos="4440"/>
        </w:tabs>
        <w:autoSpaceDE w:val="0"/>
        <w:autoSpaceDN w:val="0"/>
        <w:adjustRightInd w:val="0"/>
        <w:spacing w:after="60"/>
        <w:ind w:firstLine="709"/>
        <w:jc w:val="center"/>
        <w:rPr>
          <w:sz w:val="28"/>
          <w:szCs w:val="28"/>
        </w:rPr>
      </w:pPr>
    </w:p>
    <w:p w:rsidR="004B1B78" w:rsidRPr="00DB1391" w:rsidRDefault="004B1B78" w:rsidP="004B1B78">
      <w:pPr>
        <w:pStyle w:val="ConsPlusTitle"/>
        <w:widowControl/>
        <w:tabs>
          <w:tab w:val="left" w:pos="4440"/>
        </w:tabs>
        <w:spacing w:after="60"/>
        <w:jc w:val="center"/>
      </w:pPr>
      <w:r w:rsidRPr="00DB1391">
        <w:t>ПОСТАНОВЛЕНИЕ</w:t>
      </w:r>
    </w:p>
    <w:p w:rsidR="004B1B78" w:rsidRPr="00DB1391" w:rsidRDefault="004B1B78" w:rsidP="004B1B78">
      <w:pPr>
        <w:pStyle w:val="ConsPlusTitle"/>
        <w:widowControl/>
        <w:spacing w:after="60"/>
        <w:jc w:val="center"/>
      </w:pPr>
    </w:p>
    <w:p w:rsidR="004B1B78" w:rsidRPr="00DB1391" w:rsidRDefault="002B6CBC" w:rsidP="004B1B78">
      <w:pPr>
        <w:pStyle w:val="116pt"/>
        <w:spacing w:after="60"/>
      </w:pPr>
      <w:r w:rsidRPr="00DB1391">
        <w:t>от 19.07.2013</w:t>
      </w:r>
      <w:r w:rsidR="004B1B78" w:rsidRPr="00DB1391">
        <w:t>г</w:t>
      </w:r>
      <w:r w:rsidRPr="00DB1391">
        <w:t>.</w:t>
      </w:r>
      <w:r w:rsidR="004B1B78" w:rsidRPr="00DB1391">
        <w:t xml:space="preserve"> №11-п</w:t>
      </w:r>
    </w:p>
    <w:p w:rsidR="004B1B78" w:rsidRPr="00DB1391" w:rsidRDefault="004B1B78" w:rsidP="004B1B78">
      <w:pPr>
        <w:pStyle w:val="116pt"/>
        <w:spacing w:after="60"/>
      </w:pPr>
    </w:p>
    <w:p w:rsidR="004B1B78" w:rsidRPr="00DB1391" w:rsidRDefault="004B1B78" w:rsidP="004B1B78">
      <w:pPr>
        <w:spacing w:after="60"/>
        <w:jc w:val="center"/>
        <w:rPr>
          <w:b/>
          <w:sz w:val="28"/>
          <w:szCs w:val="28"/>
        </w:rPr>
      </w:pPr>
      <w:r w:rsidRPr="00DB1391">
        <w:rPr>
          <w:b/>
          <w:sz w:val="28"/>
          <w:szCs w:val="28"/>
        </w:rPr>
        <w:t>Об утверждении муниципальных целевых программ на 2014 год и на плановый период 2015 и 2016 годов</w:t>
      </w:r>
    </w:p>
    <w:p w:rsidR="004B1B78" w:rsidRPr="00DB1391" w:rsidRDefault="004B1B78" w:rsidP="004B1B78">
      <w:pPr>
        <w:spacing w:after="60"/>
        <w:contextualSpacing/>
        <w:jc w:val="both"/>
        <w:rPr>
          <w:sz w:val="28"/>
          <w:szCs w:val="28"/>
        </w:rPr>
      </w:pPr>
    </w:p>
    <w:p w:rsidR="00B6260F" w:rsidRPr="00DB1391" w:rsidRDefault="00B6260F" w:rsidP="004B1B78">
      <w:pPr>
        <w:spacing w:after="60"/>
        <w:contextualSpacing/>
        <w:jc w:val="both"/>
        <w:rPr>
          <w:sz w:val="28"/>
          <w:szCs w:val="28"/>
        </w:rPr>
      </w:pPr>
    </w:p>
    <w:p w:rsidR="004B1B78" w:rsidRPr="002B6CBC" w:rsidRDefault="004B1B78" w:rsidP="0046176E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4B1B78" w:rsidRPr="002B6CBC" w:rsidRDefault="004B1B78" w:rsidP="004B1B78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 xml:space="preserve">1. Утвердить муниципальную целевую программу «Благоустройство Тяжинского городского поселения» на 2014 год и на плановый период 2015 и 2016 годов согласно приложению №1 к настоящему постановлению. </w:t>
      </w:r>
    </w:p>
    <w:p w:rsidR="004B1B78" w:rsidRPr="002B6CBC" w:rsidRDefault="004B1B78" w:rsidP="004B1B78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>2. Утвердить муниципальную целевую программу «Предупреждение чрезвычайных ситуаций и стихийных бедствий» на 2014 год и на плановый период 2015 и 2016 годов согласно приложению №2 к настоящему постановлению.</w:t>
      </w:r>
    </w:p>
    <w:p w:rsidR="004B1B78" w:rsidRPr="002B6CBC" w:rsidRDefault="004B1B78" w:rsidP="004B1B78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 xml:space="preserve">3. Утвердить муниципальную целевую программу «Профилактика и подготовка к тушению лесных пожаров» на 2014 год и на плановый период 2015 и 2016 годов согласно приложению №3 к настоящему постановлению. </w:t>
      </w:r>
    </w:p>
    <w:p w:rsidR="004B1B78" w:rsidRPr="002B6CBC" w:rsidRDefault="004B1B78" w:rsidP="004B1B78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>4. Утвердить муниципальную целевую программу «Обеспечение первичных мер пожарной безопасности на территории Тяжинского городского поселения» на 2014 год и на плановый период 2015 и 2016 годов согласно приложению №4 к настоящему постановлению.</w:t>
      </w:r>
    </w:p>
    <w:p w:rsidR="004B1B78" w:rsidRPr="002B6CBC" w:rsidRDefault="004B1B78" w:rsidP="004B1B78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 xml:space="preserve">5. Утвердить муниципальную целевую программу «Профилактика терроризма и экстремизма в Тяжинском городском поселении» на 2014 год и на </w:t>
      </w:r>
      <w:r w:rsidRPr="002B6CBC">
        <w:rPr>
          <w:rFonts w:ascii="Times New Roman" w:hAnsi="Times New Roman"/>
          <w:sz w:val="28"/>
          <w:szCs w:val="28"/>
        </w:rPr>
        <w:lastRenderedPageBreak/>
        <w:t xml:space="preserve">плановый период 2015 и 2016 годов согласно приложению №5 к настоящему постановлению. </w:t>
      </w:r>
    </w:p>
    <w:p w:rsidR="004B1B78" w:rsidRPr="002B6CBC" w:rsidRDefault="004B1B78" w:rsidP="004B1B78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>6. Настоящее постановление подлежит обнародованию и вступает в силу со дня его обнародования.</w:t>
      </w:r>
    </w:p>
    <w:p w:rsidR="004B1B78" w:rsidRPr="002B6CBC" w:rsidRDefault="004B1B78" w:rsidP="004B1B78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4B1B78" w:rsidRDefault="004B1B78" w:rsidP="004B1B78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Cs w:val="28"/>
        </w:rPr>
      </w:pPr>
    </w:p>
    <w:p w:rsidR="002B6CBC" w:rsidRPr="002B6CBC" w:rsidRDefault="002B6CBC" w:rsidP="004B1B78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Cs w:val="28"/>
        </w:rPr>
      </w:pPr>
    </w:p>
    <w:p w:rsidR="004B1B78" w:rsidRPr="002B6CBC" w:rsidRDefault="004B1B78" w:rsidP="004B1B78">
      <w:pPr>
        <w:rPr>
          <w:sz w:val="28"/>
          <w:szCs w:val="28"/>
        </w:rPr>
      </w:pPr>
      <w:r w:rsidRPr="002B6CBC">
        <w:rPr>
          <w:sz w:val="28"/>
          <w:szCs w:val="28"/>
        </w:rPr>
        <w:t xml:space="preserve">глава Тяжинского городского поселения </w:t>
      </w:r>
      <w:r w:rsidR="00254228">
        <w:rPr>
          <w:sz w:val="28"/>
          <w:szCs w:val="28"/>
        </w:rPr>
        <w:t xml:space="preserve">                             </w:t>
      </w:r>
      <w:r w:rsidRPr="002B6CBC">
        <w:rPr>
          <w:sz w:val="28"/>
          <w:szCs w:val="28"/>
        </w:rPr>
        <w:t xml:space="preserve">А.Н. Чайка </w:t>
      </w:r>
    </w:p>
    <w:p w:rsidR="004B1B78" w:rsidRPr="002B6CBC" w:rsidRDefault="004B1B78" w:rsidP="004B1B78">
      <w:pPr>
        <w:rPr>
          <w:sz w:val="28"/>
          <w:szCs w:val="28"/>
        </w:rPr>
      </w:pPr>
    </w:p>
    <w:p w:rsidR="004B1B78" w:rsidRPr="002B6CBC" w:rsidRDefault="004B1B78" w:rsidP="004B1B78">
      <w:r w:rsidRPr="002B6CBC">
        <w:t>исп. Рассихина Ю.Н.</w:t>
      </w:r>
    </w:p>
    <w:p w:rsidR="004B1B78" w:rsidRPr="002B6CBC" w:rsidRDefault="004B1B78" w:rsidP="004B1B78">
      <w:r w:rsidRPr="002B6CBC">
        <w:t>27-7-40</w:t>
      </w:r>
    </w:p>
    <w:p w:rsidR="004B1B78" w:rsidRPr="002B6CBC" w:rsidRDefault="004B1B78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4B1B78" w:rsidRPr="00131A06" w:rsidRDefault="004B1B78" w:rsidP="004B1B78">
      <w:pPr>
        <w:jc w:val="right"/>
      </w:pPr>
      <w:r w:rsidRPr="00131A06">
        <w:lastRenderedPageBreak/>
        <w:t>Приложение №1</w:t>
      </w:r>
    </w:p>
    <w:p w:rsidR="004B1B78" w:rsidRPr="00131A06" w:rsidRDefault="004B1B78" w:rsidP="004B1B78">
      <w:pPr>
        <w:jc w:val="right"/>
      </w:pPr>
      <w:r w:rsidRPr="00131A06">
        <w:t>к постановлению администрации Тяжинского городского</w:t>
      </w:r>
    </w:p>
    <w:p w:rsidR="004B1B78" w:rsidRPr="00131A06" w:rsidRDefault="004B1B78" w:rsidP="004B1B78">
      <w:pPr>
        <w:pStyle w:val="116pt"/>
        <w:jc w:val="right"/>
        <w:rPr>
          <w:sz w:val="24"/>
          <w:szCs w:val="24"/>
        </w:rPr>
      </w:pPr>
      <w:r w:rsidRPr="00131A06">
        <w:rPr>
          <w:sz w:val="24"/>
          <w:szCs w:val="24"/>
        </w:rPr>
        <w:t>поселения от 19.07.2013 г №11-п «Об утверждении</w:t>
      </w:r>
    </w:p>
    <w:p w:rsidR="004B1B78" w:rsidRPr="00131A06" w:rsidRDefault="004B1B78" w:rsidP="004B1B78">
      <w:pPr>
        <w:jc w:val="right"/>
      </w:pPr>
      <w:r w:rsidRPr="00131A06">
        <w:t>муниципальных целевых программ на 2014 год</w:t>
      </w:r>
    </w:p>
    <w:p w:rsidR="004B1B78" w:rsidRPr="002B6CBC" w:rsidRDefault="00131A06" w:rsidP="004B1B78">
      <w:pPr>
        <w:jc w:val="right"/>
        <w:rPr>
          <w:sz w:val="28"/>
          <w:szCs w:val="28"/>
        </w:rPr>
      </w:pPr>
      <w:r>
        <w:t xml:space="preserve"> </w:t>
      </w:r>
      <w:r w:rsidR="004B1B78" w:rsidRPr="00131A06">
        <w:t>и на плановый период 2015 и 2016 годов</w:t>
      </w:r>
    </w:p>
    <w:p w:rsidR="004B1B78" w:rsidRDefault="004B1B78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Default="002B6CBC" w:rsidP="004B1B78">
      <w:pPr>
        <w:jc w:val="right"/>
        <w:rPr>
          <w:sz w:val="28"/>
          <w:szCs w:val="28"/>
        </w:rPr>
      </w:pPr>
    </w:p>
    <w:p w:rsidR="002B6CBC" w:rsidRPr="002B6CBC" w:rsidRDefault="002B6CBC" w:rsidP="004B1B78">
      <w:pPr>
        <w:jc w:val="right"/>
        <w:rPr>
          <w:sz w:val="28"/>
          <w:szCs w:val="28"/>
        </w:rPr>
      </w:pPr>
    </w:p>
    <w:p w:rsidR="004B1B78" w:rsidRPr="002B6CBC" w:rsidRDefault="004B1B78" w:rsidP="004B1B78">
      <w:pPr>
        <w:jc w:val="center"/>
        <w:rPr>
          <w:b/>
          <w:sz w:val="40"/>
          <w:szCs w:val="40"/>
        </w:rPr>
      </w:pPr>
      <w:r w:rsidRPr="002B6CBC">
        <w:rPr>
          <w:b/>
          <w:sz w:val="40"/>
          <w:szCs w:val="40"/>
        </w:rPr>
        <w:t>Муниципальная целевая</w:t>
      </w:r>
    </w:p>
    <w:p w:rsidR="004B1B78" w:rsidRPr="002B6CBC" w:rsidRDefault="004B1B78" w:rsidP="004B1B78">
      <w:pPr>
        <w:jc w:val="center"/>
        <w:rPr>
          <w:b/>
          <w:sz w:val="40"/>
          <w:szCs w:val="40"/>
        </w:rPr>
      </w:pPr>
      <w:r w:rsidRPr="002B6CBC">
        <w:rPr>
          <w:b/>
          <w:sz w:val="40"/>
          <w:szCs w:val="40"/>
        </w:rPr>
        <w:t>программа</w:t>
      </w:r>
    </w:p>
    <w:p w:rsidR="004B1B78" w:rsidRPr="002B6CBC" w:rsidRDefault="004B1B78" w:rsidP="004B1B78">
      <w:pPr>
        <w:rPr>
          <w:sz w:val="40"/>
          <w:szCs w:val="40"/>
        </w:rPr>
      </w:pPr>
    </w:p>
    <w:p w:rsidR="004B1B78" w:rsidRPr="002B6CBC" w:rsidRDefault="004B1B78" w:rsidP="004B1B78">
      <w:pPr>
        <w:jc w:val="center"/>
        <w:rPr>
          <w:b/>
          <w:sz w:val="40"/>
          <w:szCs w:val="40"/>
        </w:rPr>
      </w:pPr>
      <w:r w:rsidRPr="002B6CBC">
        <w:rPr>
          <w:b/>
          <w:sz w:val="40"/>
          <w:szCs w:val="40"/>
        </w:rPr>
        <w:t xml:space="preserve">«Благоустройство </w:t>
      </w:r>
    </w:p>
    <w:p w:rsidR="004B1B78" w:rsidRPr="002B6CBC" w:rsidRDefault="004B1B78" w:rsidP="004B1B78">
      <w:pPr>
        <w:jc w:val="center"/>
        <w:rPr>
          <w:b/>
          <w:sz w:val="40"/>
          <w:szCs w:val="40"/>
        </w:rPr>
      </w:pPr>
      <w:r w:rsidRPr="002B6CBC">
        <w:rPr>
          <w:b/>
          <w:sz w:val="40"/>
          <w:szCs w:val="40"/>
        </w:rPr>
        <w:t>Тяжинского городского поселения»</w:t>
      </w:r>
    </w:p>
    <w:p w:rsidR="004B1B78" w:rsidRPr="002B6CBC" w:rsidRDefault="004B1B78" w:rsidP="004B1B78">
      <w:pPr>
        <w:jc w:val="center"/>
        <w:rPr>
          <w:b/>
          <w:sz w:val="40"/>
          <w:szCs w:val="40"/>
        </w:rPr>
      </w:pPr>
      <w:r w:rsidRPr="002B6CBC">
        <w:rPr>
          <w:b/>
          <w:sz w:val="40"/>
          <w:szCs w:val="40"/>
        </w:rPr>
        <w:t>на 2014 год и на плановый период 2015 и 2016 годов</w:t>
      </w:r>
    </w:p>
    <w:p w:rsidR="004B1B78" w:rsidRPr="002B6CBC" w:rsidRDefault="004B1B78" w:rsidP="004B1B78">
      <w:pPr>
        <w:jc w:val="center"/>
        <w:rPr>
          <w:sz w:val="40"/>
          <w:szCs w:val="40"/>
        </w:rPr>
      </w:pPr>
    </w:p>
    <w:p w:rsidR="002B6CBC" w:rsidRPr="002B6CBC" w:rsidRDefault="002B6CBC" w:rsidP="004B1B78">
      <w:pPr>
        <w:jc w:val="center"/>
        <w:rPr>
          <w:sz w:val="40"/>
          <w:szCs w:val="40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4B1B78">
      <w:pPr>
        <w:jc w:val="center"/>
        <w:rPr>
          <w:sz w:val="28"/>
          <w:szCs w:val="28"/>
        </w:rPr>
      </w:pPr>
    </w:p>
    <w:p w:rsidR="002B6CBC" w:rsidRDefault="002B6CBC" w:rsidP="002B6CBC">
      <w:pPr>
        <w:rPr>
          <w:sz w:val="28"/>
          <w:szCs w:val="28"/>
        </w:rPr>
      </w:pPr>
    </w:p>
    <w:p w:rsidR="002B6CBC" w:rsidRDefault="002B6CBC" w:rsidP="002B6CBC">
      <w:pPr>
        <w:rPr>
          <w:sz w:val="28"/>
          <w:szCs w:val="28"/>
        </w:rPr>
      </w:pPr>
    </w:p>
    <w:p w:rsidR="002B6CBC" w:rsidRPr="002B6CBC" w:rsidRDefault="002B6CBC" w:rsidP="004B1B78">
      <w:pPr>
        <w:jc w:val="center"/>
        <w:rPr>
          <w:sz w:val="28"/>
          <w:szCs w:val="28"/>
        </w:rPr>
      </w:pPr>
    </w:p>
    <w:p w:rsidR="002B6CBC" w:rsidRDefault="00131A06" w:rsidP="002B6CBC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4B1B78" w:rsidRPr="002B6CBC">
        <w:rPr>
          <w:sz w:val="28"/>
          <w:szCs w:val="28"/>
        </w:rPr>
        <w:t xml:space="preserve"> Тяжинский – 2013</w:t>
      </w:r>
    </w:p>
    <w:p w:rsidR="00131A06" w:rsidRPr="002B6CBC" w:rsidRDefault="00131A06" w:rsidP="002B6CBC">
      <w:pPr>
        <w:jc w:val="center"/>
        <w:rPr>
          <w:sz w:val="28"/>
          <w:szCs w:val="28"/>
        </w:rPr>
      </w:pP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lastRenderedPageBreak/>
        <w:t>Паспорт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Муниципальной целевой программы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«Благоустройство Тяжинского городского поселения»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на 2014 год и на плановый период 2015 и 2016 годов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405"/>
      </w:tblGrid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Муниципальная целевая программа «Благоустройство Тяжинского городского поселения» на 2014 год и на плановый период 2015 и 2016 годов (далее – Программа) 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Мякишев Н.С.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Активизация работы по благоустройству поселка, ремонту автомобильных дорог общего пользования, организации водоснабжения населения и освещения улиц;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Увеличение площади, занимаемой зелеными насаждениями;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Создание и обустройство мест общего пользования;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Ликвидация стихийных свалок. 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2014-2016 годы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Ямочный ремонт;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Содержание дорог в зимний и летний периоды;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Уличное освещение;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Срезка тополей;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Содержание и восстановление тротуаров;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Установка дорожных знаков;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Реконструкция водопроводных сетей;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Обустройство поселковой свалки.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B1B78" w:rsidRPr="002B6CBC" w:rsidTr="0022594B">
        <w:trPr>
          <w:trHeight w:val="1407"/>
        </w:trPr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36 776,00 тыс. рублей – средства Тяжинского городского поселения, в том числе по годам: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 – 11260,00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 – 12386,00 тыс. руб.</w:t>
            </w:r>
          </w:p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 – 13130,00 тыс. руб.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Улучшение условий проживания населения в Тяжинском городском поселении;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Повышение качества улично-дорожной сети;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Обеспечение пешеходов удобным и безопасным передвижением;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      </w:r>
          </w:p>
        </w:tc>
      </w:tr>
      <w:tr w:rsidR="004B1B78" w:rsidRPr="002B6CBC" w:rsidTr="0022594B">
        <w:tc>
          <w:tcPr>
            <w:tcW w:w="2127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Организация контроля за выполнением Программы</w:t>
            </w:r>
          </w:p>
        </w:tc>
        <w:tc>
          <w:tcPr>
            <w:tcW w:w="7512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4B1B78" w:rsidRPr="002B6CBC" w:rsidRDefault="004B1B78" w:rsidP="004B1B78">
      <w:pPr>
        <w:jc w:val="center"/>
        <w:rPr>
          <w:sz w:val="28"/>
          <w:szCs w:val="28"/>
        </w:rPr>
      </w:pPr>
      <w:r w:rsidRPr="002B6CBC">
        <w:rPr>
          <w:sz w:val="28"/>
          <w:szCs w:val="28"/>
        </w:rPr>
        <w:t xml:space="preserve"> </w:t>
      </w:r>
    </w:p>
    <w:p w:rsidR="004B1B78" w:rsidRPr="002B6CBC" w:rsidRDefault="004B1B78" w:rsidP="002B6CBC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2B6CBC">
        <w:rPr>
          <w:rFonts w:ascii="Times New Roman" w:hAnsi="Times New Roman"/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4B1B78" w:rsidRPr="002B6CBC" w:rsidRDefault="004B1B78" w:rsidP="004B1B78">
      <w:pPr>
        <w:ind w:left="360"/>
        <w:rPr>
          <w:b/>
          <w:sz w:val="28"/>
          <w:szCs w:val="28"/>
        </w:rPr>
      </w:pPr>
    </w:p>
    <w:p w:rsidR="004B1B78" w:rsidRPr="002B6CBC" w:rsidRDefault="004B1B78" w:rsidP="004B1B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В силу объективных причин в последние годы благоустройству городских территорий, ремонту и строительству уличного освещения, благоустройству дорог, ремонту и строительству тротуаров, реконструкции и развитию существующих парков, озеленению улиц не придавалось должного значения.</w:t>
      </w:r>
    </w:p>
    <w:p w:rsidR="004B1B78" w:rsidRPr="002B6CBC" w:rsidRDefault="004B1B78" w:rsidP="004B1B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В 2013 году был выполнен ряд мероприятий, направленных на благоустройство поселка. Это лишь частично решило ниже перечисленные проблемы.</w:t>
      </w:r>
    </w:p>
    <w:p w:rsidR="004B1B78" w:rsidRPr="002B6CBC" w:rsidRDefault="004B1B78" w:rsidP="004B1B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пользования в поселении составляет </w:t>
      </w:r>
      <w:smartTag w:uri="urn:schemas-microsoft-com:office:smarttags" w:element="metricconverter">
        <w:smartTagPr>
          <w:attr w:name="ProductID" w:val="90 км"/>
        </w:smartTagPr>
        <w:r w:rsidRPr="002B6CBC">
          <w:rPr>
            <w:rFonts w:ascii="Times New Roman" w:hAnsi="Times New Roman" w:cs="Times New Roman"/>
            <w:sz w:val="28"/>
            <w:szCs w:val="28"/>
          </w:rPr>
          <w:t>90 км</w:t>
        </w:r>
      </w:smartTag>
      <w:r w:rsidRPr="002B6CBC">
        <w:rPr>
          <w:rFonts w:ascii="Times New Roman" w:hAnsi="Times New Roman" w:cs="Times New Roman"/>
          <w:sz w:val="28"/>
          <w:szCs w:val="28"/>
        </w:rPr>
        <w:t xml:space="preserve">, в том числе с асфальтобетонным покрытием </w:t>
      </w:r>
      <w:smartTag w:uri="urn:schemas-microsoft-com:office:smarttags" w:element="metricconverter">
        <w:smartTagPr>
          <w:attr w:name="ProductID" w:val="15 км"/>
        </w:smartTagPr>
        <w:r w:rsidRPr="002B6CBC">
          <w:rPr>
            <w:rFonts w:ascii="Times New Roman" w:hAnsi="Times New Roman" w:cs="Times New Roman"/>
            <w:sz w:val="28"/>
            <w:szCs w:val="28"/>
          </w:rPr>
          <w:t>15 км</w:t>
        </w:r>
      </w:smartTag>
      <w:r w:rsidRPr="002B6CBC">
        <w:rPr>
          <w:rFonts w:ascii="Times New Roman" w:hAnsi="Times New Roman" w:cs="Times New Roman"/>
          <w:sz w:val="28"/>
          <w:szCs w:val="28"/>
        </w:rPr>
        <w:t>. Увеличившаяся за последнее десятилетие интенсивность движения автотранспорта приводит к быстрому разрушению дорожных покрытий, следствием чего является необходимость в увеличении объемов ремонтно-восстановительных дорожных работ. Протяженность автодорог, требующих проведения капитального ремонта и реконструкции составляет 50% от общей протяженности.</w:t>
      </w:r>
    </w:p>
    <w:p w:rsidR="004B1B78" w:rsidRPr="002B6CBC" w:rsidRDefault="004B1B78" w:rsidP="004B1B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Еще одна важнейшая задача данной Программы - обеспечение пешеходов безопасной и удобной для передвижения дорожно-тропиночной сетью. Программой планируется осуществлять работы по ремонту и восстановлению существующих тротуаров вдоль дорог, улиц.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lastRenderedPageBreak/>
        <w:t xml:space="preserve">Протяженность электрических сетей составляет </w:t>
      </w:r>
      <w:smartTag w:uri="urn:schemas-microsoft-com:office:smarttags" w:element="metricconverter">
        <w:smartTagPr>
          <w:attr w:name="ProductID" w:val="36 км"/>
        </w:smartTagPr>
        <w:r w:rsidRPr="002B6CBC">
          <w:rPr>
            <w:sz w:val="28"/>
            <w:szCs w:val="28"/>
          </w:rPr>
          <w:t>36 км</w:t>
        </w:r>
      </w:smartTag>
      <w:r w:rsidRPr="002B6CBC">
        <w:rPr>
          <w:sz w:val="28"/>
          <w:szCs w:val="28"/>
        </w:rPr>
        <w:t>, из них требуют капитального ремонта либо замены 30%. Для качественного и надежного электроснабжения города необходимо в настоящее время провести реконструкцию освещения: установить дополнительное количество опор, заменить фонари уличного освещения на более качественные.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 xml:space="preserve">В поселении имеется 53,5 км сетей водопровода, из которых в ветхом состоянии находится </w:t>
      </w:r>
      <w:smartTag w:uri="urn:schemas-microsoft-com:office:smarttags" w:element="metricconverter">
        <w:smartTagPr>
          <w:attr w:name="ProductID" w:val="30 км"/>
        </w:smartTagPr>
        <w:r w:rsidRPr="002B6CBC">
          <w:rPr>
            <w:sz w:val="28"/>
            <w:szCs w:val="28"/>
          </w:rPr>
          <w:t>30 км</w:t>
        </w:r>
      </w:smartTag>
      <w:r w:rsidRPr="002B6CBC">
        <w:rPr>
          <w:sz w:val="28"/>
          <w:szCs w:val="28"/>
        </w:rPr>
        <w:t>, что составляет 56%. Большой износ сетей является основной проблемой в обеспечении бесперебойной работы системы водоснабжения поселения.</w:t>
      </w:r>
    </w:p>
    <w:p w:rsidR="004B1B78" w:rsidRPr="002B6CBC" w:rsidRDefault="004B1B78" w:rsidP="004B1B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- благоустройство и озеленение населенных мест. Чем больше зеленых насаждений и комфортабельных зон отдыха в поселке, тем лучше и удобнее условия проживания людей. Зеленые насаждения улучшают экологическую обстановку, делают привлекательными облик нашего поселения.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color w:val="000000"/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населенных пунктов, улучшение качества автомобильных дорог и тротуаров, озеленение территорий. </w:t>
      </w:r>
      <w:r w:rsidRPr="002B6CBC">
        <w:rPr>
          <w:sz w:val="28"/>
          <w:szCs w:val="28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B1B78" w:rsidRPr="002B6CBC" w:rsidRDefault="004B1B78" w:rsidP="004B1B78">
      <w:pPr>
        <w:ind w:firstLine="709"/>
        <w:rPr>
          <w:b/>
          <w:sz w:val="28"/>
          <w:szCs w:val="28"/>
        </w:rPr>
      </w:pPr>
    </w:p>
    <w:p w:rsidR="004B1B78" w:rsidRPr="002B6CBC" w:rsidRDefault="004B1B78" w:rsidP="002B6CBC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2B6CBC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 xml:space="preserve">Целями программы являются 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поселения. 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Основными задачами Программы являются: активизация работы по благоустройству поселка, ремонту автомобильных дорог общего пользования, организации водоснабжения населения и освещения улиц; увеличение площади, занимаемой зелеными насаждениями; создание и обустройство мест общего пользования; ликвидация стихийных свалок.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4B1B78" w:rsidP="00254228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2B6CBC">
        <w:rPr>
          <w:rFonts w:ascii="Times New Roman" w:hAnsi="Times New Roman"/>
          <w:b/>
          <w:sz w:val="28"/>
          <w:szCs w:val="28"/>
        </w:rPr>
        <w:t>Система программных мероприятий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 xml:space="preserve">Программа благоустройства и озеленения территории Тяжинского городского поселения предусматривает разработку проектно-сметной документации и мероприятия, направленные на претворения в жизнь данных проектных решений за счет бюджетных средств. К исполнению Программы по благоустройству и озеленению территории Тяжинского городского поселения на договорной основе будут привлекаться муниципальные унитарные </w:t>
      </w:r>
      <w:r w:rsidRPr="002B6CBC">
        <w:rPr>
          <w:sz w:val="28"/>
          <w:szCs w:val="28"/>
        </w:rPr>
        <w:lastRenderedPageBreak/>
        <w:t xml:space="preserve">предприятия, работающие в соответствующей сфере деятельности, организации, индивидуальные предприниматели, молодёжные объединения, общественные организации и частные лица. 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D5150F" w:rsidP="00D5150F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4.</w:t>
      </w:r>
      <w:r w:rsidR="00254228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Ресурсное обеспечение Программы</w:t>
      </w:r>
    </w:p>
    <w:p w:rsidR="004B1B78" w:rsidRPr="002B6CBC" w:rsidRDefault="004B1B78" w:rsidP="004B1B78">
      <w:pPr>
        <w:ind w:firstLine="709"/>
        <w:jc w:val="both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Финансирование программы осуществляется за счет средств местного бюджета и в соответствии с Перечнем мероприятий Программы составляет 33561,10 тыс. рублей, в том числе по годам:</w:t>
      </w:r>
    </w:p>
    <w:p w:rsidR="004B1B78" w:rsidRPr="002B6CBC" w:rsidRDefault="004B1B78" w:rsidP="004B1B78">
      <w:pPr>
        <w:ind w:firstLine="709"/>
        <w:rPr>
          <w:sz w:val="28"/>
          <w:szCs w:val="28"/>
        </w:rPr>
      </w:pPr>
      <w:r w:rsidRPr="002B6CBC">
        <w:rPr>
          <w:sz w:val="28"/>
          <w:szCs w:val="28"/>
        </w:rPr>
        <w:t>2014 – 11260,00 тыс. руб.</w:t>
      </w:r>
    </w:p>
    <w:p w:rsidR="004B1B78" w:rsidRPr="002B6CBC" w:rsidRDefault="004B1B78" w:rsidP="004B1B78">
      <w:pPr>
        <w:ind w:firstLine="709"/>
        <w:rPr>
          <w:sz w:val="28"/>
          <w:szCs w:val="28"/>
        </w:rPr>
      </w:pPr>
      <w:r w:rsidRPr="002B6CBC">
        <w:rPr>
          <w:sz w:val="28"/>
          <w:szCs w:val="28"/>
        </w:rPr>
        <w:t>2015 – 12386,00 тыс. руб.</w:t>
      </w:r>
    </w:p>
    <w:p w:rsidR="004B1B78" w:rsidRPr="002B6CBC" w:rsidRDefault="004B1B78" w:rsidP="00D5150F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B6CBC">
        <w:rPr>
          <w:rFonts w:ascii="Times New Roman" w:hAnsi="Times New Roman"/>
          <w:sz w:val="28"/>
          <w:szCs w:val="28"/>
        </w:rPr>
        <w:t>– 13130,00 тыс. руб.</w:t>
      </w:r>
    </w:p>
    <w:p w:rsidR="004B1B78" w:rsidRPr="002B6CBC" w:rsidRDefault="00D5150F" w:rsidP="00D5150F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5.</w:t>
      </w:r>
      <w:r w:rsidR="00254228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Оценка эффективности реализации Программы</w:t>
      </w:r>
    </w:p>
    <w:p w:rsidR="004B1B78" w:rsidRPr="002B6CBC" w:rsidRDefault="004B1B78" w:rsidP="004B1B78">
      <w:pPr>
        <w:ind w:left="360" w:firstLine="709"/>
        <w:rPr>
          <w:b/>
          <w:sz w:val="28"/>
          <w:szCs w:val="28"/>
        </w:rPr>
      </w:pP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результатов. Показатели результатов включают оценку экономического и социального эффектов в результате осуществления мероприятий Программы.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Реализация мероприятий Программы должна способствовать: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улучшению условий проживания населения в Тяжинском городском поселении;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повышение качества улично-дорожной сети;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обеспечение пешеходов удобным и безопасным передвижением;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D5150F" w:rsidP="00D5150F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6.</w:t>
      </w:r>
      <w:r w:rsidR="00254228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Организация управления Программой и контроль за ходом ее реализации</w:t>
      </w:r>
    </w:p>
    <w:p w:rsidR="004B1B78" w:rsidRPr="002B6CBC" w:rsidRDefault="004B1B78" w:rsidP="004B1B78">
      <w:pPr>
        <w:ind w:firstLine="709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Контроль за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Контроль за выполнением мероприятий Программы проводится посредством ежемесячного мониторинга реализации мероприятий программы.</w:t>
      </w:r>
    </w:p>
    <w:p w:rsidR="004B1B78" w:rsidRPr="002B6CBC" w:rsidRDefault="004B1B78" w:rsidP="004B1B78">
      <w:pPr>
        <w:ind w:firstLine="709"/>
        <w:jc w:val="center"/>
        <w:rPr>
          <w:sz w:val="28"/>
          <w:szCs w:val="28"/>
        </w:rPr>
      </w:pPr>
    </w:p>
    <w:p w:rsidR="004B1B78" w:rsidRPr="002B6CBC" w:rsidRDefault="00D5150F" w:rsidP="00D5150F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7.</w:t>
      </w:r>
      <w:r w:rsidR="00254228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Программные мероприятия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jc w:val="right"/>
        <w:rPr>
          <w:sz w:val="28"/>
          <w:szCs w:val="28"/>
        </w:rPr>
      </w:pPr>
      <w:r w:rsidRPr="002B6CBC">
        <w:rPr>
          <w:sz w:val="28"/>
          <w:szCs w:val="28"/>
        </w:rPr>
        <w:t>тыс. руб.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4297"/>
        <w:gridCol w:w="1550"/>
        <w:gridCol w:w="1536"/>
        <w:gridCol w:w="1450"/>
      </w:tblGrid>
      <w:tr w:rsidR="004B1B78" w:rsidRPr="002B6CBC" w:rsidTr="004B1B78">
        <w:trPr>
          <w:trHeight w:hRule="exact" w:val="67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1B78" w:rsidRPr="002B6CBC" w:rsidRDefault="004B1B78" w:rsidP="0022594B">
            <w:pPr>
              <w:shd w:val="clear" w:color="auto" w:fill="FFFFFF"/>
              <w:spacing w:line="322" w:lineRule="exact"/>
              <w:ind w:left="101" w:right="101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 xml:space="preserve">№ </w:t>
            </w:r>
            <w:r w:rsidRPr="002B6CBC">
              <w:rPr>
                <w:color w:val="000000"/>
                <w:spacing w:val="-3"/>
                <w:sz w:val="28"/>
                <w:szCs w:val="28"/>
              </w:rPr>
              <w:t>п/п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1B78" w:rsidRPr="002B6CBC" w:rsidRDefault="004B1B78" w:rsidP="0022594B">
            <w:pPr>
              <w:shd w:val="clear" w:color="auto" w:fill="FFFFFF"/>
              <w:spacing w:line="312" w:lineRule="exact"/>
              <w:ind w:right="2040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8"/>
                <w:sz w:val="28"/>
                <w:szCs w:val="28"/>
              </w:rPr>
              <w:t xml:space="preserve">Наименование </w:t>
            </w:r>
            <w:r w:rsidRPr="002B6CBC">
              <w:rPr>
                <w:color w:val="434343"/>
                <w:spacing w:val="10"/>
                <w:sz w:val="28"/>
                <w:szCs w:val="28"/>
              </w:rPr>
              <w:t>мероприятий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5"/>
                <w:sz w:val="28"/>
                <w:szCs w:val="28"/>
              </w:rPr>
              <w:t>2014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4"/>
                <w:sz w:val="28"/>
                <w:szCs w:val="28"/>
              </w:rPr>
              <w:t>2015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4"/>
                <w:sz w:val="28"/>
                <w:szCs w:val="28"/>
              </w:rPr>
            </w:pPr>
            <w:r w:rsidRPr="002B6CBC">
              <w:rPr>
                <w:color w:val="434343"/>
                <w:spacing w:val="-4"/>
                <w:sz w:val="28"/>
                <w:szCs w:val="28"/>
              </w:rPr>
              <w:t>2016</w:t>
            </w:r>
          </w:p>
        </w:tc>
      </w:tr>
      <w:tr w:rsidR="004B1B78" w:rsidRPr="002B6CBC" w:rsidTr="004B1B78">
        <w:trPr>
          <w:trHeight w:hRule="exact"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1"/>
                <w:sz w:val="28"/>
                <w:szCs w:val="28"/>
              </w:rPr>
              <w:t>Ямочный ремонт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930,00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9"/>
                <w:sz w:val="28"/>
                <w:szCs w:val="28"/>
              </w:rPr>
              <w:t>1023,00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9"/>
                <w:sz w:val="28"/>
                <w:szCs w:val="28"/>
              </w:rPr>
            </w:pPr>
            <w:r w:rsidRPr="002B6CBC">
              <w:rPr>
                <w:color w:val="434343"/>
                <w:spacing w:val="-9"/>
                <w:sz w:val="28"/>
                <w:szCs w:val="28"/>
              </w:rPr>
              <w:t>1085,00</w:t>
            </w:r>
          </w:p>
        </w:tc>
      </w:tr>
      <w:tr w:rsidR="004B1B78" w:rsidRPr="002B6CBC" w:rsidTr="004B1B78">
        <w:trPr>
          <w:trHeight w:hRule="exact" w:val="65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22" w:lineRule="exact"/>
              <w:ind w:right="533"/>
              <w:rPr>
                <w:sz w:val="28"/>
                <w:szCs w:val="28"/>
              </w:rPr>
            </w:pPr>
            <w:r w:rsidRPr="002B6CBC">
              <w:rPr>
                <w:color w:val="000000"/>
                <w:spacing w:val="-2"/>
                <w:sz w:val="28"/>
                <w:szCs w:val="28"/>
              </w:rPr>
              <w:t xml:space="preserve">Содержание дорог в зимний </w:t>
            </w:r>
            <w:r w:rsidRPr="002B6CBC">
              <w:rPr>
                <w:color w:val="000000"/>
                <w:sz w:val="28"/>
                <w:szCs w:val="28"/>
              </w:rPr>
              <w:t>летний и период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8"/>
                <w:sz w:val="28"/>
                <w:szCs w:val="28"/>
              </w:rPr>
              <w:t>1380,00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8"/>
                <w:sz w:val="28"/>
                <w:szCs w:val="28"/>
              </w:rPr>
              <w:t>1518,00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8"/>
                <w:sz w:val="28"/>
                <w:szCs w:val="28"/>
              </w:rPr>
            </w:pPr>
            <w:r w:rsidRPr="002B6CBC">
              <w:rPr>
                <w:color w:val="434343"/>
                <w:spacing w:val="-8"/>
                <w:sz w:val="28"/>
                <w:szCs w:val="28"/>
              </w:rPr>
              <w:t>1610,00</w:t>
            </w:r>
          </w:p>
        </w:tc>
      </w:tr>
      <w:tr w:rsidR="004B1B78" w:rsidRPr="002B6CBC" w:rsidTr="004B1B78">
        <w:trPr>
          <w:trHeight w:hRule="exact"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rPr>
                <w:sz w:val="28"/>
                <w:szCs w:val="28"/>
              </w:rPr>
            </w:pPr>
            <w:r w:rsidRPr="002B6CBC">
              <w:rPr>
                <w:color w:val="000000"/>
                <w:spacing w:val="-2"/>
                <w:sz w:val="28"/>
                <w:szCs w:val="28"/>
              </w:rPr>
              <w:t>Уличное освещение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5"/>
                <w:sz w:val="28"/>
                <w:szCs w:val="28"/>
              </w:rPr>
              <w:t>5010,00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5"/>
                <w:sz w:val="28"/>
                <w:szCs w:val="28"/>
              </w:rPr>
              <w:t>5511,00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5"/>
                <w:sz w:val="28"/>
                <w:szCs w:val="28"/>
              </w:rPr>
            </w:pPr>
            <w:r w:rsidRPr="002B6CBC">
              <w:rPr>
                <w:color w:val="434343"/>
                <w:spacing w:val="-5"/>
                <w:sz w:val="28"/>
                <w:szCs w:val="28"/>
              </w:rPr>
              <w:t>5840,00</w:t>
            </w:r>
          </w:p>
        </w:tc>
      </w:tr>
      <w:tr w:rsidR="004B1B78" w:rsidRPr="002B6CBC" w:rsidTr="004B1B78">
        <w:trPr>
          <w:trHeight w:hRule="exact"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2"/>
                <w:sz w:val="28"/>
                <w:szCs w:val="28"/>
              </w:rPr>
              <w:t>Срезка тополей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167,00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184,00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10"/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195,00</w:t>
            </w:r>
          </w:p>
        </w:tc>
      </w:tr>
      <w:tr w:rsidR="004B1B78" w:rsidRPr="002B6CBC" w:rsidTr="004B1B78">
        <w:trPr>
          <w:trHeight w:hRule="exact" w:val="65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17" w:lineRule="exact"/>
              <w:ind w:left="5" w:right="922"/>
              <w:rPr>
                <w:sz w:val="28"/>
                <w:szCs w:val="28"/>
              </w:rPr>
            </w:pPr>
            <w:r w:rsidRPr="002B6CBC">
              <w:rPr>
                <w:color w:val="000000"/>
                <w:spacing w:val="-2"/>
                <w:sz w:val="28"/>
                <w:szCs w:val="28"/>
              </w:rPr>
              <w:t xml:space="preserve">Строительство скверов и </w:t>
            </w:r>
            <w:r w:rsidRPr="002B6CBC">
              <w:rPr>
                <w:color w:val="000000"/>
                <w:spacing w:val="-1"/>
                <w:sz w:val="28"/>
                <w:szCs w:val="28"/>
              </w:rPr>
              <w:t>газонов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53,00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7"/>
                <w:sz w:val="28"/>
                <w:szCs w:val="28"/>
              </w:rPr>
              <w:t>58,00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7"/>
                <w:sz w:val="28"/>
                <w:szCs w:val="28"/>
              </w:rPr>
            </w:pPr>
            <w:r w:rsidRPr="002B6CBC">
              <w:rPr>
                <w:color w:val="434343"/>
                <w:spacing w:val="-7"/>
                <w:sz w:val="28"/>
                <w:szCs w:val="28"/>
              </w:rPr>
              <w:t>60,00</w:t>
            </w:r>
          </w:p>
        </w:tc>
      </w:tr>
      <w:tr w:rsidR="004B1B78" w:rsidRPr="002B6CBC" w:rsidTr="004B1B78">
        <w:trPr>
          <w:trHeight w:hRule="exact" w:val="97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22" w:lineRule="exact"/>
              <w:ind w:right="854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 xml:space="preserve">Ремонт памятника </w:t>
            </w:r>
            <w:r w:rsidRPr="002B6CBC">
              <w:rPr>
                <w:color w:val="000000"/>
                <w:spacing w:val="-2"/>
                <w:sz w:val="28"/>
                <w:szCs w:val="28"/>
              </w:rPr>
              <w:t>Мемориальный комплекс «Победы»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8"/>
                <w:sz w:val="28"/>
                <w:szCs w:val="28"/>
              </w:rPr>
              <w:t>89,00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98,00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6"/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105,00</w:t>
            </w:r>
          </w:p>
        </w:tc>
      </w:tr>
      <w:tr w:rsidR="004B1B78" w:rsidRPr="002B6CBC" w:rsidTr="004B1B78">
        <w:trPr>
          <w:trHeight w:hRule="exact" w:val="65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12" w:lineRule="exact"/>
              <w:ind w:right="149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2"/>
                <w:sz w:val="28"/>
                <w:szCs w:val="28"/>
              </w:rPr>
              <w:t xml:space="preserve">Подготовка проводов «Русской </w:t>
            </w:r>
            <w:r w:rsidRPr="002B6CBC">
              <w:rPr>
                <w:color w:val="434343"/>
                <w:spacing w:val="-1"/>
                <w:sz w:val="28"/>
                <w:szCs w:val="28"/>
              </w:rPr>
              <w:t>зимы»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100,00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110,00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10"/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115,00</w:t>
            </w:r>
          </w:p>
        </w:tc>
      </w:tr>
      <w:tr w:rsidR="004B1B78" w:rsidRPr="002B6CBC" w:rsidTr="004B1B78">
        <w:trPr>
          <w:trHeight w:hRule="exact" w:val="65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22" w:lineRule="exact"/>
              <w:ind w:right="269"/>
              <w:rPr>
                <w:sz w:val="28"/>
                <w:szCs w:val="28"/>
              </w:rPr>
            </w:pPr>
            <w:r w:rsidRPr="002B6CBC">
              <w:rPr>
                <w:color w:val="000000"/>
                <w:spacing w:val="-2"/>
                <w:sz w:val="28"/>
                <w:szCs w:val="28"/>
              </w:rPr>
              <w:t xml:space="preserve">Текущий ремонт и содержание дорог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9"/>
                <w:sz w:val="28"/>
                <w:szCs w:val="28"/>
              </w:rPr>
              <w:t>2122,00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9"/>
                <w:sz w:val="28"/>
                <w:szCs w:val="28"/>
              </w:rPr>
              <w:t>2334,00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9"/>
                <w:sz w:val="28"/>
                <w:szCs w:val="28"/>
              </w:rPr>
            </w:pPr>
            <w:r w:rsidRPr="002B6CBC">
              <w:rPr>
                <w:color w:val="434343"/>
                <w:spacing w:val="-9"/>
                <w:sz w:val="28"/>
                <w:szCs w:val="28"/>
              </w:rPr>
              <w:t>2475,00</w:t>
            </w:r>
          </w:p>
        </w:tc>
      </w:tr>
      <w:tr w:rsidR="004B1B78" w:rsidRPr="002B6CBC" w:rsidTr="004B1B78">
        <w:trPr>
          <w:trHeight w:hRule="exact" w:val="66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17" w:lineRule="exact"/>
              <w:ind w:right="533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2"/>
                <w:sz w:val="28"/>
                <w:szCs w:val="28"/>
              </w:rPr>
              <w:t xml:space="preserve">Установка новых дорожных </w:t>
            </w:r>
            <w:r w:rsidRPr="002B6CBC">
              <w:rPr>
                <w:color w:val="434343"/>
                <w:spacing w:val="-1"/>
                <w:sz w:val="28"/>
                <w:szCs w:val="28"/>
              </w:rPr>
              <w:t>знаков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4"/>
                <w:sz w:val="28"/>
                <w:szCs w:val="28"/>
              </w:rPr>
              <w:t>250,00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pacing w:val="-5"/>
                <w:sz w:val="28"/>
                <w:szCs w:val="28"/>
              </w:rPr>
              <w:t>275,00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2B6CBC">
              <w:rPr>
                <w:color w:val="000000"/>
                <w:spacing w:val="-5"/>
                <w:sz w:val="28"/>
                <w:szCs w:val="28"/>
              </w:rPr>
              <w:t>290,00</w:t>
            </w:r>
          </w:p>
        </w:tc>
      </w:tr>
      <w:tr w:rsidR="004B1B78" w:rsidRPr="002B6CBC" w:rsidTr="004B1B78">
        <w:trPr>
          <w:trHeight w:hRule="exact" w:val="65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17" w:lineRule="exact"/>
              <w:ind w:right="192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2"/>
                <w:sz w:val="28"/>
                <w:szCs w:val="28"/>
              </w:rPr>
              <w:t>Подготовка к празднику «День поселка»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7"/>
                <w:sz w:val="28"/>
                <w:szCs w:val="28"/>
              </w:rPr>
              <w:t>50,00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7"/>
                <w:sz w:val="28"/>
                <w:szCs w:val="28"/>
              </w:rPr>
              <w:t>55,00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7"/>
                <w:sz w:val="28"/>
                <w:szCs w:val="28"/>
              </w:rPr>
            </w:pPr>
            <w:r w:rsidRPr="002B6CBC">
              <w:rPr>
                <w:color w:val="434343"/>
                <w:spacing w:val="-7"/>
                <w:sz w:val="28"/>
                <w:szCs w:val="28"/>
              </w:rPr>
              <w:t>58,00</w:t>
            </w:r>
          </w:p>
        </w:tc>
      </w:tr>
      <w:tr w:rsidR="004B1B78" w:rsidRPr="002B6CBC" w:rsidTr="004B1B78">
        <w:trPr>
          <w:trHeight w:hRule="exact"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2"/>
                <w:sz w:val="28"/>
                <w:szCs w:val="28"/>
              </w:rPr>
              <w:t>Вывоз мусора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531,00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584,00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6"/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620,00</w:t>
            </w:r>
          </w:p>
        </w:tc>
      </w:tr>
      <w:tr w:rsidR="004B1B78" w:rsidRPr="002B6CBC" w:rsidTr="004B1B78">
        <w:trPr>
          <w:trHeight w:hRule="exact" w:val="65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26" w:lineRule="exact"/>
              <w:ind w:right="24"/>
              <w:rPr>
                <w:sz w:val="28"/>
                <w:szCs w:val="28"/>
              </w:rPr>
            </w:pPr>
            <w:r w:rsidRPr="002B6CBC">
              <w:rPr>
                <w:color w:val="000000"/>
                <w:spacing w:val="-3"/>
                <w:sz w:val="28"/>
                <w:szCs w:val="28"/>
              </w:rPr>
              <w:t xml:space="preserve">Подготовка стадиона и площади </w:t>
            </w:r>
            <w:r w:rsidRPr="002B6CBC">
              <w:rPr>
                <w:color w:val="000000"/>
                <w:sz w:val="28"/>
                <w:szCs w:val="28"/>
              </w:rPr>
              <w:t>Ленина к Новому году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9"/>
                <w:sz w:val="28"/>
                <w:szCs w:val="28"/>
              </w:rPr>
              <w:t>180,00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198,00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10"/>
                <w:sz w:val="28"/>
                <w:szCs w:val="28"/>
              </w:rPr>
            </w:pPr>
            <w:r w:rsidRPr="002B6CBC">
              <w:rPr>
                <w:color w:val="434343"/>
                <w:spacing w:val="-10"/>
                <w:sz w:val="28"/>
                <w:szCs w:val="28"/>
              </w:rPr>
              <w:t>210,00</w:t>
            </w:r>
          </w:p>
        </w:tc>
      </w:tr>
      <w:tr w:rsidR="004B1B78" w:rsidRPr="002B6CBC" w:rsidTr="004B1B78">
        <w:trPr>
          <w:trHeight w:hRule="exact" w:val="97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spacing w:line="322" w:lineRule="exact"/>
              <w:ind w:right="48"/>
              <w:rPr>
                <w:sz w:val="28"/>
                <w:szCs w:val="28"/>
              </w:rPr>
            </w:pPr>
            <w:r w:rsidRPr="002B6CBC">
              <w:rPr>
                <w:color w:val="000000"/>
                <w:spacing w:val="-2"/>
                <w:sz w:val="28"/>
                <w:szCs w:val="28"/>
              </w:rPr>
              <w:t xml:space="preserve">Обустройство свалки, земляные работы по защите прилегающих </w:t>
            </w:r>
            <w:r w:rsidRPr="002B6CBC">
              <w:rPr>
                <w:color w:val="000000"/>
                <w:sz w:val="28"/>
                <w:szCs w:val="28"/>
              </w:rPr>
              <w:t>с/х угодьям территорий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398,00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5"/>
                <w:sz w:val="28"/>
                <w:szCs w:val="28"/>
              </w:rPr>
              <w:t>438,00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5"/>
                <w:sz w:val="28"/>
                <w:szCs w:val="28"/>
              </w:rPr>
            </w:pPr>
            <w:r w:rsidRPr="002B6CBC">
              <w:rPr>
                <w:color w:val="434343"/>
                <w:spacing w:val="-5"/>
                <w:sz w:val="28"/>
                <w:szCs w:val="28"/>
              </w:rPr>
              <w:t>467,00</w:t>
            </w:r>
          </w:p>
        </w:tc>
      </w:tr>
      <w:tr w:rsidR="004B1B78" w:rsidRPr="002B6CBC" w:rsidTr="004B1B78">
        <w:trPr>
          <w:trHeight w:hRule="exact" w:val="35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6"/>
                <w:sz w:val="28"/>
                <w:szCs w:val="28"/>
              </w:rPr>
              <w:t>ИТОГО: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8"/>
                <w:sz w:val="28"/>
                <w:szCs w:val="28"/>
              </w:rPr>
              <w:t>11260,00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B6CBC">
              <w:rPr>
                <w:color w:val="434343"/>
                <w:spacing w:val="-8"/>
                <w:sz w:val="28"/>
                <w:szCs w:val="28"/>
              </w:rPr>
              <w:t>12386,00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B78" w:rsidRPr="002B6CBC" w:rsidRDefault="004B1B78" w:rsidP="0022594B">
            <w:pPr>
              <w:shd w:val="clear" w:color="auto" w:fill="FFFFFF"/>
              <w:jc w:val="center"/>
              <w:rPr>
                <w:color w:val="434343"/>
                <w:spacing w:val="-8"/>
                <w:sz w:val="28"/>
                <w:szCs w:val="28"/>
              </w:rPr>
            </w:pPr>
            <w:r w:rsidRPr="002B6CBC">
              <w:rPr>
                <w:color w:val="434343"/>
                <w:spacing w:val="-8"/>
                <w:sz w:val="28"/>
                <w:szCs w:val="28"/>
              </w:rPr>
              <w:t>13130,00</w:t>
            </w:r>
          </w:p>
        </w:tc>
      </w:tr>
    </w:tbl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4B1B78" w:rsidRPr="00310F40" w:rsidRDefault="004B1B78" w:rsidP="004B1B78">
      <w:pPr>
        <w:jc w:val="right"/>
      </w:pPr>
      <w:r w:rsidRPr="00310F40">
        <w:lastRenderedPageBreak/>
        <w:t>Приложение №2</w:t>
      </w:r>
    </w:p>
    <w:p w:rsidR="004B1B78" w:rsidRPr="00310F40" w:rsidRDefault="004B1B78" w:rsidP="004B1B78">
      <w:pPr>
        <w:jc w:val="right"/>
      </w:pPr>
      <w:r w:rsidRPr="00310F40">
        <w:t>к постановлению администрации Тяжинского городского</w:t>
      </w:r>
    </w:p>
    <w:p w:rsidR="004B1B78" w:rsidRPr="00310F40" w:rsidRDefault="004B1B78" w:rsidP="004B1B78">
      <w:pPr>
        <w:pStyle w:val="116pt"/>
        <w:jc w:val="right"/>
        <w:rPr>
          <w:sz w:val="24"/>
          <w:szCs w:val="24"/>
        </w:rPr>
      </w:pPr>
      <w:r w:rsidRPr="00310F40">
        <w:rPr>
          <w:sz w:val="24"/>
          <w:szCs w:val="24"/>
        </w:rPr>
        <w:t>поселения от 19.07.2013 г №11-п «Об утверждении</w:t>
      </w:r>
    </w:p>
    <w:p w:rsidR="004B1B78" w:rsidRPr="00310F40" w:rsidRDefault="004B1B78" w:rsidP="004B1B78">
      <w:pPr>
        <w:jc w:val="right"/>
      </w:pPr>
      <w:r w:rsidRPr="00310F40">
        <w:t>муниципальных целевых программ на 2014 год</w:t>
      </w:r>
    </w:p>
    <w:p w:rsidR="004B1B78" w:rsidRDefault="004B1B78" w:rsidP="004B1B78">
      <w:pPr>
        <w:jc w:val="right"/>
        <w:rPr>
          <w:sz w:val="28"/>
          <w:szCs w:val="28"/>
        </w:rPr>
      </w:pPr>
      <w:r w:rsidRPr="00310F40">
        <w:t>и на плановый период 2015 и 2016 годов</w:t>
      </w: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Pr="002B6CBC" w:rsidRDefault="0022594B" w:rsidP="004B1B78">
      <w:pPr>
        <w:jc w:val="right"/>
        <w:rPr>
          <w:sz w:val="28"/>
          <w:szCs w:val="28"/>
        </w:rPr>
      </w:pPr>
    </w:p>
    <w:p w:rsidR="004B1B78" w:rsidRPr="002B6CBC" w:rsidRDefault="004B1B78" w:rsidP="004B1B78">
      <w:pPr>
        <w:jc w:val="right"/>
        <w:rPr>
          <w:sz w:val="28"/>
          <w:szCs w:val="28"/>
        </w:rPr>
      </w:pPr>
    </w:p>
    <w:p w:rsidR="004B1B78" w:rsidRPr="0022594B" w:rsidRDefault="004B1B78" w:rsidP="004B1B78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Муниципальная целевая</w:t>
      </w:r>
    </w:p>
    <w:p w:rsidR="004B1B78" w:rsidRPr="0022594B" w:rsidRDefault="004B1B78" w:rsidP="004B1B78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программа</w:t>
      </w:r>
    </w:p>
    <w:p w:rsidR="004B1B78" w:rsidRPr="0022594B" w:rsidRDefault="004B1B78" w:rsidP="004B1B78">
      <w:pPr>
        <w:rPr>
          <w:sz w:val="40"/>
          <w:szCs w:val="40"/>
        </w:rPr>
      </w:pPr>
    </w:p>
    <w:p w:rsidR="0022594B" w:rsidRPr="0022594B" w:rsidRDefault="004B1B78" w:rsidP="0022594B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«Предупреждение чрезвычайных ситуаций и стихийных бедствий» на 2014 год и на плановый период 2015 и 2016 годов</w:t>
      </w:r>
    </w:p>
    <w:p w:rsidR="0022594B" w:rsidRDefault="0022594B" w:rsidP="004B1B78">
      <w:pPr>
        <w:jc w:val="center"/>
        <w:rPr>
          <w:b/>
          <w:sz w:val="28"/>
          <w:szCs w:val="28"/>
        </w:rPr>
      </w:pPr>
    </w:p>
    <w:p w:rsidR="0022594B" w:rsidRDefault="0022594B" w:rsidP="004B1B78">
      <w:pPr>
        <w:jc w:val="center"/>
        <w:rPr>
          <w:b/>
          <w:sz w:val="28"/>
          <w:szCs w:val="28"/>
        </w:rPr>
      </w:pPr>
    </w:p>
    <w:p w:rsidR="0022594B" w:rsidRDefault="0022594B" w:rsidP="004B1B78">
      <w:pPr>
        <w:jc w:val="center"/>
        <w:rPr>
          <w:b/>
          <w:sz w:val="28"/>
          <w:szCs w:val="28"/>
        </w:rPr>
      </w:pPr>
    </w:p>
    <w:p w:rsidR="0022594B" w:rsidRPr="002B6CBC" w:rsidRDefault="0022594B" w:rsidP="004B1B78">
      <w:pPr>
        <w:jc w:val="center"/>
        <w:rPr>
          <w:b/>
          <w:sz w:val="28"/>
          <w:szCs w:val="28"/>
        </w:rPr>
      </w:pPr>
    </w:p>
    <w:p w:rsidR="004B1B78" w:rsidRDefault="004B1B78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22594B" w:rsidRDefault="0022594B" w:rsidP="004B1B78">
      <w:pPr>
        <w:rPr>
          <w:sz w:val="28"/>
          <w:szCs w:val="28"/>
        </w:rPr>
      </w:pPr>
    </w:p>
    <w:p w:rsidR="00310F40" w:rsidRDefault="00310F40" w:rsidP="004B1B78">
      <w:pPr>
        <w:rPr>
          <w:sz w:val="28"/>
          <w:szCs w:val="28"/>
        </w:rPr>
      </w:pPr>
    </w:p>
    <w:p w:rsidR="0022594B" w:rsidRPr="002B6CBC" w:rsidRDefault="0022594B" w:rsidP="004B1B78">
      <w:pPr>
        <w:rPr>
          <w:sz w:val="28"/>
          <w:szCs w:val="28"/>
        </w:rPr>
      </w:pPr>
    </w:p>
    <w:p w:rsidR="00310F40" w:rsidRPr="002B6CBC" w:rsidRDefault="00B6260F" w:rsidP="00310F40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310F40">
        <w:rPr>
          <w:sz w:val="28"/>
          <w:szCs w:val="28"/>
        </w:rPr>
        <w:t xml:space="preserve"> Тяжинский – 2013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lastRenderedPageBreak/>
        <w:t>Паспорт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Муниципальной целевой программы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«Предупреждение чрезвычайных ситуаций и стихийных бедствий»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на 2014 год и на плановый период 2015 и 2016 годов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939"/>
      </w:tblGrid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Муниципальная целевая программа «Предупреждение чрезвычайных ситуаций и стихийных бедствий» на 2014 год и на плановый период 2015 и 2016 годов (далее – Программа) 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Мякишев Н.С.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CBC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B6CBC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B6CBC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B6CBC">
              <w:rPr>
                <w:color w:val="000000"/>
                <w:sz w:val="28"/>
                <w:szCs w:val="28"/>
              </w:rPr>
              <w:t>от ЧС;</w:t>
            </w:r>
          </w:p>
          <w:p w:rsidR="004B1B78" w:rsidRPr="002B6CBC" w:rsidRDefault="004B1B78" w:rsidP="0022594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CBC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B6CBC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4B1B78" w:rsidRPr="002B6CBC" w:rsidRDefault="004B1B78" w:rsidP="0022594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CBC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B6CBC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4B1B78" w:rsidRPr="002B6CBC" w:rsidRDefault="004B1B78" w:rsidP="0022594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CBC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B6CBC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</w:t>
            </w:r>
            <w:r w:rsidR="00AA69CC">
              <w:rPr>
                <w:color w:val="000000"/>
                <w:spacing w:val="1"/>
                <w:sz w:val="28"/>
                <w:szCs w:val="28"/>
              </w:rPr>
              <w:t>з</w:t>
            </w:r>
            <w:r w:rsidRPr="002B6CBC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4B1B78" w:rsidRPr="002B6CBC" w:rsidRDefault="004B1B78" w:rsidP="0022594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CBC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B6CBC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B6CBC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4B1B78" w:rsidRPr="002B6CBC" w:rsidRDefault="004B1B78" w:rsidP="0022594B">
            <w:pPr>
              <w:jc w:val="both"/>
              <w:rPr>
                <w:color w:val="333333"/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Разработка комплекса мер по обеспечению </w:t>
            </w:r>
            <w:r w:rsidRPr="002B6CBC">
              <w:rPr>
                <w:sz w:val="28"/>
                <w:szCs w:val="28"/>
              </w:rPr>
              <w:lastRenderedPageBreak/>
              <w:t>защищенности муниципальных объектов с массовым пребыванием людей</w:t>
            </w:r>
            <w:r w:rsidRPr="002B6CBC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2014-2016 годы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Паводковые мероприятия;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ЧС природного характера;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ЧС техногенного характера.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57 тыс. рублей – средства местного бюджета, в том числе по годам: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2014 - 19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2015 - 19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2016 - 19 тыс. руб.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B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</w:t>
            </w:r>
          </w:p>
        </w:tc>
      </w:tr>
      <w:tr w:rsidR="004B1B78" w:rsidRPr="002B6CBC" w:rsidTr="0022594B">
        <w:tc>
          <w:tcPr>
            <w:tcW w:w="27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Организация контроля</w:t>
            </w:r>
            <w:r w:rsidR="0022594B">
              <w:rPr>
                <w:sz w:val="28"/>
                <w:szCs w:val="28"/>
              </w:rPr>
              <w:t xml:space="preserve"> </w:t>
            </w:r>
            <w:r w:rsidRPr="002B6CBC">
              <w:rPr>
                <w:sz w:val="28"/>
                <w:szCs w:val="28"/>
              </w:rPr>
              <w:t xml:space="preserve"> за выполнением Программы</w:t>
            </w:r>
          </w:p>
        </w:tc>
        <w:tc>
          <w:tcPr>
            <w:tcW w:w="693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4B1B78" w:rsidRPr="002B6CBC" w:rsidRDefault="004B1B78" w:rsidP="004B1B78">
      <w:pPr>
        <w:jc w:val="center"/>
        <w:rPr>
          <w:sz w:val="28"/>
          <w:szCs w:val="28"/>
        </w:rPr>
      </w:pPr>
      <w:r w:rsidRPr="002B6CBC">
        <w:rPr>
          <w:sz w:val="28"/>
          <w:szCs w:val="28"/>
        </w:rPr>
        <w:t xml:space="preserve"> </w:t>
      </w:r>
    </w:p>
    <w:p w:rsidR="004B1B78" w:rsidRPr="002B6CBC" w:rsidRDefault="00C96C0A" w:rsidP="00B17609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1.</w:t>
      </w:r>
      <w:r w:rsidR="00B17609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4B1B78" w:rsidRPr="002B6CBC" w:rsidRDefault="004B1B78" w:rsidP="004B1B78">
      <w:pPr>
        <w:ind w:left="360"/>
        <w:rPr>
          <w:b/>
          <w:sz w:val="28"/>
          <w:szCs w:val="28"/>
        </w:rPr>
      </w:pP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Важным условием устойчивого развития поселения является обеспечение безопасности его жизнедеятельности - создание условий для безопасной жизни лич</w:t>
      </w:r>
      <w:r w:rsidRPr="002B6CBC">
        <w:rPr>
          <w:spacing w:val="-3"/>
          <w:sz w:val="28"/>
          <w:szCs w:val="28"/>
        </w:rPr>
        <w:t>ности, семьи, общества.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  <w:r w:rsidRPr="002B6CBC">
        <w:rPr>
          <w:spacing w:val="2"/>
          <w:sz w:val="28"/>
          <w:szCs w:val="28"/>
        </w:rPr>
        <w:t>Безопасность жизни в поселении является одной из важнейших характеристик город</w:t>
      </w:r>
      <w:r w:rsidRPr="002B6CBC">
        <w:rPr>
          <w:sz w:val="28"/>
          <w:szCs w:val="28"/>
        </w:rPr>
        <w:t>ской среды и оказывает существенное влияние на качество жизни населения.</w:t>
      </w:r>
    </w:p>
    <w:p w:rsidR="004B1B78" w:rsidRPr="002B6CBC" w:rsidRDefault="004B1B78" w:rsidP="004B1B78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2B6CBC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B6CBC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B6CBC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поселения для создания безопасной среды, исполнения возложенных задач и полномочий в </w:t>
      </w:r>
      <w:r w:rsidRPr="002B6CBC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 w:rsidRPr="002B6CBC">
        <w:rPr>
          <w:sz w:val="28"/>
          <w:szCs w:val="28"/>
        </w:rPr>
        <w:t>ной безопасности.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  <w:r w:rsidRPr="002B6CBC">
        <w:rPr>
          <w:spacing w:val="1"/>
          <w:sz w:val="28"/>
          <w:szCs w:val="28"/>
        </w:rPr>
        <w:lastRenderedPageBreak/>
        <w:t xml:space="preserve">Настоящая </w:t>
      </w:r>
      <w:r w:rsidRPr="002B6CBC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  <w:r w:rsidRPr="002B6CBC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2B6CBC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2B6CBC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2B6CBC">
        <w:rPr>
          <w:spacing w:val="-8"/>
          <w:sz w:val="28"/>
          <w:szCs w:val="28"/>
        </w:rPr>
        <w:t>ности.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B6CBC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поселения, обеспечить комплекс услуг на территории поселения по предупреждению чрезвычайных ситуаций и </w:t>
      </w:r>
      <w:r w:rsidRPr="002B6CBC">
        <w:rPr>
          <w:spacing w:val="-1"/>
          <w:sz w:val="28"/>
          <w:szCs w:val="28"/>
        </w:rPr>
        <w:t>оказанию спасателями своевременной помощи.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1B78" w:rsidRPr="002B6CBC" w:rsidRDefault="00C96C0A" w:rsidP="00B17609">
      <w:pPr>
        <w:tabs>
          <w:tab w:val="left" w:pos="0"/>
        </w:tabs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2.</w:t>
      </w:r>
      <w:r w:rsidR="00B17609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Цели и задачи Программы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  <w:r w:rsidRPr="002B6CBC">
        <w:rPr>
          <w:color w:val="000000"/>
          <w:sz w:val="28"/>
          <w:szCs w:val="28"/>
        </w:rPr>
        <w:t xml:space="preserve">Основными целями Программы являются </w:t>
      </w:r>
      <w:r w:rsidRPr="002B6CBC"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B6CBC"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4B1B78" w:rsidRPr="002B6CBC" w:rsidRDefault="004B1B78" w:rsidP="004B1B7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6CBC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B6CBC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B6CBC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городского поселения </w:t>
      </w:r>
      <w:r w:rsidRPr="002B6CBC">
        <w:rPr>
          <w:color w:val="000000"/>
          <w:sz w:val="28"/>
          <w:szCs w:val="28"/>
        </w:rPr>
        <w:t>от ЧС.</w:t>
      </w:r>
    </w:p>
    <w:p w:rsidR="004B1B78" w:rsidRPr="002B6CBC" w:rsidRDefault="004B1B78" w:rsidP="004B1B7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6CBC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B6CBC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4B1B78" w:rsidRPr="002B6CBC" w:rsidRDefault="004B1B78" w:rsidP="004B1B7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6CBC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B6CBC">
        <w:rPr>
          <w:color w:val="000000"/>
          <w:spacing w:val="-1"/>
          <w:sz w:val="28"/>
          <w:szCs w:val="28"/>
        </w:rPr>
        <w:t>мер пожарной безопасности на территории Тяжинского городского поселения.</w:t>
      </w:r>
    </w:p>
    <w:p w:rsidR="004B1B78" w:rsidRPr="002B6CBC" w:rsidRDefault="004B1B78" w:rsidP="004B1B7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6CBC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B6CBC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B6CBC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4B1B78" w:rsidRPr="002B6CBC" w:rsidRDefault="004B1B78" w:rsidP="004B1B78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6CBC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B6CBC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 w:rsidRPr="002B6CBC">
        <w:rPr>
          <w:color w:val="000000"/>
          <w:sz w:val="28"/>
          <w:szCs w:val="28"/>
        </w:rPr>
        <w:t>го образования от ЧС природного и техногенного характера.</w:t>
      </w:r>
    </w:p>
    <w:p w:rsidR="004B1B78" w:rsidRPr="002B6CBC" w:rsidRDefault="004B1B78" w:rsidP="004B1B78">
      <w:pPr>
        <w:numPr>
          <w:ilvl w:val="0"/>
          <w:numId w:val="2"/>
        </w:numPr>
        <w:ind w:firstLine="709"/>
        <w:jc w:val="both"/>
        <w:rPr>
          <w:color w:val="333333"/>
          <w:sz w:val="28"/>
          <w:szCs w:val="28"/>
        </w:rPr>
      </w:pPr>
      <w:r w:rsidRPr="002B6CBC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2B6CBC">
        <w:rPr>
          <w:color w:val="333333"/>
          <w:sz w:val="28"/>
          <w:szCs w:val="28"/>
        </w:rPr>
        <w:t xml:space="preserve">. </w:t>
      </w:r>
    </w:p>
    <w:p w:rsidR="004B1B78" w:rsidRPr="002B6CBC" w:rsidRDefault="004B1B78" w:rsidP="004B1B78">
      <w:pPr>
        <w:ind w:firstLine="709"/>
        <w:jc w:val="both"/>
        <w:rPr>
          <w:color w:val="333333"/>
          <w:sz w:val="28"/>
          <w:szCs w:val="28"/>
        </w:rPr>
      </w:pPr>
    </w:p>
    <w:p w:rsidR="004B1B78" w:rsidRPr="002B6CBC" w:rsidRDefault="00B17609" w:rsidP="00B17609">
      <w:pPr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96C0A" w:rsidRPr="002B6CB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Система программных мероприятий</w:t>
      </w:r>
    </w:p>
    <w:p w:rsidR="004B1B78" w:rsidRPr="002B6CBC" w:rsidRDefault="004B1B78" w:rsidP="00B17609">
      <w:pPr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паводковые мероприятия;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lastRenderedPageBreak/>
        <w:t>- мероприятия, направленные на предупреждение ЧС природного характера;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мероприятия, направленные на предупреждение ЧС техногенного характера;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C96C0A" w:rsidP="00B17609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4</w:t>
      </w:r>
      <w:r w:rsidR="00B17609">
        <w:rPr>
          <w:b/>
          <w:sz w:val="28"/>
          <w:szCs w:val="28"/>
        </w:rPr>
        <w:t xml:space="preserve">. </w:t>
      </w:r>
      <w:r w:rsidR="004B1B78" w:rsidRPr="002B6CBC">
        <w:rPr>
          <w:b/>
          <w:sz w:val="28"/>
          <w:szCs w:val="28"/>
        </w:rPr>
        <w:t>Ресурсное обеспечение Программы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Финансирование программы осуществляется за счет средств местного бюджета и в соответствии с Перечнем мероприятий Программы составляет 57 тыс. рублей.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C96C0A" w:rsidP="00C96C0A">
      <w:pPr>
        <w:ind w:left="1429"/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5.</w:t>
      </w:r>
      <w:r w:rsidR="00B17609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Оценка эффективности реализации Программы</w:t>
      </w:r>
    </w:p>
    <w:p w:rsidR="004B1B78" w:rsidRPr="002B6CBC" w:rsidRDefault="004B1B78" w:rsidP="004B1B78">
      <w:pPr>
        <w:ind w:left="360" w:firstLine="709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Экономическая эффективность мероприятий Программы связана со спецификой решаемых проблем – предупреждением и ликвидацией чрезвычайных ситуаций природного и техногенного характера на территории Тяжинского городского поселения. В результате реализации Программы планируется достичь снижения рисков ЧС и смягчение их возможных последствий, повышение безопасности населения Тяжинского городского поселения.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C96C0A" w:rsidP="00C96C0A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6.</w:t>
      </w:r>
      <w:r w:rsidR="00B17609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Организация управления Программой и контроль за ходом ее реализации</w:t>
      </w:r>
    </w:p>
    <w:p w:rsidR="004B1B78" w:rsidRPr="002B6CBC" w:rsidRDefault="004B1B78" w:rsidP="004B1B78">
      <w:pPr>
        <w:ind w:left="360" w:firstLine="709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Контроль за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4B1B78" w:rsidRPr="002B6CBC" w:rsidRDefault="004B1B78" w:rsidP="004B1B78">
      <w:pPr>
        <w:ind w:firstLine="709"/>
        <w:rPr>
          <w:b/>
          <w:sz w:val="28"/>
          <w:szCs w:val="28"/>
        </w:rPr>
      </w:pPr>
    </w:p>
    <w:p w:rsidR="004B1B78" w:rsidRPr="002B6CBC" w:rsidRDefault="00C96C0A" w:rsidP="00C96C0A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7.</w:t>
      </w:r>
      <w:r w:rsidR="00B17609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Программные мероприятия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right"/>
        <w:rPr>
          <w:sz w:val="28"/>
          <w:szCs w:val="28"/>
        </w:rPr>
      </w:pPr>
      <w:r w:rsidRPr="002B6CBC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3779"/>
        <w:gridCol w:w="1543"/>
        <w:gridCol w:w="1543"/>
        <w:gridCol w:w="1912"/>
      </w:tblGrid>
      <w:tr w:rsidR="004B1B78" w:rsidRPr="002B6CBC" w:rsidTr="0022594B">
        <w:tc>
          <w:tcPr>
            <w:tcW w:w="862" w:type="dxa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№п/п</w:t>
            </w:r>
          </w:p>
        </w:tc>
        <w:tc>
          <w:tcPr>
            <w:tcW w:w="3779" w:type="dxa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3" w:type="dxa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</w:t>
            </w:r>
          </w:p>
        </w:tc>
        <w:tc>
          <w:tcPr>
            <w:tcW w:w="1543" w:type="dxa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</w:t>
            </w:r>
          </w:p>
        </w:tc>
        <w:tc>
          <w:tcPr>
            <w:tcW w:w="1912" w:type="dxa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</w:t>
            </w:r>
          </w:p>
        </w:tc>
      </w:tr>
      <w:tr w:rsidR="004B1B78" w:rsidRPr="002B6CBC" w:rsidTr="0022594B">
        <w:tc>
          <w:tcPr>
            <w:tcW w:w="86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Паводковые мероприятия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5,0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5,0</w:t>
            </w:r>
          </w:p>
        </w:tc>
        <w:tc>
          <w:tcPr>
            <w:tcW w:w="191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5,0</w:t>
            </w:r>
          </w:p>
        </w:tc>
      </w:tr>
      <w:tr w:rsidR="004B1B78" w:rsidRPr="002B6CBC" w:rsidTr="0022594B">
        <w:tc>
          <w:tcPr>
            <w:tcW w:w="86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</w:t>
            </w:r>
          </w:p>
        </w:tc>
        <w:tc>
          <w:tcPr>
            <w:tcW w:w="377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ЧС природного характера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7,0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7,0</w:t>
            </w:r>
          </w:p>
        </w:tc>
        <w:tc>
          <w:tcPr>
            <w:tcW w:w="191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7,0</w:t>
            </w:r>
          </w:p>
        </w:tc>
      </w:tr>
      <w:tr w:rsidR="004B1B78" w:rsidRPr="002B6CBC" w:rsidTr="0022594B">
        <w:tc>
          <w:tcPr>
            <w:tcW w:w="86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3</w:t>
            </w:r>
          </w:p>
        </w:tc>
        <w:tc>
          <w:tcPr>
            <w:tcW w:w="377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ЧС техногенного характера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7,0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7,0</w:t>
            </w:r>
          </w:p>
        </w:tc>
        <w:tc>
          <w:tcPr>
            <w:tcW w:w="191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7,0</w:t>
            </w:r>
          </w:p>
        </w:tc>
      </w:tr>
      <w:tr w:rsidR="004B1B78" w:rsidRPr="002B6CBC" w:rsidTr="0022594B">
        <w:tc>
          <w:tcPr>
            <w:tcW w:w="86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ИТОГО: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19,0</w:t>
            </w:r>
          </w:p>
        </w:tc>
        <w:tc>
          <w:tcPr>
            <w:tcW w:w="1543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19,0</w:t>
            </w:r>
          </w:p>
        </w:tc>
        <w:tc>
          <w:tcPr>
            <w:tcW w:w="1912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19,0</w:t>
            </w:r>
          </w:p>
        </w:tc>
      </w:tr>
    </w:tbl>
    <w:p w:rsidR="004B1B78" w:rsidRDefault="004B1B78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Pr="002B6CBC" w:rsidRDefault="0022594B" w:rsidP="004B1B78">
      <w:pPr>
        <w:jc w:val="right"/>
        <w:rPr>
          <w:sz w:val="28"/>
          <w:szCs w:val="28"/>
        </w:rPr>
      </w:pPr>
    </w:p>
    <w:p w:rsidR="004B1B78" w:rsidRPr="00310F40" w:rsidRDefault="004B1B78" w:rsidP="004B1B78">
      <w:pPr>
        <w:jc w:val="right"/>
      </w:pPr>
      <w:r w:rsidRPr="00310F40">
        <w:lastRenderedPageBreak/>
        <w:t>Приложение №3</w:t>
      </w:r>
    </w:p>
    <w:p w:rsidR="004B1B78" w:rsidRPr="00310F40" w:rsidRDefault="004B1B78" w:rsidP="004B1B78">
      <w:pPr>
        <w:jc w:val="right"/>
      </w:pPr>
      <w:r w:rsidRPr="00310F40">
        <w:t>к постановлению администрации Тяжинского городского</w:t>
      </w:r>
    </w:p>
    <w:p w:rsidR="004B1B78" w:rsidRPr="00310F40" w:rsidRDefault="004B1B78" w:rsidP="004B1B78">
      <w:pPr>
        <w:pStyle w:val="116pt"/>
        <w:jc w:val="right"/>
        <w:rPr>
          <w:sz w:val="24"/>
          <w:szCs w:val="24"/>
        </w:rPr>
      </w:pPr>
      <w:r w:rsidRPr="00310F40">
        <w:rPr>
          <w:sz w:val="24"/>
          <w:szCs w:val="24"/>
        </w:rPr>
        <w:t>поселения от 19.07.2013 г №11-п «Об утверждении</w:t>
      </w:r>
    </w:p>
    <w:p w:rsidR="004B1B78" w:rsidRPr="00310F40" w:rsidRDefault="004B1B78" w:rsidP="004B1B78">
      <w:pPr>
        <w:jc w:val="right"/>
      </w:pPr>
      <w:r w:rsidRPr="00310F40">
        <w:t>муниципальных целевых программ на 2014 год</w:t>
      </w:r>
    </w:p>
    <w:p w:rsidR="004B1B78" w:rsidRPr="00310F40" w:rsidRDefault="004B1B78" w:rsidP="004B1B78">
      <w:pPr>
        <w:jc w:val="right"/>
      </w:pPr>
      <w:r w:rsidRPr="00310F40">
        <w:t>и на плановый период 2015 и 2016 годов</w:t>
      </w:r>
    </w:p>
    <w:p w:rsidR="004B1B78" w:rsidRPr="00310F40" w:rsidRDefault="004B1B78" w:rsidP="004B1B78">
      <w:pPr>
        <w:jc w:val="right"/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Pr="002B6CBC" w:rsidRDefault="0022594B" w:rsidP="004B1B78">
      <w:pPr>
        <w:jc w:val="right"/>
        <w:rPr>
          <w:sz w:val="28"/>
          <w:szCs w:val="28"/>
        </w:rPr>
      </w:pPr>
    </w:p>
    <w:p w:rsidR="00DB1391" w:rsidRDefault="004B1B78" w:rsidP="009257D0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Муниципальная целевая</w:t>
      </w:r>
      <w:r w:rsidR="009257D0">
        <w:rPr>
          <w:b/>
          <w:sz w:val="40"/>
          <w:szCs w:val="40"/>
        </w:rPr>
        <w:t xml:space="preserve"> </w:t>
      </w:r>
    </w:p>
    <w:p w:rsidR="004B1B78" w:rsidRPr="0022594B" w:rsidRDefault="004B1B78" w:rsidP="009257D0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программа</w:t>
      </w:r>
    </w:p>
    <w:p w:rsidR="004B1B78" w:rsidRPr="0022594B" w:rsidRDefault="004B1B78" w:rsidP="004B1B78">
      <w:pPr>
        <w:rPr>
          <w:sz w:val="40"/>
          <w:szCs w:val="40"/>
        </w:rPr>
      </w:pPr>
    </w:p>
    <w:p w:rsidR="004B1B78" w:rsidRDefault="004B1B78" w:rsidP="004B1B78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«Профилактика и подготовка к тушению лесных пожаров» на 2014 год и на плановый период 2015 и 2016 годов</w:t>
      </w: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22594B" w:rsidRDefault="0022594B" w:rsidP="004B1B78">
      <w:pPr>
        <w:jc w:val="center"/>
        <w:rPr>
          <w:b/>
          <w:sz w:val="40"/>
          <w:szCs w:val="40"/>
        </w:rPr>
      </w:pPr>
    </w:p>
    <w:p w:rsidR="004B1B78" w:rsidRPr="002B6CBC" w:rsidRDefault="004B1B78" w:rsidP="004B1B78">
      <w:pPr>
        <w:rPr>
          <w:sz w:val="28"/>
          <w:szCs w:val="28"/>
        </w:rPr>
      </w:pPr>
    </w:p>
    <w:p w:rsidR="004B1B78" w:rsidRPr="002B6CBC" w:rsidRDefault="0022594B" w:rsidP="004B1B7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4B1B78" w:rsidRPr="002B6CBC">
        <w:rPr>
          <w:sz w:val="28"/>
          <w:szCs w:val="28"/>
        </w:rPr>
        <w:t xml:space="preserve"> Тяжинский – 2013</w:t>
      </w:r>
    </w:p>
    <w:p w:rsidR="004B1B78" w:rsidRPr="002B6CBC" w:rsidRDefault="004B1B78" w:rsidP="004B1B78">
      <w:pPr>
        <w:jc w:val="center"/>
        <w:rPr>
          <w:sz w:val="28"/>
          <w:szCs w:val="28"/>
        </w:rPr>
      </w:pP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lastRenderedPageBreak/>
        <w:t>Паспорт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Муниципальной целевой программы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«Профилактика и подготовка к тушению лесных пожаров»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на 2014 год и на плановый период 2015 и 2016 годов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6990"/>
      </w:tblGrid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Муниципальная целевая программа «Профилактика и подготовка к тушению лесных пожаров» на 2014 год и на плановый период 2015 и 2016 годов (далее – Программа) 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Мякишев Н.С.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Повышение эффективности противопожарной охраны лесного фонда и не входящих в лесной фонд лесов путем осуществления комплекса организационно-технических мер, совершенствования экономической и правовой базы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pStyle w:val="fn2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Предупреждение возникновения и распространения лесных пожаров, своевременное обнаружение и ликвидация их в начальной стадии развития, улучшение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2014-2016 годы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обеспечение оперативного обнаружения и тушения лесных пожаров;</w:t>
            </w:r>
          </w:p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проведение работ по профилактике лесных пожаров и совершенствование противопожарной пропаганды.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30 тыс. рублей – средства местного бюджета, в том числе по годам: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 – 10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 – 10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 – 10 тыс. руб.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Ожидаемые </w:t>
            </w:r>
            <w:r w:rsidRPr="002B6CBC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Сокращение убытков, причиняемых лесными пожарами </w:t>
            </w:r>
            <w:r w:rsidRPr="002B6C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лесному хозяйству и экономике городского поселения, предотвращение вреда, наносимого пожарами </w:t>
            </w:r>
          </w:p>
        </w:tc>
      </w:tr>
      <w:tr w:rsidR="004B1B78" w:rsidRPr="002B6CBC" w:rsidTr="0022594B">
        <w:tc>
          <w:tcPr>
            <w:tcW w:w="2649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lastRenderedPageBreak/>
              <w:t xml:space="preserve">Организация контроля </w:t>
            </w:r>
            <w:r w:rsidR="0022594B">
              <w:rPr>
                <w:sz w:val="28"/>
                <w:szCs w:val="28"/>
              </w:rPr>
              <w:t xml:space="preserve"> </w:t>
            </w:r>
            <w:r w:rsidRPr="002B6CBC">
              <w:rPr>
                <w:sz w:val="28"/>
                <w:szCs w:val="28"/>
              </w:rPr>
              <w:t>за выполнением Программы</w:t>
            </w:r>
          </w:p>
        </w:tc>
        <w:tc>
          <w:tcPr>
            <w:tcW w:w="699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4B1B78" w:rsidRPr="002B6CBC" w:rsidRDefault="004B1B78" w:rsidP="004B1B78">
      <w:pPr>
        <w:jc w:val="center"/>
        <w:rPr>
          <w:sz w:val="28"/>
          <w:szCs w:val="28"/>
        </w:rPr>
      </w:pPr>
      <w:r w:rsidRPr="002B6CBC">
        <w:rPr>
          <w:sz w:val="28"/>
          <w:szCs w:val="28"/>
        </w:rPr>
        <w:t xml:space="preserve"> </w:t>
      </w:r>
    </w:p>
    <w:p w:rsidR="004B1B78" w:rsidRPr="002B6CBC" w:rsidRDefault="00C96C0A" w:rsidP="00C96C0A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1.</w:t>
      </w:r>
      <w:r w:rsidR="00B17609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4B1B78" w:rsidRPr="002B6CBC" w:rsidRDefault="004B1B78" w:rsidP="004B1B78">
      <w:pPr>
        <w:tabs>
          <w:tab w:val="num" w:pos="0"/>
        </w:tabs>
        <w:ind w:firstLine="142"/>
        <w:rPr>
          <w:b/>
          <w:sz w:val="28"/>
          <w:szCs w:val="28"/>
        </w:rPr>
      </w:pP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Настоящая Программа разработана в соответствии с Лесным кодексом Российской Федерации, Федеральным законом "О пожарной безопасности".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 xml:space="preserve">Охраняемая от пожаров площадь лесного фонда составляет </w:t>
      </w:r>
      <w:smartTag w:uri="urn:schemas-microsoft-com:office:smarttags" w:element="metricconverter">
        <w:smartTagPr>
          <w:attr w:name="ProductID" w:val="1210 га"/>
        </w:smartTagPr>
        <w:r w:rsidRPr="002B6CBC">
          <w:rPr>
            <w:sz w:val="28"/>
            <w:szCs w:val="28"/>
          </w:rPr>
          <w:t>1210 га</w:t>
        </w:r>
      </w:smartTag>
      <w:r w:rsidRPr="002B6CBC">
        <w:rPr>
          <w:sz w:val="28"/>
          <w:szCs w:val="28"/>
        </w:rPr>
        <w:t>.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В условиях систематического дефицита финансирования лесного хозяйства лесные службы не могут обеспечить необходимый уровень противопожарной охраны лесов.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Для организации борьбы с лесными пожарами необходимо осуществление целенаправленных скоординированных действий органов государственной власти и местного самоуправления, организаций и предприятий лесного хозяйства, других заинтересованных организаций, позволяющих создать систему охраны лесов от пожаров, способную адаптироваться к непрерывно изменяющейся лесопожарной обстановке.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Лесные пожары неизбежны, возникновение лесных пожаров происходит, как правило, по причине: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несоблюдения правил пожарной безопасности в лесу;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проведения несанкционированного выжигания естественного травостоя;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сжигания растительного и бытового мусора;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нарушения правил пожарной безопасности сельхозпредприятиями в зонах, прилегающих к лесам.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1B78" w:rsidRPr="002B6CBC" w:rsidRDefault="00D024B0" w:rsidP="00B17609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B6CBC">
        <w:rPr>
          <w:rFonts w:ascii="Times New Roman" w:hAnsi="Times New Roman"/>
          <w:b/>
          <w:sz w:val="28"/>
          <w:szCs w:val="28"/>
        </w:rPr>
        <w:t>2.</w:t>
      </w:r>
      <w:r w:rsidR="00B17609">
        <w:rPr>
          <w:rFonts w:ascii="Times New Roman" w:hAnsi="Times New Roman"/>
          <w:b/>
          <w:sz w:val="28"/>
          <w:szCs w:val="28"/>
        </w:rPr>
        <w:t xml:space="preserve"> </w:t>
      </w:r>
      <w:r w:rsidR="004B1B78" w:rsidRPr="002B6CBC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Целью настоящей Программы является повышение эффективности противопожарной охраны лесного фонда путем осуществления комплекса организационно-технических мер, совершенствования экономической и правовой базы, улучшения научно-технического обеспечения охраны лесов.</w:t>
      </w:r>
    </w:p>
    <w:p w:rsidR="004B1B78" w:rsidRPr="002B6CBC" w:rsidRDefault="004B1B78" w:rsidP="004B1B78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 w:rsidRPr="002B6CBC">
        <w:rPr>
          <w:sz w:val="28"/>
          <w:szCs w:val="28"/>
        </w:rPr>
        <w:t xml:space="preserve">Для достижения поставленной цели необходимо обеспечить решение задач по предупреждению возникновения и распространения лесных пожаров, своевременного обнаружения и ликвидации их в начальной стадии развития, улучшения научно-технического обеспечения противопожарной охраны лесов, </w:t>
      </w:r>
      <w:r w:rsidRPr="002B6CBC">
        <w:rPr>
          <w:sz w:val="28"/>
          <w:szCs w:val="28"/>
        </w:rPr>
        <w:lastRenderedPageBreak/>
        <w:t>разработки и внедрения новых технологий и технологических средств обнаружения и тушения лесных пожаров.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B17609" w:rsidP="00B17609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B1B78" w:rsidRPr="002B6CBC">
        <w:rPr>
          <w:rFonts w:ascii="Times New Roman" w:hAnsi="Times New Roman"/>
          <w:b/>
          <w:sz w:val="28"/>
          <w:szCs w:val="28"/>
        </w:rPr>
        <w:t>Система программных мероприятий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За период действия Программой предусматриваются следующие мероприятия: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обеспечение оперативного обнаружения и тушения лесных пожаров;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проведение материально-технического обеспечения;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обеспечение надлежащего содержания сил и средств пожаротушения;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проведение работ по профилактике лесных пожаров;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организация противопожарной пропаганды и обеспечение действенного противопожарного надзора.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D024B0" w:rsidP="00D024B0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4.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Ресурсное обеспечение Программы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Финансирование программы осуществляется за счет средств местного бюджета и в соответствии с Перечнем мероприятий Программы составляет 30 тыс. рублей.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D024B0" w:rsidP="00D024B0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5.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Оценка эффективности реализации Программы</w:t>
      </w:r>
    </w:p>
    <w:p w:rsidR="004B1B78" w:rsidRPr="002B6CBC" w:rsidRDefault="004B1B78" w:rsidP="004B1B78">
      <w:pPr>
        <w:ind w:left="360" w:firstLine="709"/>
        <w:rPr>
          <w:b/>
          <w:sz w:val="28"/>
          <w:szCs w:val="28"/>
        </w:rPr>
      </w:pP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Реализация намеченных программных мероприятий позволит стабилизировать среднегодовое число лесных пожаров, возникающих по вине человека или в результате его деятельности в лесу, уменьшить среднюю площадь лесного пожара, существенно снизить вероятность возникновения крупных лесных пожаров стихийного характера на территории лесного фонда.</w:t>
      </w:r>
    </w:p>
    <w:p w:rsidR="004B1B78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Конечным результатом реализации Программы будет сокращение убытков, причиняемых лесными пожарами, сохранение биологического разнообразия лесных экосистем, повышение экологического и ресурсного потенциалов.</w:t>
      </w:r>
    </w:p>
    <w:p w:rsidR="00832538" w:rsidRPr="002B6CBC" w:rsidRDefault="0083253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C96C0A" w:rsidP="00C96C0A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6.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Организация управления Программой и</w:t>
      </w:r>
      <w:r w:rsidR="0022594B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 xml:space="preserve"> контроль за ходом ее реализации</w:t>
      </w:r>
    </w:p>
    <w:p w:rsidR="004B1B78" w:rsidRPr="002B6CBC" w:rsidRDefault="004B1B78" w:rsidP="004B1B78">
      <w:pPr>
        <w:tabs>
          <w:tab w:val="num" w:pos="0"/>
        </w:tabs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Контроль за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4B1B78" w:rsidRPr="002B6CBC" w:rsidRDefault="004B1B78" w:rsidP="004B1B78">
      <w:pPr>
        <w:ind w:firstLine="709"/>
        <w:rPr>
          <w:b/>
          <w:sz w:val="28"/>
          <w:szCs w:val="28"/>
        </w:rPr>
      </w:pPr>
    </w:p>
    <w:p w:rsidR="004B1B78" w:rsidRPr="002B6CBC" w:rsidRDefault="00C96C0A" w:rsidP="00C96C0A">
      <w:pPr>
        <w:ind w:left="720"/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7.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Программные мероприятия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jc w:val="right"/>
        <w:rPr>
          <w:sz w:val="28"/>
          <w:szCs w:val="28"/>
        </w:rPr>
      </w:pPr>
      <w:r w:rsidRPr="002B6CBC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960"/>
        <w:gridCol w:w="1620"/>
        <w:gridCol w:w="1620"/>
        <w:gridCol w:w="1539"/>
      </w:tblGrid>
      <w:tr w:rsidR="004B1B78" w:rsidRPr="002B6CBC" w:rsidTr="0022594B">
        <w:tc>
          <w:tcPr>
            <w:tcW w:w="90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</w:t>
            </w:r>
          </w:p>
        </w:tc>
        <w:tc>
          <w:tcPr>
            <w:tcW w:w="162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</w:t>
            </w:r>
          </w:p>
        </w:tc>
        <w:tc>
          <w:tcPr>
            <w:tcW w:w="1539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</w:t>
            </w:r>
          </w:p>
        </w:tc>
      </w:tr>
      <w:tr w:rsidR="004B1B78" w:rsidRPr="002B6CBC" w:rsidTr="0022594B">
        <w:tc>
          <w:tcPr>
            <w:tcW w:w="90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162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539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</w:tr>
      <w:tr w:rsidR="004B1B78" w:rsidRPr="002B6CBC" w:rsidTr="0022594B">
        <w:tc>
          <w:tcPr>
            <w:tcW w:w="90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539" w:type="dxa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</w:tr>
    </w:tbl>
    <w:p w:rsidR="004B1B78" w:rsidRPr="002B6CBC" w:rsidRDefault="004B1B78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347228">
      <w:pPr>
        <w:rPr>
          <w:sz w:val="28"/>
          <w:szCs w:val="28"/>
        </w:rPr>
      </w:pPr>
    </w:p>
    <w:p w:rsidR="004B1B78" w:rsidRPr="00347228" w:rsidRDefault="004B1B78" w:rsidP="004B1B78">
      <w:pPr>
        <w:jc w:val="right"/>
      </w:pPr>
      <w:r w:rsidRPr="00347228">
        <w:lastRenderedPageBreak/>
        <w:t>Приложение № 4</w:t>
      </w:r>
    </w:p>
    <w:p w:rsidR="004B1B78" w:rsidRPr="00347228" w:rsidRDefault="004B1B78" w:rsidP="004B1B78">
      <w:pPr>
        <w:jc w:val="right"/>
      </w:pPr>
      <w:r w:rsidRPr="00347228">
        <w:t>к постановлению администрации Тяжинского городского</w:t>
      </w:r>
    </w:p>
    <w:p w:rsidR="004B1B78" w:rsidRPr="00347228" w:rsidRDefault="004B1B78" w:rsidP="004B1B78">
      <w:pPr>
        <w:pStyle w:val="116pt"/>
        <w:jc w:val="right"/>
        <w:rPr>
          <w:sz w:val="24"/>
          <w:szCs w:val="24"/>
        </w:rPr>
      </w:pPr>
      <w:r w:rsidRPr="00347228">
        <w:rPr>
          <w:sz w:val="24"/>
          <w:szCs w:val="24"/>
        </w:rPr>
        <w:t>поселения от 19.07.2013 г №11-п «Об утверждении</w:t>
      </w:r>
    </w:p>
    <w:p w:rsidR="004B1B78" w:rsidRPr="00347228" w:rsidRDefault="004B1B78" w:rsidP="004B1B78">
      <w:pPr>
        <w:jc w:val="right"/>
      </w:pPr>
      <w:r w:rsidRPr="00347228">
        <w:t>муниципальных целевых программ на 2014 год</w:t>
      </w:r>
    </w:p>
    <w:p w:rsidR="004B1B78" w:rsidRPr="00347228" w:rsidRDefault="004B1B78" w:rsidP="004B1B78">
      <w:pPr>
        <w:jc w:val="right"/>
      </w:pPr>
      <w:r w:rsidRPr="00347228">
        <w:t>и на плановый период 2015 и 2016 годов</w:t>
      </w:r>
    </w:p>
    <w:p w:rsidR="004B1B78" w:rsidRDefault="004B1B78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Pr="002B6CBC" w:rsidRDefault="0022594B" w:rsidP="004B1B78">
      <w:pPr>
        <w:jc w:val="right"/>
        <w:rPr>
          <w:sz w:val="28"/>
          <w:szCs w:val="28"/>
        </w:rPr>
      </w:pPr>
    </w:p>
    <w:p w:rsidR="00DB1391" w:rsidRDefault="004B1B78" w:rsidP="00DB1391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Муниципальная целевая</w:t>
      </w:r>
    </w:p>
    <w:p w:rsidR="004B1B78" w:rsidRPr="0022594B" w:rsidRDefault="004B1B78" w:rsidP="00DB1391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программа</w:t>
      </w:r>
    </w:p>
    <w:p w:rsidR="004B1B78" w:rsidRPr="0022594B" w:rsidRDefault="004B1B78" w:rsidP="004B1B78">
      <w:pPr>
        <w:rPr>
          <w:sz w:val="40"/>
          <w:szCs w:val="40"/>
        </w:rPr>
      </w:pPr>
    </w:p>
    <w:p w:rsidR="004B1B78" w:rsidRPr="0022594B" w:rsidRDefault="004B1B78" w:rsidP="004B1B78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«Обеспечение первичных мер пожарной безопасности на территории Тяжинского городского поселения» на 2014 год и на плановый период 2015 и 2016 годов</w:t>
      </w:r>
      <w:r w:rsidR="009257D0">
        <w:rPr>
          <w:b/>
          <w:sz w:val="40"/>
          <w:szCs w:val="40"/>
        </w:rPr>
        <w:t xml:space="preserve">    </w:t>
      </w:r>
    </w:p>
    <w:p w:rsidR="004B1B78" w:rsidRDefault="004B1B78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347228" w:rsidRPr="0022594B" w:rsidRDefault="00347228" w:rsidP="004B1B78">
      <w:pPr>
        <w:rPr>
          <w:sz w:val="40"/>
          <w:szCs w:val="40"/>
        </w:rPr>
      </w:pPr>
    </w:p>
    <w:p w:rsidR="00347228" w:rsidRDefault="00347228" w:rsidP="009257D0">
      <w:pPr>
        <w:jc w:val="center"/>
        <w:rPr>
          <w:sz w:val="28"/>
          <w:szCs w:val="28"/>
        </w:rPr>
      </w:pPr>
    </w:p>
    <w:p w:rsidR="00347228" w:rsidRPr="002B6CBC" w:rsidRDefault="009257D0" w:rsidP="0034722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4B1B78" w:rsidRPr="002B6CBC">
        <w:rPr>
          <w:sz w:val="28"/>
          <w:szCs w:val="28"/>
        </w:rPr>
        <w:t xml:space="preserve"> Тяжинский – 2013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lastRenderedPageBreak/>
        <w:t>Паспорт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Муниципальной целевой программы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«Обеспечение первичных мер пожарной безопасности на территории Тяжинского городского поселения»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на 2014 год и на плановый период 2015 и 2016 годов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6990"/>
      </w:tblGrid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Муниципальная целевая программа «Обеспечение первичных мер пожарной безопасности на территории Тяжинского городского поселения» на 2014 год и на плановый период 2015 и 2016 годов (далее – Программа) 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21.12.1994 №69-ФЗ «О пожарной безопасности», Закон Кемеровской области от 06.10.1997 №33-ОЗ «Об обеспечении пожарной безопасности»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Мякишев Н.С.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Обеспечение необходимых условий укрепления пожарной безопасности объектов на территории Тяжинского городского поселения, защиты жизни и здоровья населения, безопасной жизнедеятельности населения, повышение уровня знаний населения по пожарной безопасности.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создание необходимых условий для предупреждения и тушения пожаров;</w:t>
            </w:r>
          </w:p>
          <w:p w:rsidR="004B1B78" w:rsidRPr="002B6CBC" w:rsidRDefault="004B1B78" w:rsidP="0022594B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ограничение последствий от возможных пожаров;</w:t>
            </w:r>
          </w:p>
          <w:p w:rsidR="004B1B78" w:rsidRPr="002B6CBC" w:rsidRDefault="004B1B78" w:rsidP="0022594B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совершенствование противопожарной пропаганды;</w:t>
            </w:r>
          </w:p>
          <w:p w:rsidR="004B1B78" w:rsidRPr="002B6CBC" w:rsidRDefault="004B1B78" w:rsidP="0022594B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повышение качества организации обучения населения мерам пожарной безопасности.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2014-2016 годы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подготовка нормативной базы, организация обучения населения мерам пожарной безопасности;</w:t>
            </w:r>
          </w:p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проведение мероприятий по предупреждению пожаров;</w:t>
            </w:r>
          </w:p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 xml:space="preserve">- организация работы противопожарных формирований, </w:t>
            </w:r>
            <w:r w:rsidRPr="002B6CBC">
              <w:rPr>
                <w:rFonts w:ascii="Times New Roman" w:hAnsi="Times New Roman"/>
                <w:sz w:val="28"/>
                <w:szCs w:val="28"/>
              </w:rPr>
              <w:lastRenderedPageBreak/>
              <w:t>добровольной пожарной охраны, дружин юных пожарных, общественности;</w:t>
            </w:r>
          </w:p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совершенствование противопожарной пропаганды, информационного обеспечения, обучения населения в области пожарной безопасности.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180 тыс. рублей – средства местного бюджета, в том числе по годам: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 – 60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 – 60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 – 60 тыс. руб.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Сокращение количества пожаров и материальных потерь от них, снижение гибели и травматизма людей при пожарах, повышение уровня культуры населения в вопросах обеспечения пожарной безопасности, овладение населением элементарными навыками тушения и предотвращения распространения пожаров, сохранение жизни и здоровья населения</w:t>
            </w:r>
          </w:p>
        </w:tc>
      </w:tr>
      <w:tr w:rsidR="004B1B78" w:rsidRPr="002B6CBC" w:rsidTr="0022594B">
        <w:tc>
          <w:tcPr>
            <w:tcW w:w="264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Организация контроля за выполнением Программы</w:t>
            </w:r>
          </w:p>
        </w:tc>
        <w:tc>
          <w:tcPr>
            <w:tcW w:w="699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4B1B78" w:rsidRPr="002B6CBC" w:rsidRDefault="004B1B78" w:rsidP="004B1B78">
      <w:pPr>
        <w:jc w:val="center"/>
        <w:rPr>
          <w:sz w:val="28"/>
          <w:szCs w:val="28"/>
        </w:rPr>
      </w:pPr>
      <w:r w:rsidRPr="002B6CBC">
        <w:rPr>
          <w:sz w:val="28"/>
          <w:szCs w:val="28"/>
        </w:rPr>
        <w:t xml:space="preserve"> </w:t>
      </w:r>
    </w:p>
    <w:p w:rsidR="004B1B78" w:rsidRPr="002B6CBC" w:rsidRDefault="006536BC" w:rsidP="006536BC">
      <w:pPr>
        <w:ind w:left="720"/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1.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4B1B78" w:rsidRPr="002B6CBC" w:rsidRDefault="004B1B78" w:rsidP="004B1B78">
      <w:pPr>
        <w:ind w:left="360"/>
        <w:rPr>
          <w:b/>
          <w:sz w:val="28"/>
          <w:szCs w:val="28"/>
        </w:rPr>
      </w:pP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 xml:space="preserve">За истекший период 2013 года в Тяжинском городском поселении произошло 16 пожаров, при пожарах погиб 1 человек. Основное количество пожаров произошло в жилом секторе. 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Основными причинами возникновения пожаров являются: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нарушение правил пожарной безопасности при монтаже и эксплуатации электропроводки;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нарушение правил пожарной безопасности при эксплуатации электроприборов;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нарушение правил пожарной безопасности при эксплуатации печей;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нарушение правил пожарной безопасности при проведении сварочных работ;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неосторожное обращение с огнем;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неосторожное обращение с огнем при курении;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поджог.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1B78" w:rsidRPr="002B6CBC" w:rsidRDefault="006536BC" w:rsidP="006536BC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2.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Цели и задачи Программы, сроки и этапы ее реализации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lastRenderedPageBreak/>
        <w:t>Основной целью настоящей Программы является обеспечение необходимых условий для укрепления пожарной безопасности, предупреждения террористических актов. Защиты жизни и здоровья населения поселка Тяжинский.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совершенствование противопожарной пропаганды;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предупреждение и тушение пожаров;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организация обучения населения мерам пожарной безопасности.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6536BC" w:rsidP="006536BC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3.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Система программных мероприятий</w:t>
      </w:r>
    </w:p>
    <w:p w:rsidR="004B1B78" w:rsidRPr="002B6CBC" w:rsidRDefault="004B1B78" w:rsidP="004B1B78">
      <w:pPr>
        <w:ind w:left="360" w:firstLine="709"/>
        <w:rPr>
          <w:b/>
          <w:sz w:val="28"/>
          <w:szCs w:val="28"/>
        </w:rPr>
      </w:pP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Основными мероприятиями Программы являются: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определение мер по профилактике и предупреждению пожаров;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организация и укрепление пожарной охраны;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организация работы противопожарных формирований, добровольной пожарной охраны, дружин юных пожарных, общественности;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6536BC" w:rsidP="006536BC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4.</w:t>
      </w:r>
      <w:r w:rsidR="009257D0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Ресурсное обеспечение Программы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Финансирование программы осуществляется за счет средств местного бюджета и составляет 180 тыс. рублей.</w:t>
      </w:r>
    </w:p>
    <w:p w:rsidR="004B1B78" w:rsidRPr="002B6CBC" w:rsidRDefault="004B1B78" w:rsidP="004B1B78">
      <w:pPr>
        <w:jc w:val="both"/>
        <w:rPr>
          <w:sz w:val="28"/>
          <w:szCs w:val="28"/>
        </w:rPr>
      </w:pPr>
    </w:p>
    <w:p w:rsidR="004B1B78" w:rsidRPr="002B6CBC" w:rsidRDefault="006536BC" w:rsidP="006536BC">
      <w:pPr>
        <w:ind w:left="720"/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5.</w:t>
      </w:r>
      <w:r w:rsidR="009257D0">
        <w:rPr>
          <w:b/>
          <w:sz w:val="28"/>
          <w:szCs w:val="28"/>
        </w:rPr>
        <w:t xml:space="preserve">  </w:t>
      </w:r>
      <w:r w:rsidR="004B1B78" w:rsidRPr="002B6CBC">
        <w:rPr>
          <w:b/>
          <w:sz w:val="28"/>
          <w:szCs w:val="28"/>
        </w:rPr>
        <w:t>Оценка эффективности реализации Программы</w:t>
      </w:r>
    </w:p>
    <w:p w:rsidR="004B1B78" w:rsidRPr="002B6CBC" w:rsidRDefault="004B1B78" w:rsidP="004B1B78">
      <w:pPr>
        <w:ind w:left="360" w:firstLine="709"/>
        <w:rPr>
          <w:b/>
          <w:sz w:val="28"/>
          <w:szCs w:val="28"/>
        </w:rPr>
      </w:pP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Выполнение намеченных в Программе мероприятий предполагает: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уменьшение числа погибших и травмированных при пожаре людей;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относительное сокращение числа пожаров и материальных потерь от них;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создание эффектной скоординированной системы пожарной безопасности;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совершенствование правового и организационного обеспечения пожарной безопасности;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укрепление системы противопожарной подготовки населения;</w:t>
      </w: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- определение и обеспечение приоритетных и перспективных направлений совершенствования работы в области обеспечения пожарной безопасности.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DB1391" w:rsidP="00DB1391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4B1B78" w:rsidRPr="002B6CBC">
        <w:rPr>
          <w:rFonts w:ascii="Times New Roman" w:hAnsi="Times New Roman"/>
          <w:b/>
          <w:sz w:val="28"/>
          <w:szCs w:val="28"/>
        </w:rPr>
        <w:t>Организация управления Программой</w:t>
      </w:r>
      <w:r w:rsidR="00F52915">
        <w:rPr>
          <w:rFonts w:ascii="Times New Roman" w:hAnsi="Times New Roman"/>
          <w:b/>
          <w:sz w:val="28"/>
          <w:szCs w:val="28"/>
        </w:rPr>
        <w:t xml:space="preserve"> </w:t>
      </w:r>
      <w:r w:rsidR="004B1B78" w:rsidRPr="002B6CBC">
        <w:rPr>
          <w:rFonts w:ascii="Times New Roman" w:hAnsi="Times New Roman"/>
          <w:b/>
          <w:sz w:val="28"/>
          <w:szCs w:val="28"/>
        </w:rPr>
        <w:t xml:space="preserve"> и контроль за ходом ее реализации</w:t>
      </w:r>
    </w:p>
    <w:p w:rsidR="004B1B78" w:rsidRPr="002B6CBC" w:rsidRDefault="004B1B78" w:rsidP="009257D0">
      <w:pPr>
        <w:tabs>
          <w:tab w:val="num" w:pos="0"/>
        </w:tabs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lastRenderedPageBreak/>
        <w:t>Контроль за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4B1B78" w:rsidRPr="002B6CBC" w:rsidRDefault="004B1B78" w:rsidP="004B1B78">
      <w:pPr>
        <w:ind w:firstLine="709"/>
        <w:rPr>
          <w:b/>
          <w:sz w:val="28"/>
          <w:szCs w:val="28"/>
        </w:rPr>
      </w:pPr>
    </w:p>
    <w:p w:rsidR="004B1B78" w:rsidRPr="002B6CBC" w:rsidRDefault="009257D0" w:rsidP="00C5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B1B78" w:rsidRPr="002B6CBC">
        <w:rPr>
          <w:b/>
          <w:sz w:val="28"/>
          <w:szCs w:val="28"/>
        </w:rPr>
        <w:t>Программные мероприятия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jc w:val="right"/>
        <w:rPr>
          <w:sz w:val="28"/>
          <w:szCs w:val="28"/>
        </w:rPr>
      </w:pPr>
      <w:r w:rsidRPr="002B6CBC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6368"/>
        <w:gridCol w:w="809"/>
        <w:gridCol w:w="776"/>
        <w:gridCol w:w="850"/>
      </w:tblGrid>
      <w:tr w:rsidR="004B1B78" w:rsidRPr="002B6CBC" w:rsidTr="0022594B">
        <w:tc>
          <w:tcPr>
            <w:tcW w:w="862" w:type="dxa"/>
            <w:shd w:val="clear" w:color="auto" w:fill="auto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№ п/п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</w:t>
            </w:r>
          </w:p>
        </w:tc>
      </w:tr>
      <w:tr w:rsidR="004B1B78" w:rsidRPr="002B6CBC" w:rsidTr="0022594B">
        <w:tc>
          <w:tcPr>
            <w:tcW w:w="862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</w:t>
            </w:r>
          </w:p>
        </w:tc>
        <w:tc>
          <w:tcPr>
            <w:tcW w:w="6368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Обеспечение первичных мер пожарной безопасности на территории Тяжинского городского поселения</w:t>
            </w:r>
          </w:p>
        </w:tc>
        <w:tc>
          <w:tcPr>
            <w:tcW w:w="809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60,0</w:t>
            </w:r>
          </w:p>
        </w:tc>
        <w:tc>
          <w:tcPr>
            <w:tcW w:w="75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60,0</w:t>
            </w:r>
          </w:p>
        </w:tc>
      </w:tr>
      <w:tr w:rsidR="004B1B78" w:rsidRPr="002B6CBC" w:rsidTr="0022594B">
        <w:tc>
          <w:tcPr>
            <w:tcW w:w="862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8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ИТОГО:</w:t>
            </w:r>
          </w:p>
        </w:tc>
        <w:tc>
          <w:tcPr>
            <w:tcW w:w="809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60,0</w:t>
            </w:r>
          </w:p>
        </w:tc>
        <w:tc>
          <w:tcPr>
            <w:tcW w:w="75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60,0</w:t>
            </w:r>
          </w:p>
        </w:tc>
      </w:tr>
    </w:tbl>
    <w:p w:rsidR="004B1B78" w:rsidRPr="002B6CBC" w:rsidRDefault="004B1B78" w:rsidP="004B1B78">
      <w:pPr>
        <w:ind w:left="360"/>
        <w:jc w:val="center"/>
        <w:rPr>
          <w:b/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B6260F" w:rsidRDefault="00B6260F" w:rsidP="004B1B78">
      <w:pPr>
        <w:jc w:val="right"/>
        <w:rPr>
          <w:sz w:val="28"/>
          <w:szCs w:val="28"/>
        </w:rPr>
      </w:pPr>
    </w:p>
    <w:p w:rsidR="004B1B78" w:rsidRPr="00347228" w:rsidRDefault="004B1B78" w:rsidP="004B1B78">
      <w:pPr>
        <w:jc w:val="right"/>
      </w:pPr>
      <w:r w:rsidRPr="00347228">
        <w:lastRenderedPageBreak/>
        <w:t>Приложение №5</w:t>
      </w:r>
    </w:p>
    <w:p w:rsidR="004B1B78" w:rsidRPr="00347228" w:rsidRDefault="004B1B78" w:rsidP="004B1B78">
      <w:pPr>
        <w:jc w:val="right"/>
      </w:pPr>
      <w:r w:rsidRPr="00347228">
        <w:t>к постановлению администрации Тяжинского городского</w:t>
      </w:r>
    </w:p>
    <w:p w:rsidR="004B1B78" w:rsidRPr="00347228" w:rsidRDefault="004B1B78" w:rsidP="004B1B78">
      <w:pPr>
        <w:pStyle w:val="116pt"/>
        <w:jc w:val="right"/>
        <w:rPr>
          <w:sz w:val="24"/>
          <w:szCs w:val="24"/>
        </w:rPr>
      </w:pPr>
      <w:r w:rsidRPr="00347228">
        <w:rPr>
          <w:sz w:val="24"/>
          <w:szCs w:val="24"/>
        </w:rPr>
        <w:t>поселения от 19.07.2013 г №11-п «Об утверждении</w:t>
      </w:r>
    </w:p>
    <w:p w:rsidR="004B1B78" w:rsidRPr="00347228" w:rsidRDefault="004B1B78" w:rsidP="004B1B78">
      <w:pPr>
        <w:jc w:val="right"/>
      </w:pPr>
      <w:r w:rsidRPr="00347228">
        <w:t>муниципальных целевых программ на 2014 год</w:t>
      </w:r>
    </w:p>
    <w:p w:rsidR="004B1B78" w:rsidRPr="002B6CBC" w:rsidRDefault="004B1B78" w:rsidP="004B1B78">
      <w:pPr>
        <w:jc w:val="right"/>
        <w:rPr>
          <w:sz w:val="28"/>
          <w:szCs w:val="28"/>
        </w:rPr>
      </w:pPr>
      <w:r w:rsidRPr="00347228">
        <w:t>и на плановый период 2015 и 2016 годов</w:t>
      </w:r>
    </w:p>
    <w:p w:rsidR="004B1B78" w:rsidRDefault="004B1B78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Default="0022594B" w:rsidP="004B1B78">
      <w:pPr>
        <w:jc w:val="right"/>
        <w:rPr>
          <w:sz w:val="28"/>
          <w:szCs w:val="28"/>
        </w:rPr>
      </w:pPr>
    </w:p>
    <w:p w:rsidR="0022594B" w:rsidRPr="002B6CBC" w:rsidRDefault="0022594B" w:rsidP="004B1B78">
      <w:pPr>
        <w:jc w:val="right"/>
        <w:rPr>
          <w:sz w:val="28"/>
          <w:szCs w:val="28"/>
        </w:rPr>
      </w:pPr>
    </w:p>
    <w:p w:rsidR="00DB1391" w:rsidRDefault="004B1B78" w:rsidP="00B6260F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Муниципальная целевая</w:t>
      </w:r>
      <w:r w:rsidR="00B6260F">
        <w:rPr>
          <w:b/>
          <w:sz w:val="40"/>
          <w:szCs w:val="40"/>
        </w:rPr>
        <w:t xml:space="preserve"> </w:t>
      </w:r>
    </w:p>
    <w:p w:rsidR="004B1B78" w:rsidRPr="0022594B" w:rsidRDefault="004B1B78" w:rsidP="00B6260F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программа</w:t>
      </w:r>
    </w:p>
    <w:p w:rsidR="004B1B78" w:rsidRPr="0022594B" w:rsidRDefault="004B1B78" w:rsidP="004B1B78">
      <w:pPr>
        <w:rPr>
          <w:sz w:val="40"/>
          <w:szCs w:val="40"/>
        </w:rPr>
      </w:pPr>
    </w:p>
    <w:p w:rsidR="004B1B78" w:rsidRPr="0022594B" w:rsidRDefault="004B1B78" w:rsidP="004B1B78">
      <w:pPr>
        <w:jc w:val="center"/>
        <w:rPr>
          <w:b/>
          <w:sz w:val="40"/>
          <w:szCs w:val="40"/>
        </w:rPr>
      </w:pPr>
      <w:r w:rsidRPr="0022594B">
        <w:rPr>
          <w:b/>
          <w:sz w:val="40"/>
          <w:szCs w:val="40"/>
        </w:rPr>
        <w:t>«Профилактика терроризма и экстремизма в Тяжинском городском поселении» на 2014 год и на плановый период 2015 и 2016 годов</w:t>
      </w:r>
    </w:p>
    <w:p w:rsidR="004B1B78" w:rsidRDefault="004B1B78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22594B" w:rsidRDefault="0022594B" w:rsidP="004B1B78">
      <w:pPr>
        <w:rPr>
          <w:sz w:val="40"/>
          <w:szCs w:val="40"/>
        </w:rPr>
      </w:pPr>
    </w:p>
    <w:p w:rsidR="00347228" w:rsidRPr="0022594B" w:rsidRDefault="00347228" w:rsidP="004B1B78">
      <w:pPr>
        <w:rPr>
          <w:sz w:val="40"/>
          <w:szCs w:val="40"/>
        </w:rPr>
      </w:pPr>
    </w:p>
    <w:p w:rsidR="004B1B78" w:rsidRDefault="0022594B" w:rsidP="0022594B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4B1B78" w:rsidRPr="002B6CBC">
        <w:rPr>
          <w:sz w:val="28"/>
          <w:szCs w:val="28"/>
        </w:rPr>
        <w:t xml:space="preserve"> Тяжинский – 2013</w:t>
      </w:r>
    </w:p>
    <w:p w:rsidR="00347228" w:rsidRPr="002B6CBC" w:rsidRDefault="00347228" w:rsidP="0022594B">
      <w:pPr>
        <w:jc w:val="center"/>
        <w:rPr>
          <w:sz w:val="28"/>
          <w:szCs w:val="28"/>
        </w:rPr>
      </w:pP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lastRenderedPageBreak/>
        <w:t>Паспорт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Муниципальной целевой программы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«Профилактика терроризма и экстремизма в Тяжинском городском поселении» на 2014 год и на плановый период 2015 и 2016 годов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939"/>
      </w:tblGrid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Муниципальная целевая программа «Профилактика терроризма и экстремизма в Тяжинском городском поселении» на 2014 год и на плановый период 2015 и 2016 годов (далее – Программа) 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Федеральный закон от 06.03.2006 г. №35-ФЗ «О противодействии терроризму»;</w:t>
            </w:r>
          </w:p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Федеральный закон от 25.07.2002 г. №114-ФЗ «О противодействии экстремистской деятельности»;</w:t>
            </w:r>
          </w:p>
          <w:p w:rsidR="004B1B78" w:rsidRPr="002B6CBC" w:rsidRDefault="004B1B78" w:rsidP="0022594B">
            <w:pPr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- Указ Президента Российской Федерации от 15.02.2006 г. №116 «О мерах по противодействию терроризму».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Мякишев Н.С.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реализация государственной политики в</w:t>
            </w:r>
            <w:r w:rsidRPr="002B6CBC">
              <w:rPr>
                <w:rFonts w:ascii="Times New Roman" w:hAnsi="Times New Roman"/>
                <w:sz w:val="28"/>
                <w:szCs w:val="28"/>
              </w:rPr>
              <w:br/>
              <w:t xml:space="preserve">области профилактики терроризма и экстремизма в      </w:t>
            </w:r>
            <w:r w:rsidRPr="002B6CBC"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Федерации; </w:t>
            </w:r>
          </w:p>
          <w:p w:rsidR="004B1B78" w:rsidRPr="002B6CBC" w:rsidRDefault="004B1B78" w:rsidP="0022594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 xml:space="preserve">- совершенствование системы профилактических мер       </w:t>
            </w:r>
            <w:r w:rsidRPr="002B6CBC">
              <w:rPr>
                <w:rFonts w:ascii="Times New Roman" w:hAnsi="Times New Roman"/>
                <w:sz w:val="28"/>
                <w:szCs w:val="28"/>
              </w:rPr>
              <w:br/>
              <w:t xml:space="preserve">антитеррористической направленности; </w:t>
            </w:r>
          </w:p>
          <w:p w:rsidR="004B1B78" w:rsidRPr="002B6CBC" w:rsidRDefault="004B1B78" w:rsidP="0022594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 xml:space="preserve">- предупреждение террористических проявлений на       </w:t>
            </w:r>
            <w:r w:rsidRPr="002B6CBC">
              <w:rPr>
                <w:rFonts w:ascii="Times New Roman" w:hAnsi="Times New Roman"/>
                <w:sz w:val="28"/>
                <w:szCs w:val="28"/>
              </w:rPr>
              <w:br/>
              <w:t>территории поселения</w:t>
            </w:r>
          </w:p>
          <w:p w:rsidR="004B1B78" w:rsidRPr="002B6CBC" w:rsidRDefault="004B1B78" w:rsidP="0022594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укрепление межнационального согласия, достижение взаимопонимания и взаимного уважения в вопросах межэтнического сотрудничества.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pStyle w:val="fn2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- повышение уровня межведомственного взаимодействия по профилактике терроризма; </w:t>
            </w:r>
          </w:p>
          <w:p w:rsidR="004B1B78" w:rsidRPr="002B6CBC" w:rsidRDefault="004B1B78" w:rsidP="0022594B">
            <w:pPr>
              <w:pStyle w:val="fn2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- сведение к минимуму проявлений терроризма и        </w:t>
            </w:r>
            <w:r w:rsidRPr="002B6CBC">
              <w:rPr>
                <w:sz w:val="28"/>
                <w:szCs w:val="28"/>
              </w:rPr>
              <w:br/>
              <w:t xml:space="preserve">экстремизма на территории поселения; </w:t>
            </w:r>
          </w:p>
          <w:p w:rsidR="004B1B78" w:rsidRPr="002B6CBC" w:rsidRDefault="004B1B78" w:rsidP="0022594B">
            <w:pPr>
              <w:pStyle w:val="fn2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- усиление антитеррористической защищенности объектов социальной сферы; </w:t>
            </w:r>
          </w:p>
          <w:p w:rsidR="004B1B78" w:rsidRPr="002B6CBC" w:rsidRDefault="004B1B78" w:rsidP="0022594B">
            <w:pPr>
              <w:pStyle w:val="fn2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- привлечение граждан, негосударственных структур, в том числе СМИ и общественных объединений, для        </w:t>
            </w:r>
            <w:r w:rsidRPr="002B6CBC">
              <w:rPr>
                <w:sz w:val="28"/>
                <w:szCs w:val="28"/>
              </w:rPr>
              <w:br/>
            </w:r>
            <w:r w:rsidRPr="002B6CBC">
              <w:rPr>
                <w:sz w:val="28"/>
                <w:szCs w:val="28"/>
              </w:rPr>
              <w:lastRenderedPageBreak/>
              <w:t>обеспечения максимальной эффективности деятельности по профилактике проявлений терроризма;</w:t>
            </w:r>
          </w:p>
          <w:p w:rsidR="004B1B78" w:rsidRPr="002B6CBC" w:rsidRDefault="004B1B78" w:rsidP="0022594B">
            <w:pPr>
              <w:pStyle w:val="fn2r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 xml:space="preserve"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 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2014-2016 годы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 xml:space="preserve">- Информационно-пропагандистское противодействие терроризму; </w:t>
            </w:r>
          </w:p>
          <w:p w:rsidR="004B1B78" w:rsidRPr="002B6CBC" w:rsidRDefault="004B1B78" w:rsidP="0022594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>- организационно-технические мероприятия;</w:t>
            </w:r>
          </w:p>
          <w:p w:rsidR="004B1B78" w:rsidRPr="002B6CBC" w:rsidRDefault="004B1B78" w:rsidP="0022594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 xml:space="preserve">- усиление антитеррористической защищенности объектов  социальной сферы. 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30 тыс. рублей – средства местного бюджета, в том числе по годам: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 – 10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 – 10 тыс. руб.</w:t>
            </w:r>
          </w:p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 – 10 тыс. руб.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BC">
              <w:rPr>
                <w:rFonts w:ascii="Times New Roman" w:hAnsi="Times New Roman"/>
                <w:sz w:val="28"/>
                <w:szCs w:val="28"/>
              </w:rPr>
              <w:t xml:space="preserve">- реализация мероприятий Программы позволит снизить  возможность совершения террористических актов на территории поселения, создать систему технической защиты объектов социальной сферы и объектов с массовым пребыванием граждан </w:t>
            </w:r>
          </w:p>
        </w:tc>
      </w:tr>
      <w:tr w:rsidR="004B1B78" w:rsidRPr="002B6CBC" w:rsidTr="0022594B">
        <w:tc>
          <w:tcPr>
            <w:tcW w:w="27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Организация контроля за выполнением Программы</w:t>
            </w:r>
          </w:p>
        </w:tc>
        <w:tc>
          <w:tcPr>
            <w:tcW w:w="6939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4B1B78" w:rsidRPr="002B6CBC" w:rsidRDefault="004B1B78" w:rsidP="004B1B78">
      <w:pPr>
        <w:jc w:val="center"/>
        <w:rPr>
          <w:sz w:val="28"/>
          <w:szCs w:val="28"/>
        </w:rPr>
      </w:pPr>
      <w:r w:rsidRPr="002B6CBC">
        <w:rPr>
          <w:sz w:val="28"/>
          <w:szCs w:val="28"/>
        </w:rPr>
        <w:t xml:space="preserve"> </w:t>
      </w:r>
    </w:p>
    <w:p w:rsidR="004B1B78" w:rsidRDefault="00C5366D" w:rsidP="00B6260F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1.</w:t>
      </w:r>
      <w:r w:rsidR="00B6260F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DB1391" w:rsidRPr="002B6CBC" w:rsidRDefault="00DB1391" w:rsidP="00B6260F">
      <w:pPr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6CBC"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</w:t>
      </w:r>
      <w:r w:rsidRPr="002B6CBC">
        <w:rPr>
          <w:sz w:val="28"/>
          <w:szCs w:val="28"/>
        </w:rPr>
        <w:lastRenderedPageBreak/>
        <w:t>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систем оповещения, видеонаблюдения, металлических дверей и надежного ограждения. Учреждения здравоохранения, социальной поддержки населения не имеют турникетов, детекторов металла, автоматических шлагбаумов, наличие которых требуется для укрепления входа и въезда на территории указанных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4B1B78" w:rsidRPr="002B6CBC" w:rsidRDefault="004B1B78" w:rsidP="004B1B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1B78" w:rsidRPr="002B6CBC" w:rsidRDefault="00C5366D" w:rsidP="00C5366D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2.</w:t>
      </w:r>
      <w:r w:rsidR="00B6260F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Цели и задачи Программы, сроки и этапы ее реализации</w:t>
      </w:r>
    </w:p>
    <w:p w:rsidR="004B1B78" w:rsidRPr="002B6CBC" w:rsidRDefault="004B1B78" w:rsidP="004B1B78">
      <w:pPr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6CBC">
        <w:rPr>
          <w:sz w:val="28"/>
          <w:szCs w:val="28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исполнительными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</w:t>
      </w:r>
      <w:r w:rsidRPr="002B6CBC">
        <w:rPr>
          <w:sz w:val="28"/>
          <w:szCs w:val="28"/>
        </w:rPr>
        <w:lastRenderedPageBreak/>
        <w:t>что в результате окажет непосредственное влияние на укрепление общей безопасности. Программа будет осуществлена в течение 2011 - 2013 годов.</w:t>
      </w:r>
    </w:p>
    <w:p w:rsidR="004B1B78" w:rsidRPr="002B6CBC" w:rsidRDefault="004B1B78" w:rsidP="004B1B78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C5366D" w:rsidP="00C5366D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3.</w:t>
      </w:r>
      <w:r w:rsidR="00B6260F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Система программных мероприятий</w:t>
      </w:r>
    </w:p>
    <w:p w:rsidR="004B1B78" w:rsidRPr="002B6CBC" w:rsidRDefault="004B1B78" w:rsidP="004B1B78">
      <w:pPr>
        <w:ind w:left="360" w:firstLine="709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 информационно-пропагандистское противодействие терроризму и экстремизму; организационно-технические мероприятия; усиление антитеррористической защищенности объектов социальной сферы.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C5366D" w:rsidP="00C5366D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4.</w:t>
      </w:r>
      <w:r w:rsidR="00B6260F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Ресурсное обеспечение Программы</w:t>
      </w:r>
    </w:p>
    <w:p w:rsidR="004B1B78" w:rsidRPr="002B6CBC" w:rsidRDefault="004B1B78" w:rsidP="004B1B78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Финансирование программы осуществляется за счет средств местного бюджета и составляет 30 тыс. рублей.</w:t>
      </w: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</w:p>
    <w:p w:rsidR="004B1B78" w:rsidRPr="002B6CBC" w:rsidRDefault="00C5366D" w:rsidP="00C5366D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5.</w:t>
      </w:r>
      <w:r w:rsidR="00B6260F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Оценка эффективности реализации Программы</w:t>
      </w:r>
    </w:p>
    <w:p w:rsidR="004B1B78" w:rsidRPr="002B6CBC" w:rsidRDefault="004B1B78" w:rsidP="004B1B78">
      <w:pPr>
        <w:ind w:left="360"/>
        <w:rPr>
          <w:b/>
          <w:sz w:val="28"/>
          <w:szCs w:val="28"/>
        </w:rPr>
      </w:pPr>
    </w:p>
    <w:p w:rsidR="004B1B78" w:rsidRPr="002B6CBC" w:rsidRDefault="004B1B78" w:rsidP="004B1B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6CBC">
        <w:rPr>
          <w:rFonts w:ascii="Times New Roman" w:hAnsi="Times New Roman" w:cs="Times New Roman"/>
          <w:sz w:val="28"/>
          <w:szCs w:val="28"/>
        </w:rPr>
        <w:t>Выполнение намеченных в Программе мероприятий предполагает: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- снижение  возможности совершения террористических актов на территории поселения, создание системы технической защиты объектов социальной сферы и объектов с массовым пребыванием граждан.</w:t>
      </w:r>
    </w:p>
    <w:p w:rsidR="004B1B78" w:rsidRPr="002B6CBC" w:rsidRDefault="004B1B78" w:rsidP="004B1B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1B78" w:rsidRPr="002B6CBC" w:rsidRDefault="00C5366D" w:rsidP="00C5366D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6.</w:t>
      </w:r>
      <w:r w:rsidR="00B6260F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Организация управления Программой и контроль за ходом ее реализации</w:t>
      </w:r>
    </w:p>
    <w:p w:rsidR="004B1B78" w:rsidRPr="002B6CBC" w:rsidRDefault="004B1B78" w:rsidP="004B1B78">
      <w:pPr>
        <w:ind w:left="360"/>
        <w:rPr>
          <w:b/>
          <w:sz w:val="28"/>
          <w:szCs w:val="28"/>
        </w:rPr>
      </w:pPr>
    </w:p>
    <w:p w:rsidR="004B1B78" w:rsidRPr="002B6CBC" w:rsidRDefault="004B1B78" w:rsidP="004B1B78">
      <w:pPr>
        <w:ind w:firstLine="709"/>
        <w:jc w:val="both"/>
        <w:rPr>
          <w:sz w:val="28"/>
          <w:szCs w:val="28"/>
        </w:rPr>
      </w:pPr>
      <w:r w:rsidRPr="002B6CBC">
        <w:rPr>
          <w:sz w:val="28"/>
          <w:szCs w:val="28"/>
        </w:rPr>
        <w:t>Контроль за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4B1B78" w:rsidRPr="002B6CBC" w:rsidRDefault="004B1B78" w:rsidP="004B1B78">
      <w:pPr>
        <w:ind w:firstLine="709"/>
        <w:rPr>
          <w:b/>
          <w:sz w:val="28"/>
          <w:szCs w:val="28"/>
        </w:rPr>
      </w:pPr>
    </w:p>
    <w:p w:rsidR="004B1B78" w:rsidRPr="002B6CBC" w:rsidRDefault="00C5366D" w:rsidP="00C5366D">
      <w:pPr>
        <w:jc w:val="center"/>
        <w:rPr>
          <w:b/>
          <w:sz w:val="28"/>
          <w:szCs w:val="28"/>
        </w:rPr>
      </w:pPr>
      <w:r w:rsidRPr="002B6CBC">
        <w:rPr>
          <w:b/>
          <w:sz w:val="28"/>
          <w:szCs w:val="28"/>
        </w:rPr>
        <w:t>7.</w:t>
      </w:r>
      <w:r w:rsidR="00B6260F">
        <w:rPr>
          <w:b/>
          <w:sz w:val="28"/>
          <w:szCs w:val="28"/>
        </w:rPr>
        <w:t xml:space="preserve"> </w:t>
      </w:r>
      <w:r w:rsidR="004B1B78" w:rsidRPr="002B6CBC">
        <w:rPr>
          <w:b/>
          <w:sz w:val="28"/>
          <w:szCs w:val="28"/>
        </w:rPr>
        <w:t>Программные мероприятия</w:t>
      </w:r>
    </w:p>
    <w:p w:rsidR="004B1B78" w:rsidRPr="002B6CBC" w:rsidRDefault="004B1B78" w:rsidP="004B1B78">
      <w:pPr>
        <w:jc w:val="center"/>
        <w:rPr>
          <w:b/>
          <w:sz w:val="28"/>
          <w:szCs w:val="28"/>
        </w:rPr>
      </w:pPr>
    </w:p>
    <w:p w:rsidR="004B1B78" w:rsidRPr="002B6CBC" w:rsidRDefault="004B1B78" w:rsidP="004B1B78">
      <w:pPr>
        <w:jc w:val="right"/>
        <w:rPr>
          <w:sz w:val="28"/>
          <w:szCs w:val="28"/>
        </w:rPr>
      </w:pPr>
      <w:r w:rsidRPr="002B6CBC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960"/>
        <w:gridCol w:w="1620"/>
        <w:gridCol w:w="1620"/>
        <w:gridCol w:w="1539"/>
      </w:tblGrid>
      <w:tr w:rsidR="004B1B78" w:rsidRPr="002B6CBC" w:rsidTr="0022594B">
        <w:tc>
          <w:tcPr>
            <w:tcW w:w="90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2014</w:t>
            </w:r>
          </w:p>
        </w:tc>
        <w:tc>
          <w:tcPr>
            <w:tcW w:w="162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2015</w:t>
            </w:r>
          </w:p>
        </w:tc>
        <w:tc>
          <w:tcPr>
            <w:tcW w:w="1539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2016</w:t>
            </w:r>
          </w:p>
        </w:tc>
      </w:tr>
      <w:tr w:rsidR="004B1B78" w:rsidRPr="002B6CBC" w:rsidTr="0022594B">
        <w:tc>
          <w:tcPr>
            <w:tcW w:w="90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Профилактика терроризма и экстремизма в Тяжинском городском поселении</w:t>
            </w:r>
          </w:p>
        </w:tc>
        <w:tc>
          <w:tcPr>
            <w:tcW w:w="162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539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</w:tr>
      <w:tr w:rsidR="004B1B78" w:rsidRPr="002B6CBC" w:rsidTr="0022594B">
        <w:tc>
          <w:tcPr>
            <w:tcW w:w="90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B1B78" w:rsidRPr="002B6CBC" w:rsidRDefault="004B1B78" w:rsidP="0022594B">
            <w:pPr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  <w:tc>
          <w:tcPr>
            <w:tcW w:w="1539" w:type="dxa"/>
            <w:shd w:val="clear" w:color="auto" w:fill="auto"/>
          </w:tcPr>
          <w:p w:rsidR="004B1B78" w:rsidRPr="002B6CBC" w:rsidRDefault="004B1B78" w:rsidP="0022594B">
            <w:pPr>
              <w:jc w:val="center"/>
              <w:rPr>
                <w:sz w:val="28"/>
                <w:szCs w:val="28"/>
              </w:rPr>
            </w:pPr>
            <w:r w:rsidRPr="002B6CBC">
              <w:rPr>
                <w:sz w:val="28"/>
                <w:szCs w:val="28"/>
              </w:rPr>
              <w:t>10,0</w:t>
            </w:r>
          </w:p>
        </w:tc>
      </w:tr>
    </w:tbl>
    <w:p w:rsidR="004B1B78" w:rsidRPr="002B6CBC" w:rsidRDefault="004B1B78" w:rsidP="004B1B78">
      <w:pPr>
        <w:ind w:left="360"/>
        <w:jc w:val="center"/>
        <w:rPr>
          <w:b/>
          <w:sz w:val="28"/>
          <w:szCs w:val="28"/>
        </w:rPr>
      </w:pPr>
    </w:p>
    <w:p w:rsidR="009C30D7" w:rsidRPr="002B6CBC" w:rsidRDefault="009C30D7">
      <w:pPr>
        <w:rPr>
          <w:sz w:val="28"/>
          <w:szCs w:val="28"/>
        </w:rPr>
      </w:pPr>
    </w:p>
    <w:sectPr w:rsidR="009C30D7" w:rsidRPr="002B6CBC" w:rsidSect="00E9765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EF" w:rsidRDefault="00E97CEF" w:rsidP="00B826F5">
      <w:r>
        <w:separator/>
      </w:r>
    </w:p>
  </w:endnote>
  <w:endnote w:type="continuationSeparator" w:id="0">
    <w:p w:rsidR="00E97CEF" w:rsidRDefault="00E97CEF" w:rsidP="00B8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EF" w:rsidRDefault="00E97CEF" w:rsidP="00B826F5">
      <w:r>
        <w:separator/>
      </w:r>
    </w:p>
  </w:footnote>
  <w:footnote w:type="continuationSeparator" w:id="0">
    <w:p w:rsidR="00E97CEF" w:rsidRDefault="00E97CEF" w:rsidP="00B8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F0E"/>
    <w:multiLevelType w:val="hybridMultilevel"/>
    <w:tmpl w:val="603C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D58"/>
    <w:multiLevelType w:val="hybridMultilevel"/>
    <w:tmpl w:val="03343AA4"/>
    <w:lvl w:ilvl="0" w:tplc="C33086D4">
      <w:start w:val="2016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14440"/>
    <w:multiLevelType w:val="hybridMultilevel"/>
    <w:tmpl w:val="90FCAC24"/>
    <w:lvl w:ilvl="0" w:tplc="D8920E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93058"/>
    <w:multiLevelType w:val="hybridMultilevel"/>
    <w:tmpl w:val="4A4CAE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0458A"/>
    <w:multiLevelType w:val="multilevel"/>
    <w:tmpl w:val="14266F7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F1CE1"/>
    <w:multiLevelType w:val="hybridMultilevel"/>
    <w:tmpl w:val="1B12E3BE"/>
    <w:lvl w:ilvl="0" w:tplc="AF40C0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02990"/>
    <w:multiLevelType w:val="hybridMultilevel"/>
    <w:tmpl w:val="B0205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ADF"/>
    <w:multiLevelType w:val="hybridMultilevel"/>
    <w:tmpl w:val="783E6DFA"/>
    <w:lvl w:ilvl="0" w:tplc="0E80A0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B78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2905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1A06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94B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4228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CBC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10B6"/>
    <w:rsid w:val="002D1712"/>
    <w:rsid w:val="002D363F"/>
    <w:rsid w:val="002D529F"/>
    <w:rsid w:val="002D631C"/>
    <w:rsid w:val="002E0184"/>
    <w:rsid w:val="002E02D3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0F40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47228"/>
    <w:rsid w:val="00350A50"/>
    <w:rsid w:val="003516BB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502"/>
    <w:rsid w:val="0036082E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CD"/>
    <w:rsid w:val="003E3429"/>
    <w:rsid w:val="003E3E1D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0F2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B7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76E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1B7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761D"/>
    <w:rsid w:val="0055022F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368"/>
    <w:rsid w:val="006168BA"/>
    <w:rsid w:val="00617A9D"/>
    <w:rsid w:val="00621F6B"/>
    <w:rsid w:val="00622C1F"/>
    <w:rsid w:val="0062329C"/>
    <w:rsid w:val="00623802"/>
    <w:rsid w:val="006259D0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6BC"/>
    <w:rsid w:val="006537FA"/>
    <w:rsid w:val="00653CD0"/>
    <w:rsid w:val="00654029"/>
    <w:rsid w:val="00654509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463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2538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7D0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507E"/>
    <w:rsid w:val="009F69D7"/>
    <w:rsid w:val="009F7E6E"/>
    <w:rsid w:val="00A0151A"/>
    <w:rsid w:val="00A03327"/>
    <w:rsid w:val="00A062F4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9CC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70C8"/>
    <w:rsid w:val="00B174B0"/>
    <w:rsid w:val="00B17588"/>
    <w:rsid w:val="00B17609"/>
    <w:rsid w:val="00B17A0B"/>
    <w:rsid w:val="00B17D63"/>
    <w:rsid w:val="00B20AB0"/>
    <w:rsid w:val="00B20E68"/>
    <w:rsid w:val="00B20F45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60F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26F5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4B93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66D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1CC"/>
    <w:rsid w:val="00C7723C"/>
    <w:rsid w:val="00C77EDD"/>
    <w:rsid w:val="00C80562"/>
    <w:rsid w:val="00C805EF"/>
    <w:rsid w:val="00C8186A"/>
    <w:rsid w:val="00C82A7D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C0A"/>
    <w:rsid w:val="00C96E5D"/>
    <w:rsid w:val="00CA15BA"/>
    <w:rsid w:val="00CA39C7"/>
    <w:rsid w:val="00CA6BB8"/>
    <w:rsid w:val="00CB0155"/>
    <w:rsid w:val="00CB051B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24B0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50F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1391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27380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3CE4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657"/>
    <w:rsid w:val="00E97B0D"/>
    <w:rsid w:val="00E97CEF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15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B1B78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5"/>
    <w:uiPriority w:val="99"/>
    <w:locked/>
    <w:rsid w:val="004B1B78"/>
    <w:rPr>
      <w:sz w:val="28"/>
    </w:rPr>
  </w:style>
  <w:style w:type="paragraph" w:styleId="a5">
    <w:name w:val="header"/>
    <w:basedOn w:val="a"/>
    <w:link w:val="a4"/>
    <w:uiPriority w:val="99"/>
    <w:rsid w:val="004B1B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4B1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4B1B78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B1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6pt">
    <w:name w:val="Стиль Стиль1 + 16 pt"/>
    <w:basedOn w:val="a"/>
    <w:autoRedefine/>
    <w:rsid w:val="004B1B78"/>
    <w:pPr>
      <w:jc w:val="center"/>
    </w:pPr>
    <w:rPr>
      <w:bCs/>
      <w:noProof/>
      <w:sz w:val="28"/>
      <w:szCs w:val="28"/>
    </w:rPr>
  </w:style>
  <w:style w:type="paragraph" w:customStyle="1" w:styleId="ConsPlusTitle">
    <w:name w:val="ConsPlusTitle"/>
    <w:rsid w:val="004B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qFormat/>
    <w:rsid w:val="004B1B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B1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B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B1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1B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n2r">
    <w:name w:val="fn2r"/>
    <w:basedOn w:val="a"/>
    <w:rsid w:val="004B1B78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semiHidden/>
    <w:unhideWhenUsed/>
    <w:rsid w:val="00B8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2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26</cp:revision>
  <cp:lastPrinted>2013-07-18T05:39:00Z</cp:lastPrinted>
  <dcterms:created xsi:type="dcterms:W3CDTF">2013-07-10T07:46:00Z</dcterms:created>
  <dcterms:modified xsi:type="dcterms:W3CDTF">2013-07-18T05:48:00Z</dcterms:modified>
</cp:coreProperties>
</file>