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770" w:rsidRPr="009B00D0" w:rsidRDefault="00FA7770" w:rsidP="003F61A9">
      <w:pPr>
        <w:tabs>
          <w:tab w:val="left" w:pos="708"/>
          <w:tab w:val="left" w:pos="4920"/>
          <w:tab w:val="right" w:pos="8306"/>
        </w:tabs>
        <w:jc w:val="center"/>
        <w:rPr>
          <w:rFonts w:eastAsia="MS Mincho"/>
          <w:b/>
          <w:sz w:val="28"/>
          <w:szCs w:val="28"/>
        </w:rPr>
      </w:pPr>
      <w:r w:rsidRPr="009B00D0">
        <w:rPr>
          <w:rFonts w:eastAsia="MS Mincho"/>
          <w:b/>
          <w:noProof/>
          <w:sz w:val="28"/>
          <w:szCs w:val="28"/>
        </w:rPr>
        <w:drawing>
          <wp:inline distT="0" distB="0" distL="0" distR="0">
            <wp:extent cx="923925" cy="1000125"/>
            <wp:effectExtent l="0" t="0" r="9525" b="9525"/>
            <wp:docPr id="1" name="Рисунок 1" descr="контур%20без%20лавра%20чернее%20без%20ли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тур%20без%20лавра%20чернее%20без%20линии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61A9" w:rsidRDefault="003F61A9" w:rsidP="003F61A9">
      <w:pPr>
        <w:tabs>
          <w:tab w:val="left" w:pos="4440"/>
          <w:tab w:val="left" w:pos="4920"/>
        </w:tabs>
        <w:jc w:val="center"/>
        <w:rPr>
          <w:rFonts w:eastAsia="MS Mincho"/>
          <w:caps/>
          <w:sz w:val="28"/>
          <w:szCs w:val="28"/>
        </w:rPr>
      </w:pPr>
    </w:p>
    <w:p w:rsidR="00FA7770" w:rsidRPr="009B00D0" w:rsidRDefault="00FA7770" w:rsidP="003F61A9">
      <w:pPr>
        <w:tabs>
          <w:tab w:val="left" w:pos="4440"/>
          <w:tab w:val="left" w:pos="4920"/>
        </w:tabs>
        <w:jc w:val="center"/>
        <w:rPr>
          <w:rFonts w:eastAsia="MS Mincho"/>
          <w:caps/>
          <w:sz w:val="28"/>
          <w:szCs w:val="28"/>
        </w:rPr>
      </w:pPr>
      <w:r w:rsidRPr="009B00D0">
        <w:rPr>
          <w:rFonts w:eastAsia="MS Mincho"/>
          <w:caps/>
          <w:sz w:val="28"/>
          <w:szCs w:val="28"/>
        </w:rPr>
        <w:t>РОССИЙСКАЯ ФЕДЕРАЦИЯ</w:t>
      </w:r>
    </w:p>
    <w:p w:rsidR="00FA7770" w:rsidRPr="009B00D0" w:rsidRDefault="00FA7770" w:rsidP="003F61A9">
      <w:pPr>
        <w:tabs>
          <w:tab w:val="left" w:pos="4440"/>
          <w:tab w:val="left" w:pos="4920"/>
        </w:tabs>
        <w:jc w:val="center"/>
        <w:rPr>
          <w:rFonts w:eastAsia="MS Mincho"/>
          <w:caps/>
          <w:sz w:val="28"/>
          <w:szCs w:val="28"/>
        </w:rPr>
      </w:pPr>
      <w:r w:rsidRPr="009B00D0">
        <w:rPr>
          <w:rFonts w:eastAsia="MS Mincho"/>
          <w:caps/>
          <w:sz w:val="28"/>
          <w:szCs w:val="28"/>
        </w:rPr>
        <w:t>Кемеровская область</w:t>
      </w:r>
    </w:p>
    <w:p w:rsidR="00FA7770" w:rsidRPr="009B00D0" w:rsidRDefault="00FA7770" w:rsidP="003F61A9">
      <w:pPr>
        <w:tabs>
          <w:tab w:val="left" w:pos="4440"/>
          <w:tab w:val="left" w:pos="4920"/>
        </w:tabs>
        <w:jc w:val="center"/>
        <w:rPr>
          <w:rFonts w:eastAsia="MS Mincho"/>
          <w:caps/>
          <w:sz w:val="28"/>
          <w:szCs w:val="28"/>
        </w:rPr>
      </w:pPr>
      <w:r w:rsidRPr="009B00D0">
        <w:rPr>
          <w:rFonts w:eastAsia="MS Mincho"/>
          <w:caps/>
          <w:sz w:val="28"/>
          <w:szCs w:val="28"/>
        </w:rPr>
        <w:t>Тяжинский муниципальный район</w:t>
      </w:r>
    </w:p>
    <w:p w:rsidR="00FA7770" w:rsidRPr="009B00D0" w:rsidRDefault="00FA7770" w:rsidP="003F61A9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 w:rsidRPr="009B00D0">
        <w:rPr>
          <w:rFonts w:eastAsia="MS Mincho"/>
          <w:caps/>
          <w:sz w:val="28"/>
          <w:szCs w:val="28"/>
        </w:rPr>
        <w:t>администрация Тяжинского</w:t>
      </w:r>
    </w:p>
    <w:p w:rsidR="00FA7770" w:rsidRPr="009B00D0" w:rsidRDefault="00FA7770" w:rsidP="003F61A9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 w:rsidRPr="009B00D0">
        <w:rPr>
          <w:rFonts w:eastAsia="MS Mincho"/>
          <w:caps/>
          <w:sz w:val="28"/>
          <w:szCs w:val="28"/>
        </w:rPr>
        <w:t>городского поселения</w:t>
      </w:r>
    </w:p>
    <w:p w:rsidR="00FA7770" w:rsidRPr="009B00D0" w:rsidRDefault="00FA7770" w:rsidP="003F61A9">
      <w:pPr>
        <w:tabs>
          <w:tab w:val="left" w:pos="444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A7770" w:rsidRPr="009B00D0" w:rsidRDefault="00FA7770" w:rsidP="003F61A9">
      <w:pPr>
        <w:tabs>
          <w:tab w:val="left" w:pos="444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B00D0">
        <w:rPr>
          <w:b/>
          <w:bCs/>
          <w:sz w:val="28"/>
          <w:szCs w:val="28"/>
        </w:rPr>
        <w:t>ПОСТАНОВЛЕНИЕ</w:t>
      </w:r>
    </w:p>
    <w:p w:rsidR="00FA7770" w:rsidRPr="009B00D0" w:rsidRDefault="00FA7770" w:rsidP="003F61A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A7770" w:rsidRDefault="00FA7770" w:rsidP="003F61A9">
      <w:pPr>
        <w:jc w:val="center"/>
        <w:rPr>
          <w:bCs/>
          <w:noProof/>
          <w:sz w:val="28"/>
          <w:szCs w:val="28"/>
        </w:rPr>
      </w:pPr>
      <w:r w:rsidRPr="009B00D0">
        <w:rPr>
          <w:bCs/>
          <w:noProof/>
          <w:sz w:val="28"/>
          <w:szCs w:val="28"/>
        </w:rPr>
        <w:t xml:space="preserve">от </w:t>
      </w:r>
      <w:r w:rsidR="00C86B33" w:rsidRPr="009B00D0">
        <w:rPr>
          <w:bCs/>
          <w:noProof/>
          <w:sz w:val="28"/>
          <w:szCs w:val="28"/>
        </w:rPr>
        <w:t>31.07</w:t>
      </w:r>
      <w:r w:rsidR="000244CA" w:rsidRPr="009B00D0">
        <w:rPr>
          <w:bCs/>
          <w:noProof/>
          <w:sz w:val="28"/>
          <w:szCs w:val="28"/>
        </w:rPr>
        <w:t>.</w:t>
      </w:r>
      <w:r w:rsidRPr="009B00D0">
        <w:rPr>
          <w:bCs/>
          <w:noProof/>
          <w:sz w:val="28"/>
          <w:szCs w:val="28"/>
        </w:rPr>
        <w:t>201</w:t>
      </w:r>
      <w:r w:rsidR="00C86B33" w:rsidRPr="009B00D0">
        <w:rPr>
          <w:bCs/>
          <w:noProof/>
          <w:sz w:val="28"/>
          <w:szCs w:val="28"/>
        </w:rPr>
        <w:t>5</w:t>
      </w:r>
      <w:r w:rsidR="00C62035" w:rsidRPr="009B00D0">
        <w:rPr>
          <w:bCs/>
          <w:noProof/>
          <w:sz w:val="28"/>
          <w:szCs w:val="28"/>
        </w:rPr>
        <w:t>г. №</w:t>
      </w:r>
      <w:r w:rsidR="00C86B33" w:rsidRPr="009B00D0">
        <w:rPr>
          <w:bCs/>
          <w:noProof/>
          <w:sz w:val="28"/>
          <w:szCs w:val="28"/>
        </w:rPr>
        <w:t>18в</w:t>
      </w:r>
      <w:r w:rsidRPr="009B00D0">
        <w:rPr>
          <w:bCs/>
          <w:noProof/>
          <w:sz w:val="28"/>
          <w:szCs w:val="28"/>
        </w:rPr>
        <w:t>-п</w:t>
      </w:r>
      <w:bookmarkStart w:id="0" w:name="_GoBack"/>
      <w:bookmarkEnd w:id="0"/>
    </w:p>
    <w:p w:rsidR="00073F5B" w:rsidRDefault="00073F5B" w:rsidP="003F61A9">
      <w:pPr>
        <w:jc w:val="center"/>
        <w:rPr>
          <w:bCs/>
          <w:noProof/>
          <w:sz w:val="28"/>
          <w:szCs w:val="28"/>
        </w:rPr>
      </w:pPr>
    </w:p>
    <w:p w:rsidR="00073F5B" w:rsidRPr="00F8326D" w:rsidRDefault="00073F5B" w:rsidP="003F61A9">
      <w:pPr>
        <w:jc w:val="center"/>
        <w:rPr>
          <w:b/>
          <w:bCs/>
          <w:noProof/>
          <w:sz w:val="28"/>
          <w:szCs w:val="28"/>
        </w:rPr>
      </w:pPr>
      <w:r w:rsidRPr="00F8326D">
        <w:rPr>
          <w:b/>
          <w:bCs/>
          <w:noProof/>
          <w:sz w:val="28"/>
          <w:szCs w:val="28"/>
        </w:rPr>
        <w:t>Об итогах обучения населения Тяжинского городского поселения</w:t>
      </w:r>
    </w:p>
    <w:p w:rsidR="00073F5B" w:rsidRPr="00F8326D" w:rsidRDefault="00073F5B" w:rsidP="003F61A9">
      <w:pPr>
        <w:jc w:val="center"/>
        <w:rPr>
          <w:b/>
          <w:bCs/>
          <w:noProof/>
          <w:sz w:val="28"/>
          <w:szCs w:val="28"/>
        </w:rPr>
      </w:pPr>
      <w:r w:rsidRPr="00F8326D">
        <w:rPr>
          <w:b/>
          <w:bCs/>
          <w:noProof/>
          <w:sz w:val="28"/>
          <w:szCs w:val="28"/>
        </w:rPr>
        <w:t>в области гражданской обороны и защиты  от чрезвычайных ситуаций в 2015 году и задачах на 2016 учебный год</w:t>
      </w:r>
    </w:p>
    <w:p w:rsidR="00C86B33" w:rsidRDefault="00C86B33" w:rsidP="00C86B33">
      <w:pPr>
        <w:rPr>
          <w:sz w:val="28"/>
          <w:szCs w:val="28"/>
        </w:rPr>
      </w:pPr>
    </w:p>
    <w:p w:rsidR="00073F5B" w:rsidRPr="009B00D0" w:rsidRDefault="00073F5B" w:rsidP="00C86B33">
      <w:pPr>
        <w:rPr>
          <w:sz w:val="28"/>
          <w:szCs w:val="28"/>
        </w:rPr>
      </w:pPr>
    </w:p>
    <w:p w:rsidR="00C86B33" w:rsidRPr="009B00D0" w:rsidRDefault="00C86B33" w:rsidP="003F61A9">
      <w:pPr>
        <w:pStyle w:val="a8"/>
        <w:ind w:firstLine="709"/>
        <w:jc w:val="both"/>
        <w:rPr>
          <w:szCs w:val="28"/>
        </w:rPr>
      </w:pPr>
      <w:r w:rsidRPr="009B00D0">
        <w:rPr>
          <w:szCs w:val="28"/>
        </w:rPr>
        <w:t>Задачи подготовки населения, определенные организационными указ</w:t>
      </w:r>
      <w:r w:rsidR="00C62035" w:rsidRPr="009B00D0">
        <w:rPr>
          <w:szCs w:val="28"/>
        </w:rPr>
        <w:t xml:space="preserve">аниями по подготовке населения </w:t>
      </w:r>
      <w:r w:rsidRPr="009B00D0">
        <w:rPr>
          <w:szCs w:val="28"/>
        </w:rPr>
        <w:t>поселения по вопросам гражданской обороны защиты от чрезвычайных ситуаций, обеспечения пожарной безопасности и безопасности людей на водных объектах на 2015 – 2016 годы, организационно-методическими указаниями по подготовке органов управления, сил гражданской обороны и областной подсистемы единой государственной системы предупреждения и ликвидации чрезвычайных ситуаций на 2015-2016</w:t>
      </w:r>
      <w:r w:rsidR="003A5B09" w:rsidRPr="009B00D0">
        <w:rPr>
          <w:szCs w:val="28"/>
        </w:rPr>
        <w:t xml:space="preserve"> </w:t>
      </w:r>
      <w:r w:rsidRPr="009B00D0">
        <w:rPr>
          <w:szCs w:val="28"/>
        </w:rPr>
        <w:t>годы.</w:t>
      </w:r>
    </w:p>
    <w:p w:rsidR="00C86B33" w:rsidRPr="009B00D0" w:rsidRDefault="00C86B33" w:rsidP="003F61A9">
      <w:pPr>
        <w:pStyle w:val="aa"/>
        <w:ind w:firstLine="709"/>
        <w:jc w:val="both"/>
        <w:rPr>
          <w:szCs w:val="28"/>
        </w:rPr>
      </w:pPr>
      <w:r w:rsidRPr="009B00D0">
        <w:rPr>
          <w:szCs w:val="28"/>
        </w:rPr>
        <w:t>В 2015 учебном году продолжалось внедрение программ обучения работающего населения и личного состава нештатных аварийно-спасательных формирований, содержащих подготовку к действиям в чрезвычайных ситуациях (далее – ЧС) природного, техногенного и военного характера. Осуществлялась подготовка неработающего населения к действиям в ЧС.</w:t>
      </w:r>
    </w:p>
    <w:p w:rsidR="00C86B33" w:rsidRPr="009B00D0" w:rsidRDefault="00C86B33" w:rsidP="003F61A9">
      <w:pPr>
        <w:pStyle w:val="aa"/>
        <w:ind w:firstLine="709"/>
        <w:jc w:val="both"/>
        <w:rPr>
          <w:szCs w:val="28"/>
        </w:rPr>
      </w:pPr>
      <w:r w:rsidRPr="009B00D0">
        <w:rPr>
          <w:szCs w:val="28"/>
        </w:rPr>
        <w:t>Особое внимание было уделено подготовке руководящего состава организаций действиям в экстремальных ситуациях, в том числе, при угрозе или возникновении террористических актов.</w:t>
      </w:r>
    </w:p>
    <w:p w:rsidR="00C86B33" w:rsidRPr="009B00D0" w:rsidRDefault="00C86B33" w:rsidP="003F61A9">
      <w:pPr>
        <w:pStyle w:val="a8"/>
        <w:ind w:firstLine="709"/>
        <w:jc w:val="both"/>
        <w:rPr>
          <w:szCs w:val="28"/>
        </w:rPr>
      </w:pPr>
      <w:r w:rsidRPr="009B00D0">
        <w:rPr>
          <w:szCs w:val="28"/>
        </w:rPr>
        <w:t>На проведенных в организациях, расположенных на территории администрации Тяжинского городского по</w:t>
      </w:r>
      <w:r w:rsidR="003A5B09" w:rsidRPr="009B00D0">
        <w:rPr>
          <w:szCs w:val="28"/>
        </w:rPr>
        <w:t>селения комплексных, командно-</w:t>
      </w:r>
      <w:r w:rsidRPr="009B00D0">
        <w:rPr>
          <w:szCs w:val="28"/>
        </w:rPr>
        <w:t xml:space="preserve">штабных учениях и объектовых тренировках отрабатывались действия руководящего состава и персонала организаций при угрозе и возникновении ЧС природного и техногенного характера, перевод категорированных по гражданской обороне (далее – ГО) объектов на работу в условиях военного </w:t>
      </w:r>
      <w:r w:rsidRPr="009B00D0">
        <w:rPr>
          <w:szCs w:val="28"/>
        </w:rPr>
        <w:lastRenderedPageBreak/>
        <w:t>времени, по организации проведения аварийно-спасательных и других неотложных работ и ликвидации последствий стихийных бедствий.</w:t>
      </w:r>
    </w:p>
    <w:p w:rsidR="00C86B33" w:rsidRPr="009B00D0" w:rsidRDefault="00C86B33" w:rsidP="003F61A9">
      <w:pPr>
        <w:pStyle w:val="a8"/>
        <w:ind w:firstLine="709"/>
        <w:jc w:val="both"/>
        <w:rPr>
          <w:szCs w:val="28"/>
        </w:rPr>
      </w:pPr>
      <w:r w:rsidRPr="009B00D0">
        <w:rPr>
          <w:szCs w:val="28"/>
        </w:rPr>
        <w:t>В течение года рабочие и служащие, неработающее население, учащаяся молодежь обучались способам защиты от ЧС природного, техногенного характера и от опасностей, возникающих при ведении военных действий или вс</w:t>
      </w:r>
      <w:r w:rsidR="00C62035" w:rsidRPr="009B00D0">
        <w:rPr>
          <w:szCs w:val="28"/>
        </w:rPr>
        <w:t>ледствие этих действий.</w:t>
      </w:r>
    </w:p>
    <w:p w:rsidR="00C86B33" w:rsidRPr="009B00D0" w:rsidRDefault="00C86B33" w:rsidP="003F61A9">
      <w:pPr>
        <w:pStyle w:val="aa"/>
        <w:ind w:firstLine="709"/>
        <w:jc w:val="both"/>
        <w:rPr>
          <w:szCs w:val="28"/>
        </w:rPr>
      </w:pPr>
      <w:r w:rsidRPr="009B00D0">
        <w:rPr>
          <w:szCs w:val="28"/>
        </w:rPr>
        <w:t>Уровень облученности рабочих и служащих проверялся на контрольных занятиях в организациях, а также в ходе учений и тренировок.</w:t>
      </w:r>
    </w:p>
    <w:p w:rsidR="00C86B33" w:rsidRPr="009B00D0" w:rsidRDefault="00C86B33" w:rsidP="003F61A9">
      <w:pPr>
        <w:pStyle w:val="aa"/>
        <w:ind w:firstLine="709"/>
        <w:jc w:val="both"/>
        <w:rPr>
          <w:szCs w:val="28"/>
        </w:rPr>
      </w:pPr>
      <w:r w:rsidRPr="009B00D0">
        <w:rPr>
          <w:szCs w:val="28"/>
        </w:rPr>
        <w:t>Более четким стало знание населением порядка действий при угрозе террористических актов, при пожаре, разливе аварийно-химически опасных веществ и ртути, обнаружении взрывоопасных предметов.</w:t>
      </w:r>
    </w:p>
    <w:p w:rsidR="00C86B33" w:rsidRPr="009B00D0" w:rsidRDefault="00C86B33" w:rsidP="003F61A9">
      <w:pPr>
        <w:pStyle w:val="a8"/>
        <w:ind w:firstLine="709"/>
        <w:jc w:val="both"/>
        <w:rPr>
          <w:szCs w:val="28"/>
        </w:rPr>
      </w:pPr>
      <w:r w:rsidRPr="009B00D0">
        <w:rPr>
          <w:szCs w:val="28"/>
        </w:rPr>
        <w:t>Проделана определенная работа по разв</w:t>
      </w:r>
      <w:r w:rsidR="003F61A9">
        <w:rPr>
          <w:szCs w:val="28"/>
        </w:rPr>
        <w:t>итию и совершенствованию учебно-</w:t>
      </w:r>
      <w:r w:rsidRPr="009B00D0">
        <w:rPr>
          <w:szCs w:val="28"/>
        </w:rPr>
        <w:t>материальной баз</w:t>
      </w:r>
      <w:r w:rsidR="00C62035" w:rsidRPr="009B00D0">
        <w:rPr>
          <w:szCs w:val="28"/>
        </w:rPr>
        <w:t xml:space="preserve">ы для обучения персонала по ГО </w:t>
      </w:r>
      <w:r w:rsidRPr="009B00D0">
        <w:rPr>
          <w:szCs w:val="28"/>
        </w:rPr>
        <w:t>учебно-консультационный пункт по гражданской обороне и защите от чрезвычайных ситуаций при Администрации Тяжинского городского поселения. Администрацией закуплено и оформлен один современный уголок по ГО и защите от ЧС, стендов по действиям населения и производственного персонала в условиях ЧС и при угрозе террористического акта</w:t>
      </w:r>
      <w:r w:rsidR="00C62035" w:rsidRPr="009B00D0">
        <w:rPr>
          <w:szCs w:val="28"/>
        </w:rPr>
        <w:t xml:space="preserve">. </w:t>
      </w:r>
      <w:r w:rsidRPr="009B00D0">
        <w:rPr>
          <w:szCs w:val="28"/>
        </w:rPr>
        <w:t xml:space="preserve">В целях совершенствования организации и осуществления обучения населения Тяжинского городского поселения в области гражданской обороны и </w:t>
      </w:r>
      <w:r w:rsidR="0029527A">
        <w:rPr>
          <w:szCs w:val="28"/>
        </w:rPr>
        <w:t>защиты от чрезвычайных ситуаций</w:t>
      </w:r>
    </w:p>
    <w:p w:rsidR="00C86B33" w:rsidRPr="009B00D0" w:rsidRDefault="00C86B33" w:rsidP="003F61A9">
      <w:pPr>
        <w:pStyle w:val="aa"/>
        <w:ind w:firstLine="709"/>
        <w:rPr>
          <w:szCs w:val="28"/>
        </w:rPr>
      </w:pPr>
    </w:p>
    <w:p w:rsidR="00C86B33" w:rsidRDefault="00C86B33" w:rsidP="0029527A">
      <w:pPr>
        <w:pStyle w:val="aa"/>
        <w:ind w:firstLine="709"/>
        <w:rPr>
          <w:szCs w:val="28"/>
        </w:rPr>
      </w:pPr>
      <w:r w:rsidRPr="009B00D0">
        <w:rPr>
          <w:szCs w:val="28"/>
        </w:rPr>
        <w:t>ПОСТАНОВЛЯЮ:</w:t>
      </w:r>
    </w:p>
    <w:p w:rsidR="0029527A" w:rsidRPr="009B00D0" w:rsidRDefault="0029527A" w:rsidP="0029527A">
      <w:pPr>
        <w:pStyle w:val="aa"/>
        <w:ind w:firstLine="709"/>
        <w:rPr>
          <w:szCs w:val="28"/>
        </w:rPr>
      </w:pPr>
    </w:p>
    <w:p w:rsidR="00C86B33" w:rsidRPr="009B00D0" w:rsidRDefault="00C86B33" w:rsidP="003F61A9">
      <w:pPr>
        <w:pStyle w:val="a8"/>
        <w:ind w:firstLine="709"/>
        <w:jc w:val="both"/>
        <w:rPr>
          <w:szCs w:val="28"/>
        </w:rPr>
      </w:pPr>
      <w:r w:rsidRPr="009B00D0">
        <w:rPr>
          <w:szCs w:val="28"/>
        </w:rPr>
        <w:t xml:space="preserve">1. Обучение работников организаций, независимо от форм собственности, проводить в объеме 14 часов в год по рабочим программам, разработанным в организациях (применительно к особенностям производства, расположения и др.) в соответствии с «Примерной программой обучения работающего населения Кемеровской области в области гражданской обороны и защиты от чрезвычайных ситуаций природного и техногенного характера», издания департамента по предупреждению и ликвидации чрезвычайных ситуаций Кемеровской области, 2015 года. </w:t>
      </w:r>
    </w:p>
    <w:p w:rsidR="00C86B33" w:rsidRPr="009B00D0" w:rsidRDefault="00C86B33" w:rsidP="003F61A9">
      <w:pPr>
        <w:pStyle w:val="ConsNormal"/>
        <w:ind w:firstLine="709"/>
        <w:jc w:val="both"/>
        <w:rPr>
          <w:sz w:val="28"/>
          <w:szCs w:val="28"/>
        </w:rPr>
      </w:pPr>
    </w:p>
    <w:p w:rsidR="00C86B33" w:rsidRPr="009B00D0" w:rsidRDefault="00C86B33" w:rsidP="003F61A9">
      <w:pPr>
        <w:pStyle w:val="ConsNormal"/>
        <w:ind w:firstLine="709"/>
        <w:jc w:val="both"/>
        <w:rPr>
          <w:sz w:val="28"/>
          <w:szCs w:val="28"/>
        </w:rPr>
      </w:pPr>
      <w:r w:rsidRPr="009B00D0">
        <w:rPr>
          <w:sz w:val="28"/>
          <w:szCs w:val="28"/>
        </w:rPr>
        <w:t>2. Обучение личного состава нештатных аварийно-спасательных формирований проводить по «Примерной программе обучения личного состава формирований ГО», издания Министерства Российской Федерации по делам гражданской обороны, чрезвычайным ситуациям и ликвидации последствий стихийных бедствий 2015 года в объеме 25 часов в год.</w:t>
      </w:r>
    </w:p>
    <w:p w:rsidR="00C86B33" w:rsidRPr="009B00D0" w:rsidRDefault="00C86B33" w:rsidP="003F61A9">
      <w:pPr>
        <w:pStyle w:val="a8"/>
        <w:ind w:firstLine="709"/>
        <w:jc w:val="both"/>
        <w:rPr>
          <w:szCs w:val="28"/>
        </w:rPr>
      </w:pPr>
      <w:r w:rsidRPr="009B00D0">
        <w:rPr>
          <w:szCs w:val="28"/>
        </w:rPr>
        <w:t>При обучении особое внимание обратить на укомплектованность и оснащение нештатных аварийно-спасательных формирований.</w:t>
      </w:r>
    </w:p>
    <w:p w:rsidR="00C86B33" w:rsidRPr="009B00D0" w:rsidRDefault="00C86B33" w:rsidP="003F61A9">
      <w:pPr>
        <w:pStyle w:val="a8"/>
        <w:ind w:firstLine="709"/>
        <w:jc w:val="both"/>
        <w:rPr>
          <w:szCs w:val="28"/>
        </w:rPr>
      </w:pPr>
    </w:p>
    <w:p w:rsidR="00C86B33" w:rsidRPr="009B00D0" w:rsidRDefault="00E94291" w:rsidP="003F61A9">
      <w:pPr>
        <w:pStyle w:val="a8"/>
        <w:ind w:firstLine="709"/>
        <w:jc w:val="both"/>
        <w:rPr>
          <w:szCs w:val="28"/>
        </w:rPr>
      </w:pPr>
      <w:r w:rsidRPr="009B00D0">
        <w:rPr>
          <w:szCs w:val="28"/>
        </w:rPr>
        <w:t>3. Под руководством г</w:t>
      </w:r>
      <w:r w:rsidR="00C86B33" w:rsidRPr="009B00D0">
        <w:rPr>
          <w:szCs w:val="28"/>
        </w:rPr>
        <w:t>лавы Тяжинского го</w:t>
      </w:r>
      <w:r w:rsidR="00C62035" w:rsidRPr="009B00D0">
        <w:rPr>
          <w:szCs w:val="28"/>
        </w:rPr>
        <w:t xml:space="preserve">родского </w:t>
      </w:r>
      <w:r w:rsidR="00C86B33" w:rsidRPr="009B00D0">
        <w:rPr>
          <w:szCs w:val="28"/>
        </w:rPr>
        <w:t xml:space="preserve">поселения на 2015 учебный год планировать: </w:t>
      </w:r>
    </w:p>
    <w:p w:rsidR="00C86B33" w:rsidRPr="009B00D0" w:rsidRDefault="00C86B33" w:rsidP="003F61A9">
      <w:pPr>
        <w:pStyle w:val="a8"/>
        <w:ind w:firstLine="709"/>
        <w:jc w:val="both"/>
        <w:rPr>
          <w:szCs w:val="28"/>
        </w:rPr>
      </w:pPr>
      <w:r w:rsidRPr="009B00D0">
        <w:rPr>
          <w:szCs w:val="28"/>
        </w:rPr>
        <w:t>рассмотрение на заседании комиссии по предупреждению и ликвидации чрезвычайных ситуаций и обеспечению пожарной безопасности 2015</w:t>
      </w:r>
      <w:r w:rsidR="00C62035" w:rsidRPr="009B00D0">
        <w:rPr>
          <w:szCs w:val="28"/>
        </w:rPr>
        <w:t xml:space="preserve"> </w:t>
      </w:r>
      <w:r w:rsidRPr="009B00D0">
        <w:rPr>
          <w:szCs w:val="28"/>
        </w:rPr>
        <w:t>года</w:t>
      </w:r>
      <w:r w:rsidR="00E94291" w:rsidRPr="009B00D0">
        <w:rPr>
          <w:szCs w:val="28"/>
        </w:rPr>
        <w:t>,</w:t>
      </w:r>
      <w:r w:rsidRPr="009B00D0">
        <w:rPr>
          <w:szCs w:val="28"/>
        </w:rPr>
        <w:t xml:space="preserve"> хода </w:t>
      </w:r>
      <w:r w:rsidRPr="009B00D0">
        <w:rPr>
          <w:szCs w:val="28"/>
        </w:rPr>
        <w:lastRenderedPageBreak/>
        <w:t>обучения населения и выполнение плана обучения руководящего состава, должностных лиц и специалистов ГО и ЧС в УМЦ РО и на курсах ГО.</w:t>
      </w:r>
    </w:p>
    <w:p w:rsidR="00C86B33" w:rsidRPr="009B00D0" w:rsidRDefault="00C62035" w:rsidP="003F61A9">
      <w:pPr>
        <w:pStyle w:val="a8"/>
        <w:ind w:firstLine="709"/>
        <w:jc w:val="both"/>
        <w:rPr>
          <w:szCs w:val="28"/>
        </w:rPr>
      </w:pPr>
      <w:r w:rsidRPr="009B00D0">
        <w:rPr>
          <w:szCs w:val="28"/>
        </w:rPr>
        <w:t>4</w:t>
      </w:r>
      <w:r w:rsidR="00C86B33" w:rsidRPr="009B00D0">
        <w:rPr>
          <w:szCs w:val="28"/>
        </w:rPr>
        <w:t>. Под руководством руководителей организаций провести:</w:t>
      </w:r>
    </w:p>
    <w:p w:rsidR="00C86B33" w:rsidRPr="009B00D0" w:rsidRDefault="00C86B33" w:rsidP="003F61A9">
      <w:pPr>
        <w:pStyle w:val="a8"/>
        <w:ind w:firstLine="709"/>
        <w:jc w:val="both"/>
        <w:rPr>
          <w:szCs w:val="28"/>
        </w:rPr>
      </w:pPr>
      <w:r w:rsidRPr="009B00D0">
        <w:rPr>
          <w:szCs w:val="28"/>
        </w:rPr>
        <w:t>учебный с</w:t>
      </w:r>
      <w:r w:rsidR="00E94291" w:rsidRPr="009B00D0">
        <w:rPr>
          <w:szCs w:val="28"/>
        </w:rPr>
        <w:t>бор по подведению итогов за 2015 год и постановке задач на 2016</w:t>
      </w:r>
      <w:r w:rsidRPr="009B00D0">
        <w:rPr>
          <w:szCs w:val="28"/>
        </w:rPr>
        <w:t xml:space="preserve"> учебный год, в ходе которого провести</w:t>
      </w:r>
      <w:r w:rsidR="00C62035" w:rsidRPr="009B00D0">
        <w:rPr>
          <w:szCs w:val="28"/>
        </w:rPr>
        <w:t xml:space="preserve"> тренировки по экстренной </w:t>
      </w:r>
      <w:r w:rsidRPr="009B00D0">
        <w:rPr>
          <w:szCs w:val="28"/>
        </w:rPr>
        <w:t>эвакуации рабочих и служащих;</w:t>
      </w:r>
    </w:p>
    <w:p w:rsidR="00C86B33" w:rsidRPr="009B00D0" w:rsidRDefault="00C86B33" w:rsidP="00985FF2">
      <w:pPr>
        <w:pStyle w:val="a8"/>
        <w:ind w:firstLine="709"/>
        <w:jc w:val="both"/>
        <w:rPr>
          <w:szCs w:val="28"/>
        </w:rPr>
      </w:pPr>
      <w:r w:rsidRPr="009B00D0">
        <w:rPr>
          <w:szCs w:val="28"/>
        </w:rPr>
        <w:t>командно-штабное учение (командно-штабную тренировку);</w:t>
      </w:r>
    </w:p>
    <w:p w:rsidR="00C86B33" w:rsidRPr="009B00D0" w:rsidRDefault="00C86B33" w:rsidP="003F61A9">
      <w:pPr>
        <w:pStyle w:val="a8"/>
        <w:ind w:firstLine="709"/>
        <w:jc w:val="both"/>
        <w:rPr>
          <w:szCs w:val="28"/>
        </w:rPr>
      </w:pPr>
      <w:r w:rsidRPr="009B00D0">
        <w:rPr>
          <w:szCs w:val="28"/>
        </w:rPr>
        <w:t>комплексное учение (объектовую тренировку) с установленной периодичностью 1 раз в 3 года;</w:t>
      </w:r>
    </w:p>
    <w:p w:rsidR="00C86B33" w:rsidRPr="009B00D0" w:rsidRDefault="00C86B33" w:rsidP="003F61A9">
      <w:pPr>
        <w:pStyle w:val="a8"/>
        <w:ind w:firstLine="709"/>
        <w:jc w:val="both"/>
        <w:rPr>
          <w:szCs w:val="28"/>
        </w:rPr>
      </w:pPr>
      <w:r w:rsidRPr="009B00D0">
        <w:rPr>
          <w:szCs w:val="28"/>
        </w:rPr>
        <w:t>тактико-специальные учения со всеми объектовыми формированиями</w:t>
      </w:r>
      <w:r w:rsidR="00C62035" w:rsidRPr="009B00D0">
        <w:rPr>
          <w:szCs w:val="28"/>
        </w:rPr>
        <w:t xml:space="preserve"> </w:t>
      </w:r>
      <w:r w:rsidRPr="009B00D0">
        <w:rPr>
          <w:szCs w:val="28"/>
        </w:rPr>
        <w:t>повышенной готовности и 1/3 формирований повседневной готовности.</w:t>
      </w:r>
    </w:p>
    <w:p w:rsidR="00C86B33" w:rsidRPr="009B00D0" w:rsidRDefault="00C86B33" w:rsidP="003F61A9">
      <w:pPr>
        <w:pStyle w:val="a8"/>
        <w:ind w:firstLine="709"/>
        <w:jc w:val="both"/>
        <w:rPr>
          <w:szCs w:val="28"/>
        </w:rPr>
      </w:pPr>
      <w:r w:rsidRPr="009B00D0">
        <w:rPr>
          <w:szCs w:val="28"/>
        </w:rPr>
        <w:t xml:space="preserve">Тематику и конкретные сроки проведения учений и тренировок определить руководителям соответствующих организаций по согласованию </w:t>
      </w:r>
    </w:p>
    <w:p w:rsidR="00C86B33" w:rsidRPr="009B00D0" w:rsidRDefault="00C86B33" w:rsidP="003F61A9">
      <w:pPr>
        <w:pStyle w:val="a8"/>
        <w:ind w:firstLine="709"/>
        <w:jc w:val="both"/>
        <w:rPr>
          <w:szCs w:val="28"/>
        </w:rPr>
      </w:pPr>
      <w:r w:rsidRPr="009B00D0">
        <w:rPr>
          <w:szCs w:val="28"/>
        </w:rPr>
        <w:t>При планировании учений и тренировок предусматривать:</w:t>
      </w:r>
    </w:p>
    <w:p w:rsidR="00C86B33" w:rsidRPr="009B00D0" w:rsidRDefault="00C86B33" w:rsidP="003F61A9">
      <w:pPr>
        <w:pStyle w:val="a8"/>
        <w:ind w:firstLine="709"/>
        <w:jc w:val="both"/>
        <w:rPr>
          <w:szCs w:val="28"/>
        </w:rPr>
      </w:pPr>
      <w:r w:rsidRPr="009B00D0">
        <w:rPr>
          <w:szCs w:val="28"/>
        </w:rPr>
        <w:t>приведение органов управления в различные степени готовности и режимы работы;</w:t>
      </w:r>
    </w:p>
    <w:p w:rsidR="00C86B33" w:rsidRPr="009B00D0" w:rsidRDefault="00C86B33" w:rsidP="003F61A9">
      <w:pPr>
        <w:pStyle w:val="a8"/>
        <w:ind w:firstLine="709"/>
        <w:jc w:val="both"/>
        <w:rPr>
          <w:szCs w:val="28"/>
        </w:rPr>
      </w:pPr>
      <w:r w:rsidRPr="009B00D0">
        <w:rPr>
          <w:szCs w:val="28"/>
        </w:rPr>
        <w:t>отработку вопросов повышения устойчивости функционирования;</w:t>
      </w:r>
    </w:p>
    <w:p w:rsidR="00C86B33" w:rsidRPr="009B00D0" w:rsidRDefault="00C86B33" w:rsidP="003F61A9">
      <w:pPr>
        <w:pStyle w:val="a8"/>
        <w:ind w:firstLine="709"/>
        <w:jc w:val="both"/>
        <w:rPr>
          <w:szCs w:val="28"/>
        </w:rPr>
      </w:pPr>
      <w:r w:rsidRPr="009B00D0">
        <w:rPr>
          <w:szCs w:val="28"/>
        </w:rPr>
        <w:t>организацию защиты предприятия и производственного персонала от различных видов оружия, в том числе и массового поражения;</w:t>
      </w:r>
    </w:p>
    <w:p w:rsidR="00C86B33" w:rsidRPr="009B00D0" w:rsidRDefault="00C86B33" w:rsidP="003F61A9">
      <w:pPr>
        <w:pStyle w:val="a8"/>
        <w:ind w:left="-67" w:firstLine="709"/>
        <w:jc w:val="both"/>
        <w:rPr>
          <w:szCs w:val="28"/>
        </w:rPr>
      </w:pPr>
      <w:r w:rsidRPr="009B00D0">
        <w:rPr>
          <w:szCs w:val="28"/>
        </w:rPr>
        <w:t>отработку действий при угрозе или совершении террористического акта.</w:t>
      </w:r>
    </w:p>
    <w:p w:rsidR="00C86B33" w:rsidRPr="009B00D0" w:rsidRDefault="00474D96" w:rsidP="003F61A9">
      <w:pPr>
        <w:pStyle w:val="aa"/>
        <w:ind w:firstLine="709"/>
        <w:jc w:val="both"/>
        <w:rPr>
          <w:szCs w:val="28"/>
        </w:rPr>
      </w:pPr>
      <w:r w:rsidRPr="009B00D0">
        <w:rPr>
          <w:szCs w:val="28"/>
        </w:rPr>
        <w:t>5.</w:t>
      </w:r>
      <w:r w:rsidR="009B00D0">
        <w:rPr>
          <w:szCs w:val="28"/>
        </w:rPr>
        <w:t xml:space="preserve"> </w:t>
      </w:r>
      <w:r w:rsidR="00C86B33" w:rsidRPr="009B00D0">
        <w:rPr>
          <w:szCs w:val="28"/>
        </w:rPr>
        <w:t>Рекомендовать руководителям организаций Тяжинского городского поселения допустивших серьезные недостатки в подготовке п</w:t>
      </w:r>
      <w:r w:rsidR="00C62035" w:rsidRPr="009B00D0">
        <w:rPr>
          <w:szCs w:val="28"/>
        </w:rPr>
        <w:t>ерсонала по гражданской обороне</w:t>
      </w:r>
      <w:r w:rsidR="00C86B33" w:rsidRPr="009B00D0">
        <w:rPr>
          <w:szCs w:val="28"/>
        </w:rPr>
        <w:t xml:space="preserve"> и защите от чрезвычайных ситуаций, организовать эффективный контроль за организацией и ходом обучения, а также за полнотой и качеством разработки соответствующих организационных, план</w:t>
      </w:r>
      <w:r w:rsidR="00C62035" w:rsidRPr="009B00D0">
        <w:rPr>
          <w:szCs w:val="28"/>
        </w:rPr>
        <w:t>ирующих и отчетных документов.</w:t>
      </w:r>
    </w:p>
    <w:p w:rsidR="00C86B33" w:rsidRPr="009B00D0" w:rsidRDefault="00474D96" w:rsidP="003F61A9">
      <w:pPr>
        <w:pStyle w:val="a8"/>
        <w:ind w:firstLine="709"/>
        <w:jc w:val="both"/>
        <w:rPr>
          <w:szCs w:val="28"/>
        </w:rPr>
      </w:pPr>
      <w:r w:rsidRPr="009B00D0">
        <w:rPr>
          <w:szCs w:val="28"/>
        </w:rPr>
        <w:t>6</w:t>
      </w:r>
      <w:r w:rsidR="00C62035" w:rsidRPr="009B00D0">
        <w:rPr>
          <w:szCs w:val="28"/>
        </w:rPr>
        <w:t>.</w:t>
      </w:r>
      <w:r w:rsidR="009B00D0">
        <w:rPr>
          <w:szCs w:val="28"/>
        </w:rPr>
        <w:t xml:space="preserve"> </w:t>
      </w:r>
      <w:r w:rsidR="00C86B33" w:rsidRPr="009B00D0">
        <w:rPr>
          <w:szCs w:val="28"/>
        </w:rPr>
        <w:t>Планирование учебных мероприятий на 2015 учебный год закончить до 25 декабря, учебный 2016</w:t>
      </w:r>
      <w:r w:rsidR="00201DD6" w:rsidRPr="009B00D0">
        <w:rPr>
          <w:szCs w:val="28"/>
        </w:rPr>
        <w:t xml:space="preserve"> </w:t>
      </w:r>
      <w:r w:rsidR="00C86B33" w:rsidRPr="009B00D0">
        <w:rPr>
          <w:szCs w:val="28"/>
        </w:rPr>
        <w:t>год начать 29 января и закончить 30 ноября 2015</w:t>
      </w:r>
      <w:r w:rsidR="00201DD6" w:rsidRPr="009B00D0">
        <w:rPr>
          <w:szCs w:val="28"/>
        </w:rPr>
        <w:t xml:space="preserve"> </w:t>
      </w:r>
      <w:r w:rsidR="00C86B33" w:rsidRPr="009B00D0">
        <w:rPr>
          <w:szCs w:val="28"/>
        </w:rPr>
        <w:t>года.</w:t>
      </w:r>
    </w:p>
    <w:p w:rsidR="00C86B33" w:rsidRPr="009B00D0" w:rsidRDefault="00474D96" w:rsidP="003F61A9">
      <w:pPr>
        <w:ind w:firstLine="709"/>
        <w:rPr>
          <w:sz w:val="28"/>
          <w:szCs w:val="28"/>
        </w:rPr>
      </w:pPr>
      <w:r w:rsidRPr="009B00D0">
        <w:rPr>
          <w:sz w:val="28"/>
          <w:szCs w:val="28"/>
        </w:rPr>
        <w:t>7</w:t>
      </w:r>
      <w:r w:rsidR="00C62035" w:rsidRPr="009B00D0">
        <w:rPr>
          <w:sz w:val="28"/>
          <w:szCs w:val="28"/>
        </w:rPr>
        <w:t>.</w:t>
      </w:r>
      <w:r w:rsidR="009B00D0">
        <w:rPr>
          <w:sz w:val="28"/>
          <w:szCs w:val="28"/>
        </w:rPr>
        <w:t xml:space="preserve"> </w:t>
      </w:r>
      <w:r w:rsidR="00C86B33" w:rsidRPr="009B00D0">
        <w:rPr>
          <w:sz w:val="28"/>
          <w:szCs w:val="28"/>
        </w:rPr>
        <w:t xml:space="preserve">Опубликовать настоящее постановление в информационном бюллетене. </w:t>
      </w:r>
    </w:p>
    <w:p w:rsidR="00FA7770" w:rsidRDefault="00474D96" w:rsidP="003F61A9">
      <w:pPr>
        <w:ind w:firstLine="709"/>
        <w:contextualSpacing/>
        <w:jc w:val="both"/>
        <w:rPr>
          <w:bCs/>
          <w:sz w:val="28"/>
          <w:szCs w:val="28"/>
        </w:rPr>
      </w:pPr>
      <w:r w:rsidRPr="009B00D0">
        <w:rPr>
          <w:bCs/>
          <w:sz w:val="28"/>
          <w:szCs w:val="28"/>
        </w:rPr>
        <w:t>8</w:t>
      </w:r>
      <w:r w:rsidR="00C62035" w:rsidRPr="009B00D0">
        <w:rPr>
          <w:bCs/>
          <w:sz w:val="28"/>
          <w:szCs w:val="28"/>
        </w:rPr>
        <w:t>.</w:t>
      </w:r>
      <w:r w:rsidR="004D44BF" w:rsidRPr="009B00D0">
        <w:rPr>
          <w:bCs/>
          <w:sz w:val="28"/>
          <w:szCs w:val="28"/>
        </w:rPr>
        <w:t xml:space="preserve"> </w:t>
      </w:r>
      <w:r w:rsidR="001A3331" w:rsidRPr="009B00D0">
        <w:rPr>
          <w:bCs/>
          <w:sz w:val="28"/>
          <w:szCs w:val="28"/>
        </w:rPr>
        <w:t>Контроль за исполнением настоящего постановления оставляю за собой.</w:t>
      </w:r>
    </w:p>
    <w:p w:rsidR="00134C96" w:rsidRPr="009B00D0" w:rsidRDefault="00134C96" w:rsidP="003F61A9">
      <w:pPr>
        <w:ind w:firstLine="709"/>
        <w:contextualSpacing/>
        <w:jc w:val="both"/>
        <w:rPr>
          <w:sz w:val="28"/>
          <w:szCs w:val="28"/>
        </w:rPr>
      </w:pPr>
    </w:p>
    <w:p w:rsidR="001A3331" w:rsidRDefault="001A3331" w:rsidP="00FA7770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8"/>
        </w:rPr>
      </w:pPr>
    </w:p>
    <w:p w:rsidR="003F61A9" w:rsidRPr="009B00D0" w:rsidRDefault="003F61A9" w:rsidP="00FA7770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8"/>
        </w:rPr>
      </w:pPr>
    </w:p>
    <w:p w:rsidR="00FA7770" w:rsidRPr="009B00D0" w:rsidRDefault="001A3331" w:rsidP="00FA7770">
      <w:pPr>
        <w:rPr>
          <w:sz w:val="28"/>
          <w:szCs w:val="28"/>
        </w:rPr>
      </w:pPr>
      <w:proofErr w:type="spellStart"/>
      <w:r w:rsidRPr="009B00D0">
        <w:rPr>
          <w:sz w:val="28"/>
          <w:szCs w:val="28"/>
        </w:rPr>
        <w:t>и.о</w:t>
      </w:r>
      <w:proofErr w:type="spellEnd"/>
      <w:r w:rsidRPr="009B00D0">
        <w:rPr>
          <w:sz w:val="28"/>
          <w:szCs w:val="28"/>
        </w:rPr>
        <w:t xml:space="preserve">. </w:t>
      </w:r>
      <w:r w:rsidR="00FA7770" w:rsidRPr="009B00D0">
        <w:rPr>
          <w:sz w:val="28"/>
          <w:szCs w:val="28"/>
        </w:rPr>
        <w:t>глав</w:t>
      </w:r>
      <w:r w:rsidRPr="009B00D0">
        <w:rPr>
          <w:sz w:val="28"/>
          <w:szCs w:val="28"/>
        </w:rPr>
        <w:t>ы</w:t>
      </w:r>
      <w:r w:rsidR="00FA7770" w:rsidRPr="009B00D0">
        <w:rPr>
          <w:sz w:val="28"/>
          <w:szCs w:val="28"/>
        </w:rPr>
        <w:t xml:space="preserve"> Тяжинского городского поселения </w:t>
      </w:r>
      <w:r w:rsidR="00134C96">
        <w:rPr>
          <w:sz w:val="28"/>
          <w:szCs w:val="28"/>
        </w:rPr>
        <w:t xml:space="preserve">                                 </w:t>
      </w:r>
      <w:r w:rsidRPr="009B00D0">
        <w:rPr>
          <w:sz w:val="28"/>
          <w:szCs w:val="28"/>
        </w:rPr>
        <w:t>В.А.</w:t>
      </w:r>
      <w:r w:rsidR="00603D50" w:rsidRPr="009B00D0">
        <w:rPr>
          <w:sz w:val="28"/>
          <w:szCs w:val="28"/>
        </w:rPr>
        <w:t xml:space="preserve"> </w:t>
      </w:r>
      <w:r w:rsidRPr="009B00D0">
        <w:rPr>
          <w:sz w:val="28"/>
          <w:szCs w:val="28"/>
        </w:rPr>
        <w:t>Бобылев</w:t>
      </w:r>
      <w:r w:rsidR="00FA7770" w:rsidRPr="009B00D0">
        <w:rPr>
          <w:sz w:val="28"/>
          <w:szCs w:val="28"/>
        </w:rPr>
        <w:t xml:space="preserve"> </w:t>
      </w:r>
    </w:p>
    <w:sectPr w:rsidR="00FA7770" w:rsidRPr="009B00D0" w:rsidSect="00D83A7A">
      <w:headerReference w:type="default" r:id="rId9"/>
      <w:pgSz w:w="11909" w:h="16834"/>
      <w:pgMar w:top="1418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708E" w:rsidRDefault="0080708E" w:rsidP="00D83A7A">
      <w:r>
        <w:separator/>
      </w:r>
    </w:p>
  </w:endnote>
  <w:endnote w:type="continuationSeparator" w:id="0">
    <w:p w:rsidR="0080708E" w:rsidRDefault="0080708E" w:rsidP="00D83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708E" w:rsidRDefault="0080708E" w:rsidP="00D83A7A">
      <w:r>
        <w:separator/>
      </w:r>
    </w:p>
  </w:footnote>
  <w:footnote w:type="continuationSeparator" w:id="0">
    <w:p w:rsidR="0080708E" w:rsidRDefault="0080708E" w:rsidP="00D83A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4087239"/>
      <w:docPartObj>
        <w:docPartGallery w:val="Page Numbers (Top of Page)"/>
        <w:docPartUnique/>
      </w:docPartObj>
    </w:sdtPr>
    <w:sdtEndPr/>
    <w:sdtContent>
      <w:p w:rsidR="00D83A7A" w:rsidRDefault="00D83A7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326D">
          <w:rPr>
            <w:noProof/>
          </w:rPr>
          <w:t>3</w:t>
        </w:r>
        <w:r>
          <w:fldChar w:fldCharType="end"/>
        </w:r>
      </w:p>
    </w:sdtContent>
  </w:sdt>
  <w:p w:rsidR="00D83A7A" w:rsidRDefault="00D83A7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B51BB"/>
    <w:multiLevelType w:val="hybridMultilevel"/>
    <w:tmpl w:val="C270D89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A05921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40458A"/>
    <w:multiLevelType w:val="singleLevel"/>
    <w:tmpl w:val="BA8E8C16"/>
    <w:lvl w:ilvl="0">
      <w:start w:val="1"/>
      <w:numFmt w:val="decimal"/>
      <w:lvlText w:val="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6300D7A"/>
    <w:multiLevelType w:val="hybridMultilevel"/>
    <w:tmpl w:val="074C31D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1B918E7"/>
    <w:multiLevelType w:val="hybridMultilevel"/>
    <w:tmpl w:val="DA187F5E"/>
    <w:lvl w:ilvl="0" w:tplc="AE1CD902">
      <w:start w:val="7"/>
      <w:numFmt w:val="decimal"/>
      <w:lvlText w:val="%1."/>
      <w:lvlJc w:val="left"/>
      <w:pPr>
        <w:tabs>
          <w:tab w:val="num" w:pos="1013"/>
        </w:tabs>
        <w:ind w:left="101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33"/>
        </w:tabs>
        <w:ind w:left="173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53"/>
        </w:tabs>
        <w:ind w:left="245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73"/>
        </w:tabs>
        <w:ind w:left="317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93"/>
        </w:tabs>
        <w:ind w:left="389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13"/>
        </w:tabs>
        <w:ind w:left="461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33"/>
        </w:tabs>
        <w:ind w:left="533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53"/>
        </w:tabs>
        <w:ind w:left="605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73"/>
        </w:tabs>
        <w:ind w:left="6773" w:hanging="180"/>
      </w:pPr>
    </w:lvl>
  </w:abstractNum>
  <w:abstractNum w:abstractNumId="5" w15:restartNumberingAfterBreak="0">
    <w:nsid w:val="48D02835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41E49A6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84F2202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1F535E1"/>
    <w:multiLevelType w:val="hybridMultilevel"/>
    <w:tmpl w:val="33907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7"/>
  </w:num>
  <w:num w:numId="8">
    <w:abstractNumId w:val="8"/>
  </w:num>
  <w:num w:numId="9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770"/>
    <w:rsid w:val="00005EF6"/>
    <w:rsid w:val="00005F46"/>
    <w:rsid w:val="0001262A"/>
    <w:rsid w:val="00013698"/>
    <w:rsid w:val="000148AD"/>
    <w:rsid w:val="00020CC7"/>
    <w:rsid w:val="0002103C"/>
    <w:rsid w:val="00022325"/>
    <w:rsid w:val="000244CA"/>
    <w:rsid w:val="000260E6"/>
    <w:rsid w:val="00030D18"/>
    <w:rsid w:val="00033821"/>
    <w:rsid w:val="00035068"/>
    <w:rsid w:val="00040437"/>
    <w:rsid w:val="00041852"/>
    <w:rsid w:val="000444F9"/>
    <w:rsid w:val="00047C27"/>
    <w:rsid w:val="000503C5"/>
    <w:rsid w:val="000517D4"/>
    <w:rsid w:val="00052D7A"/>
    <w:rsid w:val="00056277"/>
    <w:rsid w:val="0005629B"/>
    <w:rsid w:val="0006132B"/>
    <w:rsid w:val="00066F0C"/>
    <w:rsid w:val="00072DAD"/>
    <w:rsid w:val="00073F5B"/>
    <w:rsid w:val="00075D8D"/>
    <w:rsid w:val="00076971"/>
    <w:rsid w:val="00076F57"/>
    <w:rsid w:val="00087142"/>
    <w:rsid w:val="0009150D"/>
    <w:rsid w:val="0009691C"/>
    <w:rsid w:val="000B1428"/>
    <w:rsid w:val="000B762E"/>
    <w:rsid w:val="000B7FD1"/>
    <w:rsid w:val="000C2F33"/>
    <w:rsid w:val="000C321A"/>
    <w:rsid w:val="000C5232"/>
    <w:rsid w:val="000C5746"/>
    <w:rsid w:val="000D50BE"/>
    <w:rsid w:val="000D545C"/>
    <w:rsid w:val="000D78ED"/>
    <w:rsid w:val="000E5ED2"/>
    <w:rsid w:val="000F11C9"/>
    <w:rsid w:val="000F5524"/>
    <w:rsid w:val="000F59F1"/>
    <w:rsid w:val="00100912"/>
    <w:rsid w:val="001017D5"/>
    <w:rsid w:val="00102C78"/>
    <w:rsid w:val="00104379"/>
    <w:rsid w:val="00111259"/>
    <w:rsid w:val="00111E5B"/>
    <w:rsid w:val="00112DD3"/>
    <w:rsid w:val="00115818"/>
    <w:rsid w:val="0012171A"/>
    <w:rsid w:val="00122132"/>
    <w:rsid w:val="00123449"/>
    <w:rsid w:val="00131290"/>
    <w:rsid w:val="00131737"/>
    <w:rsid w:val="00132178"/>
    <w:rsid w:val="00132CD4"/>
    <w:rsid w:val="00134C96"/>
    <w:rsid w:val="00143567"/>
    <w:rsid w:val="001550E0"/>
    <w:rsid w:val="00161247"/>
    <w:rsid w:val="00162981"/>
    <w:rsid w:val="00163BCB"/>
    <w:rsid w:val="00163E7A"/>
    <w:rsid w:val="001659FC"/>
    <w:rsid w:val="00170285"/>
    <w:rsid w:val="00170699"/>
    <w:rsid w:val="00170C01"/>
    <w:rsid w:val="001723E4"/>
    <w:rsid w:val="00174EE0"/>
    <w:rsid w:val="001776C3"/>
    <w:rsid w:val="001833AB"/>
    <w:rsid w:val="00184292"/>
    <w:rsid w:val="00184462"/>
    <w:rsid w:val="00197574"/>
    <w:rsid w:val="001A3331"/>
    <w:rsid w:val="001C283A"/>
    <w:rsid w:val="001C5E4B"/>
    <w:rsid w:val="001C6322"/>
    <w:rsid w:val="001D0139"/>
    <w:rsid w:val="001D4B23"/>
    <w:rsid w:val="001D7FCF"/>
    <w:rsid w:val="001E0A1C"/>
    <w:rsid w:val="001E1F99"/>
    <w:rsid w:val="001E2CBB"/>
    <w:rsid w:val="001E52D8"/>
    <w:rsid w:val="001E73F1"/>
    <w:rsid w:val="001F186A"/>
    <w:rsid w:val="002015A0"/>
    <w:rsid w:val="00201DD6"/>
    <w:rsid w:val="00202332"/>
    <w:rsid w:val="002078A9"/>
    <w:rsid w:val="00217E53"/>
    <w:rsid w:val="00224114"/>
    <w:rsid w:val="002255E2"/>
    <w:rsid w:val="0022673F"/>
    <w:rsid w:val="00234B1F"/>
    <w:rsid w:val="0024138A"/>
    <w:rsid w:val="00244659"/>
    <w:rsid w:val="00256B0D"/>
    <w:rsid w:val="00261214"/>
    <w:rsid w:val="0026234C"/>
    <w:rsid w:val="0026369B"/>
    <w:rsid w:val="00264196"/>
    <w:rsid w:val="002650E7"/>
    <w:rsid w:val="0027589B"/>
    <w:rsid w:val="00275CB2"/>
    <w:rsid w:val="00277818"/>
    <w:rsid w:val="00280BFD"/>
    <w:rsid w:val="00281E6D"/>
    <w:rsid w:val="0029200B"/>
    <w:rsid w:val="00294575"/>
    <w:rsid w:val="00294F89"/>
    <w:rsid w:val="0029527A"/>
    <w:rsid w:val="002B09FB"/>
    <w:rsid w:val="002B0BE7"/>
    <w:rsid w:val="002C6FB8"/>
    <w:rsid w:val="002D368F"/>
    <w:rsid w:val="002D70EB"/>
    <w:rsid w:val="002E0809"/>
    <w:rsid w:val="002F7939"/>
    <w:rsid w:val="00303AC7"/>
    <w:rsid w:val="00306FA2"/>
    <w:rsid w:val="003121EE"/>
    <w:rsid w:val="00312C64"/>
    <w:rsid w:val="00321A66"/>
    <w:rsid w:val="00323F29"/>
    <w:rsid w:val="00324D10"/>
    <w:rsid w:val="00325001"/>
    <w:rsid w:val="003254B4"/>
    <w:rsid w:val="00327BEA"/>
    <w:rsid w:val="003310FA"/>
    <w:rsid w:val="00332FD1"/>
    <w:rsid w:val="00333D35"/>
    <w:rsid w:val="00334530"/>
    <w:rsid w:val="00337623"/>
    <w:rsid w:val="003402D3"/>
    <w:rsid w:val="003530A3"/>
    <w:rsid w:val="00353E25"/>
    <w:rsid w:val="00356F04"/>
    <w:rsid w:val="00375226"/>
    <w:rsid w:val="00381F0C"/>
    <w:rsid w:val="003827D2"/>
    <w:rsid w:val="0039558F"/>
    <w:rsid w:val="00395F8B"/>
    <w:rsid w:val="00397D2A"/>
    <w:rsid w:val="003A5B09"/>
    <w:rsid w:val="003B19DF"/>
    <w:rsid w:val="003B1EA3"/>
    <w:rsid w:val="003B4AD0"/>
    <w:rsid w:val="003C2249"/>
    <w:rsid w:val="003C6195"/>
    <w:rsid w:val="003C75A5"/>
    <w:rsid w:val="003D0C25"/>
    <w:rsid w:val="003D1111"/>
    <w:rsid w:val="003D654B"/>
    <w:rsid w:val="003E12CC"/>
    <w:rsid w:val="003E51D6"/>
    <w:rsid w:val="003E5247"/>
    <w:rsid w:val="003E5FA2"/>
    <w:rsid w:val="003F61A9"/>
    <w:rsid w:val="00405187"/>
    <w:rsid w:val="00413067"/>
    <w:rsid w:val="004156F3"/>
    <w:rsid w:val="00422817"/>
    <w:rsid w:val="00422F16"/>
    <w:rsid w:val="00423A8B"/>
    <w:rsid w:val="004459A7"/>
    <w:rsid w:val="00465E75"/>
    <w:rsid w:val="0046784B"/>
    <w:rsid w:val="00471533"/>
    <w:rsid w:val="00473B3B"/>
    <w:rsid w:val="00474B74"/>
    <w:rsid w:val="00474D96"/>
    <w:rsid w:val="0048309C"/>
    <w:rsid w:val="004859B5"/>
    <w:rsid w:val="00490EAE"/>
    <w:rsid w:val="004923E9"/>
    <w:rsid w:val="0049755E"/>
    <w:rsid w:val="004A0B7B"/>
    <w:rsid w:val="004A10F6"/>
    <w:rsid w:val="004A1CDF"/>
    <w:rsid w:val="004A5EC3"/>
    <w:rsid w:val="004B2F3D"/>
    <w:rsid w:val="004B30AF"/>
    <w:rsid w:val="004B3A7E"/>
    <w:rsid w:val="004B4ABC"/>
    <w:rsid w:val="004B62E2"/>
    <w:rsid w:val="004B69EF"/>
    <w:rsid w:val="004C4024"/>
    <w:rsid w:val="004D2767"/>
    <w:rsid w:val="004D44BF"/>
    <w:rsid w:val="004D5797"/>
    <w:rsid w:val="004E1BBF"/>
    <w:rsid w:val="004E1BE2"/>
    <w:rsid w:val="004E2973"/>
    <w:rsid w:val="004F53D1"/>
    <w:rsid w:val="00502E9D"/>
    <w:rsid w:val="005063D7"/>
    <w:rsid w:val="00507776"/>
    <w:rsid w:val="00517844"/>
    <w:rsid w:val="00525193"/>
    <w:rsid w:val="00527B06"/>
    <w:rsid w:val="00530E34"/>
    <w:rsid w:val="005327B8"/>
    <w:rsid w:val="00533531"/>
    <w:rsid w:val="00537A33"/>
    <w:rsid w:val="005454B3"/>
    <w:rsid w:val="0055183A"/>
    <w:rsid w:val="00551975"/>
    <w:rsid w:val="005554A7"/>
    <w:rsid w:val="00556D55"/>
    <w:rsid w:val="00557821"/>
    <w:rsid w:val="0057246D"/>
    <w:rsid w:val="0057549F"/>
    <w:rsid w:val="00575E70"/>
    <w:rsid w:val="0057613B"/>
    <w:rsid w:val="00592F77"/>
    <w:rsid w:val="0059600F"/>
    <w:rsid w:val="005A1D62"/>
    <w:rsid w:val="005A513F"/>
    <w:rsid w:val="005B7D3C"/>
    <w:rsid w:val="005C4143"/>
    <w:rsid w:val="005C5402"/>
    <w:rsid w:val="005D2389"/>
    <w:rsid w:val="005D316A"/>
    <w:rsid w:val="005D3A5B"/>
    <w:rsid w:val="005D6431"/>
    <w:rsid w:val="005D69DA"/>
    <w:rsid w:val="005E0622"/>
    <w:rsid w:val="005E1A7D"/>
    <w:rsid w:val="005E3B06"/>
    <w:rsid w:val="005E4DB3"/>
    <w:rsid w:val="005F349D"/>
    <w:rsid w:val="005F5159"/>
    <w:rsid w:val="00601974"/>
    <w:rsid w:val="00603D50"/>
    <w:rsid w:val="00603F98"/>
    <w:rsid w:val="0061295F"/>
    <w:rsid w:val="00612DC3"/>
    <w:rsid w:val="00614026"/>
    <w:rsid w:val="00614698"/>
    <w:rsid w:val="0061615A"/>
    <w:rsid w:val="00616C94"/>
    <w:rsid w:val="00617449"/>
    <w:rsid w:val="006301DF"/>
    <w:rsid w:val="00641005"/>
    <w:rsid w:val="0064444D"/>
    <w:rsid w:val="0064580C"/>
    <w:rsid w:val="0065465A"/>
    <w:rsid w:val="00661365"/>
    <w:rsid w:val="00664C21"/>
    <w:rsid w:val="00665911"/>
    <w:rsid w:val="00670B6E"/>
    <w:rsid w:val="00676A8F"/>
    <w:rsid w:val="00681E9C"/>
    <w:rsid w:val="00683935"/>
    <w:rsid w:val="0069381A"/>
    <w:rsid w:val="0069779A"/>
    <w:rsid w:val="006A0F10"/>
    <w:rsid w:val="006B0007"/>
    <w:rsid w:val="006B2144"/>
    <w:rsid w:val="006C0742"/>
    <w:rsid w:val="006C3C34"/>
    <w:rsid w:val="006D0ED6"/>
    <w:rsid w:val="006D14AA"/>
    <w:rsid w:val="006D24C0"/>
    <w:rsid w:val="006D34D8"/>
    <w:rsid w:val="006D360D"/>
    <w:rsid w:val="006D524E"/>
    <w:rsid w:val="006E10AB"/>
    <w:rsid w:val="006E31A7"/>
    <w:rsid w:val="006E4F1F"/>
    <w:rsid w:val="006E63BE"/>
    <w:rsid w:val="006E6DA2"/>
    <w:rsid w:val="006E76D7"/>
    <w:rsid w:val="006F7658"/>
    <w:rsid w:val="00700DA7"/>
    <w:rsid w:val="00701072"/>
    <w:rsid w:val="007054AF"/>
    <w:rsid w:val="00706AF1"/>
    <w:rsid w:val="00707E27"/>
    <w:rsid w:val="00712713"/>
    <w:rsid w:val="00712A4E"/>
    <w:rsid w:val="0071653B"/>
    <w:rsid w:val="00716552"/>
    <w:rsid w:val="007177E6"/>
    <w:rsid w:val="00717B91"/>
    <w:rsid w:val="00721624"/>
    <w:rsid w:val="00731C14"/>
    <w:rsid w:val="007360E9"/>
    <w:rsid w:val="007366A6"/>
    <w:rsid w:val="007415EB"/>
    <w:rsid w:val="00742051"/>
    <w:rsid w:val="00755129"/>
    <w:rsid w:val="00757FBD"/>
    <w:rsid w:val="0076008B"/>
    <w:rsid w:val="00765DE2"/>
    <w:rsid w:val="00792804"/>
    <w:rsid w:val="007A0B6E"/>
    <w:rsid w:val="007A7A6F"/>
    <w:rsid w:val="007B6454"/>
    <w:rsid w:val="007B6A42"/>
    <w:rsid w:val="007C0706"/>
    <w:rsid w:val="007C1588"/>
    <w:rsid w:val="007C1E1E"/>
    <w:rsid w:val="007C7B88"/>
    <w:rsid w:val="007D0925"/>
    <w:rsid w:val="007D24C6"/>
    <w:rsid w:val="007D40B0"/>
    <w:rsid w:val="007D5089"/>
    <w:rsid w:val="007D5C54"/>
    <w:rsid w:val="007D6243"/>
    <w:rsid w:val="007E186E"/>
    <w:rsid w:val="007E4B6B"/>
    <w:rsid w:val="007F1EFB"/>
    <w:rsid w:val="007F264F"/>
    <w:rsid w:val="007F4205"/>
    <w:rsid w:val="007F738B"/>
    <w:rsid w:val="00801408"/>
    <w:rsid w:val="0080248C"/>
    <w:rsid w:val="0080708E"/>
    <w:rsid w:val="0081265B"/>
    <w:rsid w:val="00816972"/>
    <w:rsid w:val="0082339E"/>
    <w:rsid w:val="00832C79"/>
    <w:rsid w:val="00832CEC"/>
    <w:rsid w:val="00843AAE"/>
    <w:rsid w:val="00850835"/>
    <w:rsid w:val="00863BE1"/>
    <w:rsid w:val="00866FA3"/>
    <w:rsid w:val="00867427"/>
    <w:rsid w:val="008740E4"/>
    <w:rsid w:val="00880134"/>
    <w:rsid w:val="008842C0"/>
    <w:rsid w:val="0089755D"/>
    <w:rsid w:val="008A2BBA"/>
    <w:rsid w:val="008A3E07"/>
    <w:rsid w:val="008A459A"/>
    <w:rsid w:val="008B5B69"/>
    <w:rsid w:val="008B6D5E"/>
    <w:rsid w:val="008C2532"/>
    <w:rsid w:val="008C2E6C"/>
    <w:rsid w:val="008C7CDF"/>
    <w:rsid w:val="008D2B8F"/>
    <w:rsid w:val="008D6FA1"/>
    <w:rsid w:val="008E060A"/>
    <w:rsid w:val="00902E1C"/>
    <w:rsid w:val="009204A5"/>
    <w:rsid w:val="009247F7"/>
    <w:rsid w:val="00925367"/>
    <w:rsid w:val="009357AB"/>
    <w:rsid w:val="00935888"/>
    <w:rsid w:val="009436D1"/>
    <w:rsid w:val="00952955"/>
    <w:rsid w:val="00953BB8"/>
    <w:rsid w:val="00955843"/>
    <w:rsid w:val="009568D3"/>
    <w:rsid w:val="00956F16"/>
    <w:rsid w:val="009608ED"/>
    <w:rsid w:val="00964BEB"/>
    <w:rsid w:val="00965256"/>
    <w:rsid w:val="00966723"/>
    <w:rsid w:val="009738C5"/>
    <w:rsid w:val="00973C9D"/>
    <w:rsid w:val="00975B18"/>
    <w:rsid w:val="009850D0"/>
    <w:rsid w:val="00985F7D"/>
    <w:rsid w:val="00985FF2"/>
    <w:rsid w:val="009914F5"/>
    <w:rsid w:val="00991F96"/>
    <w:rsid w:val="0099583C"/>
    <w:rsid w:val="00997F32"/>
    <w:rsid w:val="009A1D4B"/>
    <w:rsid w:val="009A3117"/>
    <w:rsid w:val="009B00D0"/>
    <w:rsid w:val="009B0886"/>
    <w:rsid w:val="009B3432"/>
    <w:rsid w:val="009B3C90"/>
    <w:rsid w:val="009C2C02"/>
    <w:rsid w:val="009C4DC0"/>
    <w:rsid w:val="009C6388"/>
    <w:rsid w:val="009D045A"/>
    <w:rsid w:val="009D265C"/>
    <w:rsid w:val="009D329B"/>
    <w:rsid w:val="009D4930"/>
    <w:rsid w:val="009D4CCF"/>
    <w:rsid w:val="009D6127"/>
    <w:rsid w:val="009D75AD"/>
    <w:rsid w:val="009E120F"/>
    <w:rsid w:val="009E3CDB"/>
    <w:rsid w:val="009F2831"/>
    <w:rsid w:val="009F40CE"/>
    <w:rsid w:val="009F78F0"/>
    <w:rsid w:val="00A07391"/>
    <w:rsid w:val="00A07735"/>
    <w:rsid w:val="00A22088"/>
    <w:rsid w:val="00A22218"/>
    <w:rsid w:val="00A30860"/>
    <w:rsid w:val="00A31708"/>
    <w:rsid w:val="00A37D0F"/>
    <w:rsid w:val="00A41AA0"/>
    <w:rsid w:val="00A42883"/>
    <w:rsid w:val="00A45E70"/>
    <w:rsid w:val="00A464C9"/>
    <w:rsid w:val="00A54508"/>
    <w:rsid w:val="00A67354"/>
    <w:rsid w:val="00A7358B"/>
    <w:rsid w:val="00A74175"/>
    <w:rsid w:val="00A74798"/>
    <w:rsid w:val="00A808B4"/>
    <w:rsid w:val="00A83573"/>
    <w:rsid w:val="00A849B9"/>
    <w:rsid w:val="00A90825"/>
    <w:rsid w:val="00A9499F"/>
    <w:rsid w:val="00AA4C91"/>
    <w:rsid w:val="00AB2336"/>
    <w:rsid w:val="00AB4D23"/>
    <w:rsid w:val="00AB7148"/>
    <w:rsid w:val="00AC2FFD"/>
    <w:rsid w:val="00AC6D90"/>
    <w:rsid w:val="00AC79C7"/>
    <w:rsid w:val="00AD4F86"/>
    <w:rsid w:val="00AD57F2"/>
    <w:rsid w:val="00AE4164"/>
    <w:rsid w:val="00B04B60"/>
    <w:rsid w:val="00B05541"/>
    <w:rsid w:val="00B13048"/>
    <w:rsid w:val="00B23113"/>
    <w:rsid w:val="00B24F24"/>
    <w:rsid w:val="00B347D0"/>
    <w:rsid w:val="00B37135"/>
    <w:rsid w:val="00B37C0A"/>
    <w:rsid w:val="00B4787C"/>
    <w:rsid w:val="00B52D31"/>
    <w:rsid w:val="00B632F9"/>
    <w:rsid w:val="00B64813"/>
    <w:rsid w:val="00B654AB"/>
    <w:rsid w:val="00B65C73"/>
    <w:rsid w:val="00B67DC3"/>
    <w:rsid w:val="00B76567"/>
    <w:rsid w:val="00B76588"/>
    <w:rsid w:val="00B841D3"/>
    <w:rsid w:val="00B93F43"/>
    <w:rsid w:val="00B94832"/>
    <w:rsid w:val="00B96190"/>
    <w:rsid w:val="00B965B6"/>
    <w:rsid w:val="00B9684C"/>
    <w:rsid w:val="00BA02D1"/>
    <w:rsid w:val="00BA7058"/>
    <w:rsid w:val="00BB06B5"/>
    <w:rsid w:val="00BB476F"/>
    <w:rsid w:val="00BD0D92"/>
    <w:rsid w:val="00BD3E48"/>
    <w:rsid w:val="00BD5E08"/>
    <w:rsid w:val="00BD6B99"/>
    <w:rsid w:val="00BE104F"/>
    <w:rsid w:val="00BE3BC3"/>
    <w:rsid w:val="00BE7605"/>
    <w:rsid w:val="00BE7C83"/>
    <w:rsid w:val="00BF0DBE"/>
    <w:rsid w:val="00BF1EA4"/>
    <w:rsid w:val="00C015E7"/>
    <w:rsid w:val="00C04F83"/>
    <w:rsid w:val="00C05EFF"/>
    <w:rsid w:val="00C10984"/>
    <w:rsid w:val="00C11869"/>
    <w:rsid w:val="00C15434"/>
    <w:rsid w:val="00C15F69"/>
    <w:rsid w:val="00C16AC9"/>
    <w:rsid w:val="00C2462A"/>
    <w:rsid w:val="00C33434"/>
    <w:rsid w:val="00C47AA6"/>
    <w:rsid w:val="00C47AEE"/>
    <w:rsid w:val="00C50C3D"/>
    <w:rsid w:val="00C513CD"/>
    <w:rsid w:val="00C56533"/>
    <w:rsid w:val="00C614B6"/>
    <w:rsid w:val="00C62035"/>
    <w:rsid w:val="00C625B0"/>
    <w:rsid w:val="00C634C4"/>
    <w:rsid w:val="00C63520"/>
    <w:rsid w:val="00C65B37"/>
    <w:rsid w:val="00C665D8"/>
    <w:rsid w:val="00C707FB"/>
    <w:rsid w:val="00C709E5"/>
    <w:rsid w:val="00C75808"/>
    <w:rsid w:val="00C75FCE"/>
    <w:rsid w:val="00C8426E"/>
    <w:rsid w:val="00C86738"/>
    <w:rsid w:val="00C86B33"/>
    <w:rsid w:val="00C86E88"/>
    <w:rsid w:val="00C9237E"/>
    <w:rsid w:val="00C929DD"/>
    <w:rsid w:val="00C92E84"/>
    <w:rsid w:val="00C948DE"/>
    <w:rsid w:val="00C9518B"/>
    <w:rsid w:val="00CA365B"/>
    <w:rsid w:val="00CA3C4D"/>
    <w:rsid w:val="00CA3F0B"/>
    <w:rsid w:val="00CB1D6F"/>
    <w:rsid w:val="00CB44F9"/>
    <w:rsid w:val="00CB4BF9"/>
    <w:rsid w:val="00CB5FF1"/>
    <w:rsid w:val="00CC394F"/>
    <w:rsid w:val="00CD0B64"/>
    <w:rsid w:val="00CD11B1"/>
    <w:rsid w:val="00CD6950"/>
    <w:rsid w:val="00CE0432"/>
    <w:rsid w:val="00CE1DEB"/>
    <w:rsid w:val="00CE2C72"/>
    <w:rsid w:val="00CF38A9"/>
    <w:rsid w:val="00CF542E"/>
    <w:rsid w:val="00D01495"/>
    <w:rsid w:val="00D01A04"/>
    <w:rsid w:val="00D10972"/>
    <w:rsid w:val="00D1109A"/>
    <w:rsid w:val="00D22331"/>
    <w:rsid w:val="00D22D5A"/>
    <w:rsid w:val="00D321FA"/>
    <w:rsid w:val="00D331C4"/>
    <w:rsid w:val="00D366A5"/>
    <w:rsid w:val="00D36E21"/>
    <w:rsid w:val="00D47377"/>
    <w:rsid w:val="00D47E5A"/>
    <w:rsid w:val="00D6235C"/>
    <w:rsid w:val="00D717A4"/>
    <w:rsid w:val="00D72B6B"/>
    <w:rsid w:val="00D744FB"/>
    <w:rsid w:val="00D76674"/>
    <w:rsid w:val="00D809DA"/>
    <w:rsid w:val="00D82FB1"/>
    <w:rsid w:val="00D83A7A"/>
    <w:rsid w:val="00D92CF4"/>
    <w:rsid w:val="00D935C0"/>
    <w:rsid w:val="00DA49F8"/>
    <w:rsid w:val="00DA5DC9"/>
    <w:rsid w:val="00DB2019"/>
    <w:rsid w:val="00DB20B4"/>
    <w:rsid w:val="00DC06BC"/>
    <w:rsid w:val="00DC3B22"/>
    <w:rsid w:val="00DC7D04"/>
    <w:rsid w:val="00DD0510"/>
    <w:rsid w:val="00DE57B5"/>
    <w:rsid w:val="00DE608E"/>
    <w:rsid w:val="00DF2405"/>
    <w:rsid w:val="00DF6FD8"/>
    <w:rsid w:val="00E06ED2"/>
    <w:rsid w:val="00E12145"/>
    <w:rsid w:val="00E249AF"/>
    <w:rsid w:val="00E27D19"/>
    <w:rsid w:val="00E32340"/>
    <w:rsid w:val="00E3397D"/>
    <w:rsid w:val="00E34B1A"/>
    <w:rsid w:val="00E42E58"/>
    <w:rsid w:val="00E5011A"/>
    <w:rsid w:val="00E50FA8"/>
    <w:rsid w:val="00E53599"/>
    <w:rsid w:val="00E56627"/>
    <w:rsid w:val="00E6129E"/>
    <w:rsid w:val="00E615BF"/>
    <w:rsid w:val="00E63B4E"/>
    <w:rsid w:val="00E63E4E"/>
    <w:rsid w:val="00E65FC5"/>
    <w:rsid w:val="00E66AEE"/>
    <w:rsid w:val="00E70570"/>
    <w:rsid w:val="00E71A97"/>
    <w:rsid w:val="00E72015"/>
    <w:rsid w:val="00E742EE"/>
    <w:rsid w:val="00E74AC2"/>
    <w:rsid w:val="00E75A78"/>
    <w:rsid w:val="00E81A52"/>
    <w:rsid w:val="00E8299F"/>
    <w:rsid w:val="00E84101"/>
    <w:rsid w:val="00E844EF"/>
    <w:rsid w:val="00E93155"/>
    <w:rsid w:val="00E94291"/>
    <w:rsid w:val="00EA09B3"/>
    <w:rsid w:val="00EA69C6"/>
    <w:rsid w:val="00EB104E"/>
    <w:rsid w:val="00EB179F"/>
    <w:rsid w:val="00ED00DC"/>
    <w:rsid w:val="00ED1298"/>
    <w:rsid w:val="00ED16C4"/>
    <w:rsid w:val="00EE4739"/>
    <w:rsid w:val="00EF1B44"/>
    <w:rsid w:val="00EF2AC0"/>
    <w:rsid w:val="00F0170A"/>
    <w:rsid w:val="00F03992"/>
    <w:rsid w:val="00F06E0C"/>
    <w:rsid w:val="00F10644"/>
    <w:rsid w:val="00F10F24"/>
    <w:rsid w:val="00F124AB"/>
    <w:rsid w:val="00F169C5"/>
    <w:rsid w:val="00F36E91"/>
    <w:rsid w:val="00F374C9"/>
    <w:rsid w:val="00F378A8"/>
    <w:rsid w:val="00F44369"/>
    <w:rsid w:val="00F444AC"/>
    <w:rsid w:val="00F46468"/>
    <w:rsid w:val="00F512D8"/>
    <w:rsid w:val="00F655D0"/>
    <w:rsid w:val="00F66FFA"/>
    <w:rsid w:val="00F7336C"/>
    <w:rsid w:val="00F76D4C"/>
    <w:rsid w:val="00F8326D"/>
    <w:rsid w:val="00F84BBD"/>
    <w:rsid w:val="00F85299"/>
    <w:rsid w:val="00F86E23"/>
    <w:rsid w:val="00F92A8C"/>
    <w:rsid w:val="00F93533"/>
    <w:rsid w:val="00F967B5"/>
    <w:rsid w:val="00F96B63"/>
    <w:rsid w:val="00FA092E"/>
    <w:rsid w:val="00FA7770"/>
    <w:rsid w:val="00FA7C7A"/>
    <w:rsid w:val="00FB11F3"/>
    <w:rsid w:val="00FB51FB"/>
    <w:rsid w:val="00FB6E2C"/>
    <w:rsid w:val="00FC5BF2"/>
    <w:rsid w:val="00FD0B2B"/>
    <w:rsid w:val="00FE2627"/>
    <w:rsid w:val="00FE3E8B"/>
    <w:rsid w:val="00FF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3E3174-01AA-4607-BC5C-04D0E02BA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FA7770"/>
    <w:pPr>
      <w:spacing w:before="100" w:beforeAutospacing="1" w:after="100" w:afterAutospacing="1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A77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FA7770"/>
    <w:pPr>
      <w:spacing w:before="100" w:beforeAutospacing="1" w:after="100" w:afterAutospacing="1"/>
    </w:pPr>
  </w:style>
  <w:style w:type="character" w:customStyle="1" w:styleId="rvts6">
    <w:name w:val="rvts6"/>
    <w:basedOn w:val="a0"/>
    <w:rsid w:val="00FA7770"/>
  </w:style>
  <w:style w:type="paragraph" w:customStyle="1" w:styleId="rvps4">
    <w:name w:val="rvps4"/>
    <w:basedOn w:val="a"/>
    <w:rsid w:val="00FA7770"/>
    <w:pPr>
      <w:jc w:val="both"/>
    </w:pPr>
  </w:style>
  <w:style w:type="paragraph" w:customStyle="1" w:styleId="rvps3">
    <w:name w:val="rvps3"/>
    <w:basedOn w:val="a"/>
    <w:rsid w:val="00FA7770"/>
    <w:pPr>
      <w:ind w:firstLine="54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FA77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77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A77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405187"/>
    <w:pPr>
      <w:ind w:left="720"/>
      <w:contextualSpacing/>
    </w:pPr>
  </w:style>
  <w:style w:type="paragraph" w:customStyle="1" w:styleId="ConsPlusNonformat">
    <w:name w:val="ConsPlusNonformat"/>
    <w:rsid w:val="00C929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"/>
    <w:basedOn w:val="a"/>
    <w:link w:val="a9"/>
    <w:unhideWhenUsed/>
    <w:rsid w:val="00C86B33"/>
    <w:pPr>
      <w:jc w:val="center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C86B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C86B33"/>
    <w:pPr>
      <w:ind w:firstLine="720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C86B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заголовок 1"/>
    <w:basedOn w:val="a"/>
    <w:next w:val="a"/>
    <w:rsid w:val="00C86B33"/>
    <w:pPr>
      <w:keepNext/>
      <w:jc w:val="center"/>
    </w:pPr>
    <w:rPr>
      <w:b/>
      <w:sz w:val="28"/>
      <w:szCs w:val="20"/>
    </w:rPr>
  </w:style>
  <w:style w:type="paragraph" w:customStyle="1" w:styleId="ConsNormal">
    <w:name w:val="ConsNormal"/>
    <w:rsid w:val="00C86B33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D83A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83A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D83A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83A7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8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43EE5-1BF1-44B0-B9AB-C8F641133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914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Чуманова</cp:lastModifiedBy>
  <cp:revision>27</cp:revision>
  <cp:lastPrinted>2015-08-13T04:06:00Z</cp:lastPrinted>
  <dcterms:created xsi:type="dcterms:W3CDTF">2015-08-12T09:36:00Z</dcterms:created>
  <dcterms:modified xsi:type="dcterms:W3CDTF">2015-08-13T04:09:00Z</dcterms:modified>
</cp:coreProperties>
</file>