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595C02" w:rsidRDefault="00FA7770" w:rsidP="00595C02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7307AA" w:rsidP="00FA7770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от 29.07.2016</w:t>
      </w:r>
      <w:r w:rsidR="00FA7770" w:rsidRPr="00FA7770">
        <w:rPr>
          <w:bCs/>
          <w:noProof/>
          <w:sz w:val="28"/>
          <w:szCs w:val="28"/>
        </w:rPr>
        <w:t xml:space="preserve">г. № </w:t>
      </w:r>
      <w:r>
        <w:rPr>
          <w:bCs/>
          <w:noProof/>
          <w:sz w:val="28"/>
          <w:szCs w:val="28"/>
        </w:rPr>
        <w:t>36</w:t>
      </w:r>
      <w:r w:rsidR="00FA7770"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B616CE" w:rsidP="002B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D053B">
        <w:rPr>
          <w:b/>
          <w:sz w:val="28"/>
          <w:szCs w:val="28"/>
        </w:rPr>
        <w:t>11.12.2014 года № 22-п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6A60CB">
        <w:rPr>
          <w:b/>
          <w:sz w:val="28"/>
          <w:szCs w:val="28"/>
        </w:rPr>
        <w:t>5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="00423A8B" w:rsidRPr="00423A8B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годов</w:t>
      </w:r>
      <w:r w:rsidR="004D053B">
        <w:rPr>
          <w:b/>
          <w:sz w:val="28"/>
          <w:szCs w:val="28"/>
        </w:rPr>
        <w:t>»</w:t>
      </w:r>
    </w:p>
    <w:p w:rsidR="006A60CB" w:rsidRPr="00FA7770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4D053B" w:rsidRPr="004D053B">
        <w:rPr>
          <w:rFonts w:cs="Garamond"/>
          <w:bCs/>
          <w:sz w:val="28"/>
          <w:szCs w:val="28"/>
        </w:rPr>
        <w:t>Внести в Постановление</w:t>
      </w:r>
      <w:r w:rsidR="004D053B" w:rsidRPr="004D053B">
        <w:t xml:space="preserve"> </w:t>
      </w:r>
      <w:r w:rsidR="004D053B" w:rsidRPr="004D053B">
        <w:rPr>
          <w:rFonts w:cs="Garamond"/>
          <w:bCs/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rFonts w:cs="Garamond"/>
          <w:bCs/>
          <w:sz w:val="28"/>
          <w:szCs w:val="28"/>
        </w:rPr>
        <w:t xml:space="preserve"> следующие изменения:</w:t>
      </w:r>
    </w:p>
    <w:p w:rsidR="00932297" w:rsidRDefault="00932297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A60CB">
        <w:rPr>
          <w:sz w:val="28"/>
          <w:szCs w:val="28"/>
        </w:rPr>
        <w:t xml:space="preserve">. </w:t>
      </w:r>
      <w:r w:rsidR="004D053B" w:rsidRPr="004D053B">
        <w:rPr>
          <w:sz w:val="28"/>
          <w:szCs w:val="28"/>
        </w:rPr>
        <w:t>Приложение № 1 к Постановлению</w:t>
      </w:r>
      <w:r w:rsidR="004D053B" w:rsidRPr="004D053B">
        <w:t xml:space="preserve"> </w:t>
      </w:r>
      <w:r w:rsidR="004D053B" w:rsidRPr="004D053B">
        <w:rPr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sz w:val="28"/>
          <w:szCs w:val="28"/>
        </w:rPr>
        <w:t xml:space="preserve"> изложить в </w:t>
      </w:r>
      <w:r w:rsidR="004D053B" w:rsidRPr="004D053B">
        <w:rPr>
          <w:sz w:val="28"/>
          <w:szCs w:val="28"/>
        </w:rPr>
        <w:t>новой редакции согласно приложению</w:t>
      </w:r>
      <w:r>
        <w:rPr>
          <w:sz w:val="28"/>
          <w:szCs w:val="28"/>
        </w:rPr>
        <w:t xml:space="preserve"> № 1 к настоящему постановлению.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770" w:rsidRPr="00FA7770">
        <w:rPr>
          <w:sz w:val="28"/>
          <w:szCs w:val="28"/>
        </w:rPr>
        <w:t xml:space="preserve">. 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r w:rsidR="00576549">
        <w:rPr>
          <w:sz w:val="28"/>
          <w:szCs w:val="28"/>
        </w:rPr>
        <w:t>Н.А.Петраков</w:t>
      </w:r>
      <w:r w:rsidRPr="00FA7770">
        <w:rPr>
          <w:sz w:val="28"/>
          <w:szCs w:val="28"/>
        </w:rPr>
        <w:t xml:space="preserve"> </w:t>
      </w: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595C02" w:rsidRDefault="00595C02" w:rsidP="00975B18">
      <w:pPr>
        <w:jc w:val="right"/>
      </w:pPr>
    </w:p>
    <w:p w:rsidR="00595C02" w:rsidRDefault="00595C02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595C02">
        <w:t>26.07.2016</w:t>
      </w:r>
      <w:r w:rsidRPr="00975B18">
        <w:t xml:space="preserve"> г</w:t>
      </w:r>
      <w:r w:rsidR="00595C02">
        <w:t>.</w:t>
      </w:r>
      <w:r w:rsidRPr="00975B18">
        <w:t xml:space="preserve"> № </w:t>
      </w:r>
      <w:r w:rsidR="00595C02">
        <w:t>36</w:t>
      </w:r>
      <w:r w:rsidRPr="00975B18">
        <w:t>-п</w:t>
      </w:r>
    </w:p>
    <w:p w:rsidR="004D053B" w:rsidRDefault="006A60CB" w:rsidP="004D053B">
      <w:pPr>
        <w:jc w:val="right"/>
      </w:pPr>
      <w:r>
        <w:t>«</w:t>
      </w:r>
      <w:r w:rsidR="004D053B" w:rsidRPr="004D053B">
        <w:t xml:space="preserve">О внесении изменений в Постановление администрации </w:t>
      </w:r>
    </w:p>
    <w:p w:rsidR="004D053B" w:rsidRDefault="004D053B" w:rsidP="004D053B">
      <w:pPr>
        <w:jc w:val="right"/>
      </w:pPr>
      <w:r w:rsidRPr="004D053B">
        <w:t xml:space="preserve">Тяжинского городского поселения от 11.12.2014 года № 22-п </w:t>
      </w:r>
    </w:p>
    <w:p w:rsidR="004D053B" w:rsidRDefault="004D053B" w:rsidP="004D053B">
      <w:pPr>
        <w:jc w:val="right"/>
      </w:pPr>
      <w:r w:rsidRPr="004D053B">
        <w:t xml:space="preserve">«Об утверждении муниципальных программ Тяжинского </w:t>
      </w:r>
    </w:p>
    <w:p w:rsidR="004D053B" w:rsidRDefault="004D053B" w:rsidP="004D053B">
      <w:pPr>
        <w:jc w:val="right"/>
      </w:pPr>
      <w:r w:rsidRPr="004D053B">
        <w:t xml:space="preserve">городского поселения на 2015 год и на плановый </w:t>
      </w:r>
    </w:p>
    <w:p w:rsidR="00975B18" w:rsidRPr="00975B18" w:rsidRDefault="004D053B" w:rsidP="004D053B">
      <w:pPr>
        <w:jc w:val="right"/>
      </w:pPr>
      <w:r w:rsidRPr="004D053B">
        <w:t>период 2016 и 2017 годов»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6A60CB"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6A60CB"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 w:rsidR="006A60CB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6A60CB">
        <w:t>4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6A60CB"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>-201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3C31DE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="00243CBF">
              <w:rPr>
                <w:sz w:val="28"/>
                <w:szCs w:val="28"/>
              </w:rPr>
              <w:t>227</w:t>
            </w:r>
            <w:r>
              <w:rPr>
                <w:sz w:val="28"/>
                <w:szCs w:val="28"/>
              </w:rPr>
              <w:t>,</w:t>
            </w:r>
            <w:r w:rsidR="00243CBF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67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5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7A0E8E" w:rsidRPr="007A0E8E">
              <w:rPr>
                <w:sz w:val="28"/>
                <w:szCs w:val="28"/>
              </w:rPr>
              <w:t>72979,88770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>тыс. руб</w:t>
            </w:r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6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243CBF" w:rsidRPr="00243CBF">
              <w:rPr>
                <w:sz w:val="28"/>
                <w:szCs w:val="28"/>
              </w:rPr>
              <w:t>39889,289</w:t>
            </w:r>
            <w:r w:rsidRPr="00242333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>тыс. руб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6A60CB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DA7DCF" w:rsidRPr="000A34BB">
              <w:rPr>
                <w:sz w:val="28"/>
                <w:szCs w:val="28"/>
              </w:rPr>
              <w:t>30358</w:t>
            </w:r>
            <w:r w:rsidR="00F373E0" w:rsidRPr="000A34BB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руб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>Кризисное состояние жилищно-коммунального комплекса обусловлено его дотационностью и неудовлетворительным финансовым положением, высокой затратностью,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lastRenderedPageBreak/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E1118B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F373E0" w:rsidRPr="00895524" w:rsidRDefault="00F373E0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73E0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6A60CB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A60CB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AE24AB">
          <w:headerReference w:type="default" r:id="rId9"/>
          <w:pgSz w:w="11909" w:h="16834"/>
          <w:pgMar w:top="426" w:right="851" w:bottom="426" w:left="851" w:header="720" w:footer="720" w:gutter="0"/>
          <w:cols w:space="60"/>
          <w:noEndnote/>
          <w:titlePg/>
          <w:docGrid w:linePitch="326"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5F1E79" w:rsidRDefault="00DC41C1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DC41C1" w:rsidRPr="008B351A" w:rsidRDefault="00DC41C1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C41C1" w:rsidRPr="008B351A" w:rsidRDefault="00DC41C1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72979,88770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43CBF" w:rsidP="00DC41C1">
            <w:pPr>
              <w:jc w:val="center"/>
              <w:rPr>
                <w:sz w:val="28"/>
                <w:szCs w:val="28"/>
              </w:rPr>
            </w:pPr>
            <w:r w:rsidRPr="00243CBF">
              <w:rPr>
                <w:sz w:val="28"/>
                <w:szCs w:val="28"/>
              </w:rPr>
              <w:t>39889,289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30358,0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BF076E" w:rsidRDefault="00DC41C1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DC41C1" w:rsidRPr="00BF076E" w:rsidRDefault="00DC41C1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 w:rsidR="00AD1C57"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DC41C1" w:rsidRPr="00BF076E" w:rsidRDefault="00DC41C1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59305,31519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43CBF" w:rsidP="00DC41C1">
            <w:pPr>
              <w:jc w:val="center"/>
              <w:rPr>
                <w:sz w:val="28"/>
                <w:szCs w:val="28"/>
              </w:rPr>
            </w:pPr>
            <w:r w:rsidRPr="00243CBF">
              <w:rPr>
                <w:sz w:val="28"/>
                <w:szCs w:val="28"/>
              </w:rPr>
              <w:t>31754,039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29168</w:t>
            </w:r>
          </w:p>
        </w:tc>
      </w:tr>
      <w:tr w:rsidR="00A25E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A25EC1" w:rsidRPr="00A25EC1" w:rsidRDefault="00A25EC1" w:rsidP="00AD1C57">
            <w:pPr>
              <w:rPr>
                <w:sz w:val="28"/>
                <w:szCs w:val="28"/>
              </w:rPr>
            </w:pPr>
            <w:r w:rsidRPr="00A25EC1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1985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</w:rPr>
            </w:pPr>
            <w:r w:rsidRPr="00A25EC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A25EC1" w:rsidRPr="00576549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25EC1" w:rsidRPr="00A25EC1" w:rsidRDefault="00243CBF" w:rsidP="00DC41C1">
            <w:pPr>
              <w:jc w:val="center"/>
              <w:rPr>
                <w:sz w:val="28"/>
                <w:szCs w:val="28"/>
              </w:rPr>
            </w:pPr>
            <w:r w:rsidRPr="00243CBF">
              <w:rPr>
                <w:sz w:val="28"/>
                <w:szCs w:val="28"/>
              </w:rPr>
              <w:t>500,00</w:t>
            </w:r>
          </w:p>
        </w:tc>
        <w:tc>
          <w:tcPr>
            <w:tcW w:w="1276" w:type="dxa"/>
            <w:shd w:val="clear" w:color="auto" w:fill="auto"/>
          </w:tcPr>
          <w:p w:rsidR="00A25EC1" w:rsidRPr="00DC41C1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41C1" w:rsidRPr="005F1E79" w:rsidTr="00F655D0">
        <w:trPr>
          <w:trHeight w:val="267"/>
        </w:trPr>
        <w:tc>
          <w:tcPr>
            <w:tcW w:w="776" w:type="dxa"/>
            <w:shd w:val="clear" w:color="auto" w:fill="auto"/>
          </w:tcPr>
          <w:p w:rsidR="00DC41C1" w:rsidRPr="005F1E79" w:rsidRDefault="00DC41C1" w:rsidP="00A2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DC41C1" w:rsidRPr="005F1E79" w:rsidRDefault="00DC41C1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 w:rsidR="00AD1C57"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E40B0B" w:rsidRDefault="00DC41C1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6433,62734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A25EC1" w:rsidP="00DC41C1">
            <w:pPr>
              <w:jc w:val="center"/>
              <w:rPr>
                <w:sz w:val="28"/>
              </w:rPr>
            </w:pPr>
            <w:r w:rsidRPr="00A25EC1">
              <w:rPr>
                <w:sz w:val="28"/>
              </w:rPr>
              <w:t>5830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3496</w:t>
            </w:r>
          </w:p>
        </w:tc>
      </w:tr>
      <w:tr w:rsidR="00DC41C1" w:rsidRPr="008B1A8E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 w:rsidR="00AD1C57"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2089,13607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43CBF" w:rsidP="00AD0C89">
            <w:pPr>
              <w:jc w:val="center"/>
              <w:rPr>
                <w:sz w:val="28"/>
              </w:rPr>
            </w:pPr>
            <w:r w:rsidRPr="00243CBF">
              <w:rPr>
                <w:sz w:val="28"/>
              </w:rPr>
              <w:t>1493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1354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 w:rsidRPr="005F4CB4">
              <w:rPr>
                <w:sz w:val="28"/>
                <w:szCs w:val="28"/>
              </w:rPr>
              <w:lastRenderedPageBreak/>
              <w:t>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населения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lastRenderedPageBreak/>
              <w:t xml:space="preserve">Бюджет Тяжинского </w:t>
            </w:r>
            <w:r w:rsidRPr="005F4CB4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lastRenderedPageBreak/>
              <w:t>47718,35194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43CBF" w:rsidP="000B141D">
            <w:pPr>
              <w:jc w:val="center"/>
              <w:rPr>
                <w:sz w:val="28"/>
              </w:rPr>
            </w:pPr>
            <w:r w:rsidRPr="00243CBF">
              <w:rPr>
                <w:sz w:val="28"/>
              </w:rPr>
              <w:t>22285,05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22365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 w:rsidR="00AD1C57"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1732,04400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43CBF" w:rsidP="00DC41C1">
            <w:pPr>
              <w:jc w:val="center"/>
              <w:rPr>
                <w:sz w:val="28"/>
              </w:rPr>
            </w:pPr>
            <w:r w:rsidRPr="00243CBF">
              <w:rPr>
                <w:sz w:val="28"/>
              </w:rPr>
              <w:t>991,989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1039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A25EC1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6</w:t>
            </w:r>
          </w:p>
        </w:tc>
        <w:tc>
          <w:tcPr>
            <w:tcW w:w="7837" w:type="dxa"/>
            <w:shd w:val="clear" w:color="auto" w:fill="auto"/>
          </w:tcPr>
          <w:p w:rsidR="00DC41C1" w:rsidRPr="000D02AB" w:rsidRDefault="00DC41C1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 w:rsidR="00AD1C57"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1332,15584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43CBF" w:rsidP="00DC41C1">
            <w:pPr>
              <w:jc w:val="center"/>
              <w:rPr>
                <w:sz w:val="28"/>
              </w:rPr>
            </w:pPr>
            <w:r w:rsidRPr="00243CBF">
              <w:rPr>
                <w:sz w:val="28"/>
              </w:rPr>
              <w:t>654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914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DC41C1" w:rsidRPr="00AC7390" w:rsidRDefault="00DC41C1" w:rsidP="00AD1C57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  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649,78024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410DA" w:rsidP="00DC41C1">
            <w:pPr>
              <w:jc w:val="center"/>
              <w:rPr>
                <w:sz w:val="28"/>
              </w:rPr>
            </w:pPr>
            <w:r w:rsidRPr="00C410DA">
              <w:rPr>
                <w:sz w:val="28"/>
              </w:rPr>
              <w:t>13,4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113</w:t>
            </w:r>
          </w:p>
        </w:tc>
      </w:tr>
      <w:tr w:rsidR="00E1118B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E1118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E1118B" w:rsidRPr="00AC7390" w:rsidRDefault="00700E30" w:rsidP="00C410DA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ремон</w:t>
            </w:r>
            <w:r w:rsidR="00AD1C57">
              <w:rPr>
                <w:sz w:val="28"/>
                <w:szCs w:val="28"/>
              </w:rPr>
              <w:t>ту муниципального жилого фонда</w:t>
            </w:r>
          </w:p>
        </w:tc>
        <w:tc>
          <w:tcPr>
            <w:tcW w:w="1985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Default="00576549" w:rsidP="00163BCB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110,52724</w:t>
            </w:r>
          </w:p>
        </w:tc>
        <w:tc>
          <w:tcPr>
            <w:tcW w:w="1275" w:type="dxa"/>
            <w:shd w:val="clear" w:color="auto" w:fill="auto"/>
          </w:tcPr>
          <w:p w:rsidR="00E1118B" w:rsidRPr="00242333" w:rsidRDefault="00C410DA" w:rsidP="00163BCB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1276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837" w:type="dxa"/>
            <w:shd w:val="clear" w:color="auto" w:fill="auto"/>
          </w:tcPr>
          <w:p w:rsidR="00DC41C1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 w:rsidR="00AD1C57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539,25300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C41C1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4078,21176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3435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1077</w:t>
            </w:r>
          </w:p>
        </w:tc>
      </w:tr>
      <w:tr w:rsidR="008B1A8E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8B1A8E" w:rsidRPr="005F4CB4" w:rsidRDefault="008B1A8E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5F4CB4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8B1A8E" w:rsidRPr="005F4CB4" w:rsidRDefault="008B1A8E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AD1C57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1985" w:type="dxa"/>
            <w:shd w:val="clear" w:color="auto" w:fill="auto"/>
          </w:tcPr>
          <w:p w:rsidR="008B1A8E" w:rsidRPr="005F4CB4" w:rsidRDefault="008B1A8E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8B1A8E" w:rsidRPr="008B1A8E" w:rsidRDefault="00576549" w:rsidP="008B1A8E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3896,33476</w:t>
            </w:r>
          </w:p>
        </w:tc>
        <w:tc>
          <w:tcPr>
            <w:tcW w:w="1275" w:type="dxa"/>
            <w:shd w:val="clear" w:color="auto" w:fill="auto"/>
          </w:tcPr>
          <w:p w:rsidR="008B1A8E" w:rsidRPr="00242333" w:rsidRDefault="00562259" w:rsidP="008B1A8E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B1A8E" w:rsidRPr="008B1A8E" w:rsidRDefault="008B1A8E" w:rsidP="008B1A8E">
            <w:pPr>
              <w:jc w:val="center"/>
              <w:rPr>
                <w:sz w:val="28"/>
                <w:szCs w:val="28"/>
              </w:rPr>
            </w:pPr>
            <w:r w:rsidRPr="008B1A8E">
              <w:rPr>
                <w:sz w:val="28"/>
                <w:szCs w:val="28"/>
              </w:rPr>
              <w:t>1077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1.3.2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 w:rsidR="00AD1C57"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181,877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3435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8946,58051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43CBF" w:rsidP="00DC41C1">
            <w:pPr>
              <w:jc w:val="center"/>
              <w:rPr>
                <w:sz w:val="28"/>
              </w:rPr>
            </w:pPr>
            <w:r w:rsidRPr="00243CBF">
              <w:rPr>
                <w:sz w:val="28"/>
              </w:rPr>
              <w:t>4686,85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AD1C57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2621,47225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43CBF" w:rsidP="00DC41C1">
            <w:pPr>
              <w:jc w:val="center"/>
              <w:rPr>
                <w:sz w:val="28"/>
              </w:rPr>
            </w:pPr>
            <w:r w:rsidRPr="00243CBF">
              <w:rPr>
                <w:sz w:val="28"/>
              </w:rPr>
              <w:t>1217,85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4432,64264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43CBF" w:rsidP="00DC41C1">
            <w:pPr>
              <w:jc w:val="center"/>
              <w:rPr>
                <w:sz w:val="28"/>
              </w:rPr>
            </w:pPr>
            <w:r w:rsidRPr="00243CBF">
              <w:rPr>
                <w:sz w:val="28"/>
              </w:rPr>
              <w:t>3010,00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 w:rsidR="00AD1C57"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1133,14062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43CBF" w:rsidP="00DC41C1">
            <w:pPr>
              <w:jc w:val="center"/>
              <w:rPr>
                <w:sz w:val="28"/>
              </w:rPr>
            </w:pPr>
            <w:r w:rsidRPr="00243CBF">
              <w:rPr>
                <w:sz w:val="28"/>
              </w:rPr>
              <w:t>459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5047B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5047B3" w:rsidRPr="002B4BE3" w:rsidRDefault="005047B3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837" w:type="dxa"/>
            <w:shd w:val="clear" w:color="auto" w:fill="auto"/>
          </w:tcPr>
          <w:p w:rsidR="005047B3" w:rsidRPr="002B4BE3" w:rsidRDefault="005047B3" w:rsidP="00AD1C57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AD1C57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1985" w:type="dxa"/>
            <w:shd w:val="clear" w:color="auto" w:fill="auto"/>
          </w:tcPr>
          <w:p w:rsidR="005047B3" w:rsidRPr="002B4BE3" w:rsidRDefault="005047B3" w:rsidP="00163BCB">
            <w:pPr>
              <w:rPr>
                <w:sz w:val="28"/>
              </w:rPr>
            </w:pPr>
            <w:r w:rsidRPr="005047B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047B3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759,325</w:t>
            </w:r>
          </w:p>
        </w:tc>
        <w:tc>
          <w:tcPr>
            <w:tcW w:w="1275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</w:t>
            </w:r>
            <w:r>
              <w:rPr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D64000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D64000" w:rsidRPr="0094338B" w:rsidRDefault="00D64000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D64000" w:rsidRPr="0094338B" w:rsidRDefault="00D64000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D64000" w:rsidRPr="007E0B16" w:rsidRDefault="00D64000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D64000" w:rsidRPr="00C32447" w:rsidRDefault="00D6400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64000" w:rsidRPr="005047B3" w:rsidRDefault="00D64000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59305,31519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243CBF" w:rsidP="007307AA">
            <w:pPr>
              <w:jc w:val="center"/>
              <w:rPr>
                <w:sz w:val="28"/>
                <w:szCs w:val="28"/>
              </w:rPr>
            </w:pPr>
            <w:r w:rsidRPr="00243CBF">
              <w:rPr>
                <w:sz w:val="28"/>
                <w:szCs w:val="28"/>
              </w:rPr>
              <w:t>31754,039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29168</w:t>
            </w:r>
          </w:p>
        </w:tc>
      </w:tr>
      <w:tr w:rsidR="00D64000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D64000" w:rsidRPr="0094338B" w:rsidRDefault="00D6400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270" w:type="dxa"/>
            <w:shd w:val="clear" w:color="auto" w:fill="auto"/>
          </w:tcPr>
          <w:p w:rsidR="00D64000" w:rsidRPr="00D64000" w:rsidRDefault="00D64000" w:rsidP="00AD1C57">
            <w:pPr>
              <w:rPr>
                <w:sz w:val="28"/>
                <w:szCs w:val="28"/>
              </w:rPr>
            </w:pPr>
            <w:r w:rsidRPr="00D64000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3119" w:type="dxa"/>
            <w:shd w:val="clear" w:color="auto" w:fill="auto"/>
          </w:tcPr>
          <w:p w:rsidR="00D64000" w:rsidRPr="00547620" w:rsidRDefault="00D64000" w:rsidP="000C5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64000">
              <w:rPr>
                <w:sz w:val="28"/>
                <w:szCs w:val="28"/>
              </w:rPr>
              <w:t>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D64000" w:rsidRDefault="00D64000" w:rsidP="00163B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64000" w:rsidRPr="007A0E8E" w:rsidRDefault="00D64000" w:rsidP="005047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64000" w:rsidRPr="00A25EC1" w:rsidRDefault="00243CBF" w:rsidP="00730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64000" w:rsidRPr="00A25EC1">
              <w:rPr>
                <w:sz w:val="28"/>
                <w:szCs w:val="28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5047B3">
            <w:pPr>
              <w:rPr>
                <w:sz w:val="28"/>
                <w:szCs w:val="28"/>
              </w:rPr>
            </w:pPr>
          </w:p>
        </w:tc>
      </w:tr>
      <w:tr w:rsidR="00243CBF" w:rsidRPr="0094338B" w:rsidTr="00405187">
        <w:trPr>
          <w:trHeight w:val="267"/>
        </w:trPr>
        <w:tc>
          <w:tcPr>
            <w:tcW w:w="776" w:type="dxa"/>
            <w:shd w:val="clear" w:color="auto" w:fill="auto"/>
          </w:tcPr>
          <w:p w:rsidR="00243CBF" w:rsidRPr="0094338B" w:rsidRDefault="00243CBF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243CBF" w:rsidRPr="0094338B" w:rsidRDefault="00243CBF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243CBF" w:rsidRPr="0094338B" w:rsidRDefault="00243CBF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243CBF" w:rsidRPr="00C32447" w:rsidRDefault="00243CB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43CBF" w:rsidRPr="007A0E8E" w:rsidRDefault="00243CBF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6433,62734</w:t>
            </w:r>
          </w:p>
        </w:tc>
        <w:tc>
          <w:tcPr>
            <w:tcW w:w="992" w:type="dxa"/>
            <w:shd w:val="clear" w:color="auto" w:fill="auto"/>
          </w:tcPr>
          <w:p w:rsidR="00243CBF" w:rsidRPr="00242333" w:rsidRDefault="00243CBF" w:rsidP="007307AA">
            <w:pPr>
              <w:jc w:val="center"/>
              <w:rPr>
                <w:sz w:val="28"/>
              </w:rPr>
            </w:pPr>
            <w:r w:rsidRPr="00A25EC1">
              <w:rPr>
                <w:sz w:val="28"/>
              </w:rPr>
              <w:t>5830</w:t>
            </w:r>
          </w:p>
        </w:tc>
        <w:tc>
          <w:tcPr>
            <w:tcW w:w="992" w:type="dxa"/>
            <w:shd w:val="clear" w:color="auto" w:fill="auto"/>
          </w:tcPr>
          <w:p w:rsidR="00243CBF" w:rsidRPr="00242333" w:rsidRDefault="00243CBF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3496</w:t>
            </w:r>
          </w:p>
        </w:tc>
      </w:tr>
      <w:tr w:rsidR="00243CBF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43CBF" w:rsidRPr="0094338B" w:rsidRDefault="00243CBF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243CBF" w:rsidRPr="0094338B" w:rsidRDefault="00243CBF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в связи с применением </w:t>
            </w:r>
            <w:r w:rsidRPr="0094338B">
              <w:rPr>
                <w:sz w:val="28"/>
                <w:szCs w:val="28"/>
              </w:rPr>
              <w:lastRenderedPageBreak/>
              <w:t>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243CBF" w:rsidRPr="00F72ADC" w:rsidRDefault="00243CBF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</w:t>
            </w:r>
            <w:r w:rsidRPr="00547620">
              <w:rPr>
                <w:sz w:val="28"/>
                <w:szCs w:val="28"/>
              </w:rPr>
              <w:lastRenderedPageBreak/>
              <w:t xml:space="preserve">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243CBF" w:rsidRPr="00F72ADC" w:rsidRDefault="00243CB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Тыс. </w:t>
            </w:r>
            <w:r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992" w:type="dxa"/>
            <w:shd w:val="clear" w:color="auto" w:fill="auto"/>
          </w:tcPr>
          <w:p w:rsidR="00243CBF" w:rsidRPr="007A0E8E" w:rsidRDefault="00243CBF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lastRenderedPageBreak/>
              <w:t>2089,1</w:t>
            </w:r>
            <w:r w:rsidRPr="007A0E8E">
              <w:rPr>
                <w:sz w:val="28"/>
                <w:szCs w:val="28"/>
              </w:rPr>
              <w:lastRenderedPageBreak/>
              <w:t>3607</w:t>
            </w:r>
          </w:p>
        </w:tc>
        <w:tc>
          <w:tcPr>
            <w:tcW w:w="992" w:type="dxa"/>
            <w:shd w:val="clear" w:color="auto" w:fill="auto"/>
          </w:tcPr>
          <w:p w:rsidR="00243CBF" w:rsidRPr="00242333" w:rsidRDefault="00243CBF" w:rsidP="007307AA">
            <w:pPr>
              <w:jc w:val="center"/>
              <w:rPr>
                <w:sz w:val="28"/>
              </w:rPr>
            </w:pPr>
            <w:r w:rsidRPr="00243CBF">
              <w:rPr>
                <w:sz w:val="28"/>
              </w:rPr>
              <w:lastRenderedPageBreak/>
              <w:t>1493</w:t>
            </w:r>
          </w:p>
        </w:tc>
        <w:tc>
          <w:tcPr>
            <w:tcW w:w="992" w:type="dxa"/>
            <w:shd w:val="clear" w:color="auto" w:fill="auto"/>
          </w:tcPr>
          <w:p w:rsidR="00243CBF" w:rsidRPr="00242333" w:rsidRDefault="00243CBF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1354</w:t>
            </w:r>
          </w:p>
        </w:tc>
      </w:tr>
      <w:tr w:rsidR="00243CBF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43CBF" w:rsidRPr="0094338B" w:rsidRDefault="00243CBF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243CBF" w:rsidRPr="0094338B" w:rsidRDefault="00243CBF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243CBF" w:rsidRPr="0094338B" w:rsidRDefault="00243CBF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243CBF" w:rsidRPr="0094338B" w:rsidRDefault="00243CB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43CBF" w:rsidRPr="007A0E8E" w:rsidRDefault="00243CBF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47718,35194</w:t>
            </w:r>
          </w:p>
        </w:tc>
        <w:tc>
          <w:tcPr>
            <w:tcW w:w="992" w:type="dxa"/>
            <w:shd w:val="clear" w:color="auto" w:fill="auto"/>
          </w:tcPr>
          <w:p w:rsidR="00243CBF" w:rsidRPr="00242333" w:rsidRDefault="00243CBF" w:rsidP="007307AA">
            <w:pPr>
              <w:jc w:val="center"/>
              <w:rPr>
                <w:sz w:val="28"/>
              </w:rPr>
            </w:pPr>
            <w:r w:rsidRPr="00243CBF">
              <w:rPr>
                <w:sz w:val="28"/>
              </w:rPr>
              <w:t>22285,05</w:t>
            </w:r>
          </w:p>
        </w:tc>
        <w:tc>
          <w:tcPr>
            <w:tcW w:w="992" w:type="dxa"/>
            <w:shd w:val="clear" w:color="auto" w:fill="auto"/>
          </w:tcPr>
          <w:p w:rsidR="00243CBF" w:rsidRPr="00242333" w:rsidRDefault="00243CBF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22365</w:t>
            </w:r>
          </w:p>
        </w:tc>
      </w:tr>
      <w:tr w:rsidR="00243CBF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43CBF" w:rsidRPr="0094338B" w:rsidRDefault="00243CBF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243CBF" w:rsidRPr="0094338B" w:rsidRDefault="00243CBF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243CBF" w:rsidRPr="0094338B" w:rsidRDefault="00243CBF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243CBF" w:rsidRPr="0094338B" w:rsidRDefault="00243CB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43CBF" w:rsidRPr="007A0E8E" w:rsidRDefault="00243CBF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1732,04400</w:t>
            </w:r>
          </w:p>
        </w:tc>
        <w:tc>
          <w:tcPr>
            <w:tcW w:w="992" w:type="dxa"/>
            <w:shd w:val="clear" w:color="auto" w:fill="auto"/>
          </w:tcPr>
          <w:p w:rsidR="00243CBF" w:rsidRPr="00242333" w:rsidRDefault="00243CBF" w:rsidP="007307AA">
            <w:pPr>
              <w:jc w:val="center"/>
              <w:rPr>
                <w:sz w:val="28"/>
              </w:rPr>
            </w:pPr>
            <w:r w:rsidRPr="00243CBF">
              <w:rPr>
                <w:sz w:val="28"/>
              </w:rPr>
              <w:t>991,989</w:t>
            </w:r>
          </w:p>
        </w:tc>
        <w:tc>
          <w:tcPr>
            <w:tcW w:w="992" w:type="dxa"/>
            <w:shd w:val="clear" w:color="auto" w:fill="auto"/>
          </w:tcPr>
          <w:p w:rsidR="00243CBF" w:rsidRPr="00242333" w:rsidRDefault="00243CBF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1039</w:t>
            </w:r>
          </w:p>
        </w:tc>
      </w:tr>
      <w:tr w:rsidR="00243CBF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43CBF" w:rsidRPr="0094338B" w:rsidRDefault="00243CBF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270" w:type="dxa"/>
            <w:shd w:val="clear" w:color="auto" w:fill="auto"/>
          </w:tcPr>
          <w:p w:rsidR="00243CBF" w:rsidRPr="0094338B" w:rsidRDefault="00243CBF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243CBF" w:rsidRPr="0094338B" w:rsidRDefault="00243CBF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</w:t>
            </w:r>
            <w:r w:rsidRPr="002D7E61">
              <w:rPr>
                <w:sz w:val="28"/>
                <w:szCs w:val="28"/>
              </w:rPr>
              <w:lastRenderedPageBreak/>
              <w:t>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243CBF" w:rsidRPr="0094338B" w:rsidRDefault="00243CB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43CBF" w:rsidRPr="005047B3" w:rsidRDefault="00243CBF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1332,15584</w:t>
            </w:r>
          </w:p>
        </w:tc>
        <w:tc>
          <w:tcPr>
            <w:tcW w:w="992" w:type="dxa"/>
            <w:shd w:val="clear" w:color="auto" w:fill="auto"/>
          </w:tcPr>
          <w:p w:rsidR="00243CBF" w:rsidRPr="00242333" w:rsidRDefault="00243CBF" w:rsidP="007307AA">
            <w:pPr>
              <w:jc w:val="center"/>
              <w:rPr>
                <w:sz w:val="28"/>
              </w:rPr>
            </w:pPr>
            <w:r w:rsidRPr="00243CBF">
              <w:rPr>
                <w:sz w:val="28"/>
              </w:rPr>
              <w:t>654</w:t>
            </w:r>
          </w:p>
        </w:tc>
        <w:tc>
          <w:tcPr>
            <w:tcW w:w="992" w:type="dxa"/>
            <w:shd w:val="clear" w:color="auto" w:fill="auto"/>
          </w:tcPr>
          <w:p w:rsidR="00243CBF" w:rsidRPr="00242333" w:rsidRDefault="00243CBF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914</w:t>
            </w:r>
          </w:p>
        </w:tc>
      </w:tr>
      <w:tr w:rsidR="003B50F4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3B50F4" w:rsidRPr="000D02AB" w:rsidRDefault="003B50F4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3B50F4" w:rsidRPr="00AC7390" w:rsidRDefault="003B50F4" w:rsidP="00024508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>Подпрограмма «Капитальный и текущий ремо</w:t>
            </w:r>
            <w:r w:rsidR="00024508">
              <w:rPr>
                <w:sz w:val="28"/>
                <w:szCs w:val="28"/>
                <w:u w:val="single"/>
              </w:rPr>
              <w:t>нт муниципального жилого фонда»</w:t>
            </w:r>
          </w:p>
        </w:tc>
        <w:tc>
          <w:tcPr>
            <w:tcW w:w="3119" w:type="dxa"/>
            <w:shd w:val="clear" w:color="auto" w:fill="auto"/>
          </w:tcPr>
          <w:p w:rsidR="003B50F4" w:rsidRPr="002D7E61" w:rsidRDefault="003B50F4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50F4" w:rsidRDefault="003B50F4"/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7A0E8E" w:rsidRPr="00AC7390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текущему ремо</w:t>
            </w:r>
            <w:r w:rsidR="00024508">
              <w:rPr>
                <w:sz w:val="28"/>
                <w:szCs w:val="28"/>
              </w:rPr>
              <w:t>нту муниципального жилого фонда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  <w:r w:rsidRPr="00085EBB">
              <w:rPr>
                <w:sz w:val="28"/>
                <w:szCs w:val="28"/>
              </w:rPr>
              <w:t xml:space="preserve"> ремонт муниципального жилого фонда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110,52724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C410DA" w:rsidP="005047B3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113</w:t>
            </w: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270" w:type="dxa"/>
            <w:shd w:val="clear" w:color="auto" w:fill="auto"/>
          </w:tcPr>
          <w:p w:rsidR="007A0E8E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</w:t>
            </w:r>
            <w:r w:rsidR="00024508">
              <w:rPr>
                <w:sz w:val="28"/>
                <w:szCs w:val="28"/>
              </w:rPr>
              <w:t>ков Великой Отечественной войны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 w:rsidRPr="00085EBB">
              <w:rPr>
                <w:sz w:val="28"/>
                <w:szCs w:val="28"/>
              </w:rPr>
              <w:t>ремонт жилищного фонда участников Великой Отечественной войны и вдов участников Великой Отечественной войны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539,25300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29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024508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956F16">
        <w:trPr>
          <w:trHeight w:val="966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</w:tr>
      <w:tr w:rsidR="00DC41C1" w:rsidRPr="0094338B" w:rsidTr="00956F16">
        <w:trPr>
          <w:trHeight w:val="966"/>
        </w:trPr>
        <w:tc>
          <w:tcPr>
            <w:tcW w:w="776" w:type="dxa"/>
            <w:shd w:val="clear" w:color="auto" w:fill="auto"/>
          </w:tcPr>
          <w:p w:rsidR="00DC41C1" w:rsidRPr="0094338B" w:rsidRDefault="00DC41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270" w:type="dxa"/>
            <w:shd w:val="clear" w:color="auto" w:fill="auto"/>
          </w:tcPr>
          <w:p w:rsidR="00DC41C1" w:rsidRPr="0094338B" w:rsidRDefault="00DC41C1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 w:rsidR="00024508"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DC41C1" w:rsidRPr="00C15CCB" w:rsidRDefault="00DC41C1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DC41C1" w:rsidRDefault="00DC41C1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7A0E8E" w:rsidP="00DC41C1">
            <w:pPr>
              <w:jc w:val="center"/>
              <w:rPr>
                <w:sz w:val="28"/>
              </w:rPr>
            </w:pPr>
            <w:r w:rsidRPr="007A0E8E">
              <w:rPr>
                <w:sz w:val="28"/>
              </w:rPr>
              <w:t>181,877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0F675F" w:rsidP="00DC41C1">
            <w:pPr>
              <w:jc w:val="center"/>
              <w:rPr>
                <w:sz w:val="28"/>
              </w:rPr>
            </w:pPr>
            <w:r w:rsidRPr="000F675F">
              <w:rPr>
                <w:sz w:val="28"/>
              </w:rPr>
              <w:t>3435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77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>лучшение 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0D8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240D8" w:rsidRPr="0094338B" w:rsidRDefault="002240D8" w:rsidP="003B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270" w:type="dxa"/>
            <w:shd w:val="clear" w:color="auto" w:fill="auto"/>
          </w:tcPr>
          <w:p w:rsidR="002240D8" w:rsidRPr="0094338B" w:rsidRDefault="002240D8" w:rsidP="00024508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024508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3119" w:type="dxa"/>
            <w:shd w:val="clear" w:color="auto" w:fill="auto"/>
          </w:tcPr>
          <w:p w:rsidR="002240D8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предоставления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2240D8" w:rsidRPr="00154B77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7A0E8E" w:rsidP="002240D8">
            <w:pPr>
              <w:jc w:val="center"/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759,325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AE24AB">
      <w:pPr>
        <w:jc w:val="both"/>
        <w:rPr>
          <w:sz w:val="28"/>
          <w:szCs w:val="28"/>
        </w:rPr>
      </w:pPr>
    </w:p>
    <w:p w:rsidR="00AE24AB" w:rsidRDefault="00AE24AB" w:rsidP="00AE24AB">
      <w:pPr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032FE7" w:rsidRDefault="00032FE7" w:rsidP="00032FE7">
      <w:pPr>
        <w:jc w:val="right"/>
      </w:pPr>
      <w:r>
        <w:t>Приложение № 2</w:t>
      </w:r>
    </w:p>
    <w:p w:rsidR="00032FE7" w:rsidRDefault="00032FE7" w:rsidP="00032FE7">
      <w:pPr>
        <w:jc w:val="right"/>
      </w:pPr>
      <w:r>
        <w:t xml:space="preserve">к постановлению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</w:t>
      </w:r>
    </w:p>
    <w:p w:rsidR="00032FE7" w:rsidRDefault="00032FE7" w:rsidP="00032FE7">
      <w:pPr>
        <w:jc w:val="right"/>
      </w:pPr>
      <w:r>
        <w:t xml:space="preserve">от </w:t>
      </w:r>
      <w:r w:rsidR="00595C02">
        <w:t>29.07.216</w:t>
      </w:r>
      <w:r>
        <w:t>г</w:t>
      </w:r>
      <w:r w:rsidR="00595C02">
        <w:t>. № 36</w:t>
      </w:r>
      <w:r>
        <w:t>-п</w:t>
      </w:r>
    </w:p>
    <w:p w:rsidR="00032FE7" w:rsidRDefault="00032FE7" w:rsidP="00032FE7">
      <w:pPr>
        <w:jc w:val="right"/>
      </w:pPr>
      <w:r>
        <w:t xml:space="preserve">«О внесении изменений в Постановление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от 11.12.2014 года № 22-п </w:t>
      </w:r>
    </w:p>
    <w:p w:rsidR="00032FE7" w:rsidRDefault="00032FE7" w:rsidP="00032FE7">
      <w:pPr>
        <w:jc w:val="right"/>
      </w:pPr>
      <w:r>
        <w:t xml:space="preserve">«Об утверждении муниципальных программ Тяжинского </w:t>
      </w:r>
    </w:p>
    <w:p w:rsidR="00032FE7" w:rsidRDefault="00032FE7" w:rsidP="00032FE7">
      <w:pPr>
        <w:jc w:val="right"/>
      </w:pPr>
      <w:r>
        <w:t xml:space="preserve">городского поселения на 2015 год и на плановый </w:t>
      </w:r>
    </w:p>
    <w:p w:rsidR="00981988" w:rsidRDefault="00032FE7" w:rsidP="00032FE7">
      <w:pPr>
        <w:jc w:val="right"/>
      </w:pPr>
      <w:r>
        <w:t>период 2016 и 2017 годов»»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2015 год и на плановый период 2016 и 2017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14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81988" w:rsidRPr="00270654" w:rsidTr="007307AA">
        <w:tc>
          <w:tcPr>
            <w:tcW w:w="2808" w:type="dxa"/>
          </w:tcPr>
          <w:p w:rsidR="00981988" w:rsidRPr="00270654" w:rsidRDefault="00981988" w:rsidP="007307AA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730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270654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7307AA">
        <w:tc>
          <w:tcPr>
            <w:tcW w:w="2808" w:type="dxa"/>
          </w:tcPr>
          <w:p w:rsidR="00981988" w:rsidRPr="00270654" w:rsidRDefault="00981988" w:rsidP="007307AA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7307AA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7307AA">
        <w:tc>
          <w:tcPr>
            <w:tcW w:w="2808" w:type="dxa"/>
          </w:tcPr>
          <w:p w:rsidR="00981988" w:rsidRPr="00270654" w:rsidRDefault="00981988" w:rsidP="00730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7307AA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7307AA">
        <w:tc>
          <w:tcPr>
            <w:tcW w:w="2808" w:type="dxa"/>
          </w:tcPr>
          <w:p w:rsidR="00981988" w:rsidRPr="00270654" w:rsidRDefault="00981988" w:rsidP="007307AA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7307AA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7307AA">
        <w:tc>
          <w:tcPr>
            <w:tcW w:w="2808" w:type="dxa"/>
          </w:tcPr>
          <w:p w:rsidR="00981988" w:rsidRPr="00270654" w:rsidRDefault="00981988" w:rsidP="007307AA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7307AA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7307AA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7307AA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7307AA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Повышение готовности сил и средств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7307AA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7307AA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7307AA">
        <w:tc>
          <w:tcPr>
            <w:tcW w:w="2808" w:type="dxa"/>
          </w:tcPr>
          <w:p w:rsidR="00981988" w:rsidRPr="00270654" w:rsidRDefault="00981988" w:rsidP="007307AA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Срок реализации </w:t>
            </w:r>
            <w:r w:rsidRPr="00270654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763" w:type="dxa"/>
          </w:tcPr>
          <w:p w:rsidR="00981988" w:rsidRPr="00270654" w:rsidRDefault="00981988" w:rsidP="007307AA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7307AA">
        <w:tc>
          <w:tcPr>
            <w:tcW w:w="2808" w:type="dxa"/>
          </w:tcPr>
          <w:p w:rsidR="00981988" w:rsidRPr="00270654" w:rsidRDefault="00981988" w:rsidP="007307AA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763" w:type="dxa"/>
          </w:tcPr>
          <w:p w:rsidR="00981988" w:rsidRPr="006B1C72" w:rsidRDefault="00981988" w:rsidP="00730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734,74637</w:t>
            </w:r>
            <w:r w:rsidRPr="006B1C72">
              <w:rPr>
                <w:sz w:val="28"/>
                <w:szCs w:val="28"/>
              </w:rPr>
              <w:t xml:space="preserve"> тыс. рублей – средства бюджета Тяжинского городского поселения, в том числе по годам:</w:t>
            </w:r>
          </w:p>
          <w:p w:rsidR="00981988" w:rsidRPr="006B1C72" w:rsidRDefault="00981988" w:rsidP="007307AA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2015 – </w:t>
            </w:r>
            <w:r w:rsidRPr="006C232E">
              <w:rPr>
                <w:sz w:val="28"/>
                <w:szCs w:val="28"/>
              </w:rPr>
              <w:t>694,85960</w:t>
            </w:r>
            <w:r w:rsidRPr="006B1C72">
              <w:rPr>
                <w:sz w:val="28"/>
                <w:szCs w:val="28"/>
              </w:rPr>
              <w:t xml:space="preserve"> тыс. руб</w:t>
            </w:r>
          </w:p>
          <w:p w:rsidR="00981988" w:rsidRPr="006B1C72" w:rsidRDefault="00981988" w:rsidP="007307AA">
            <w:pPr>
              <w:rPr>
                <w:sz w:val="28"/>
                <w:szCs w:val="28"/>
              </w:rPr>
            </w:pPr>
          </w:p>
          <w:p w:rsidR="00981988" w:rsidRPr="006B1C72" w:rsidRDefault="00981988" w:rsidP="007307AA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2016 – </w:t>
            </w:r>
            <w:r w:rsidRPr="00981988">
              <w:rPr>
                <w:sz w:val="28"/>
                <w:szCs w:val="28"/>
              </w:rPr>
              <w:t>39,88677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>. руб</w:t>
            </w:r>
          </w:p>
          <w:p w:rsidR="00981988" w:rsidRPr="006B1C72" w:rsidRDefault="00981988" w:rsidP="007307AA">
            <w:pPr>
              <w:rPr>
                <w:sz w:val="28"/>
                <w:szCs w:val="28"/>
              </w:rPr>
            </w:pPr>
          </w:p>
          <w:p w:rsidR="00981988" w:rsidRPr="00270654" w:rsidRDefault="00981988" w:rsidP="007307AA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2017 – </w:t>
            </w:r>
            <w:r>
              <w:rPr>
                <w:sz w:val="28"/>
                <w:szCs w:val="28"/>
              </w:rPr>
              <w:t>0</w:t>
            </w:r>
            <w:r w:rsidRPr="006B1C72">
              <w:rPr>
                <w:sz w:val="28"/>
                <w:szCs w:val="28"/>
              </w:rPr>
              <w:t xml:space="preserve"> тыс. руб</w:t>
            </w:r>
          </w:p>
        </w:tc>
      </w:tr>
      <w:tr w:rsidR="00981988" w:rsidRPr="00270654" w:rsidTr="007307AA">
        <w:tc>
          <w:tcPr>
            <w:tcW w:w="2808" w:type="dxa"/>
          </w:tcPr>
          <w:p w:rsidR="00981988" w:rsidRPr="00270654" w:rsidRDefault="00981988" w:rsidP="007307AA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7307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 w:rsidRPr="00202FF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 xml:space="preserve">Повышение готовности сил и средств </w:t>
      </w:r>
      <w:r w:rsidRPr="00202FFB">
        <w:rPr>
          <w:color w:val="000000"/>
          <w:spacing w:val="1"/>
          <w:sz w:val="28"/>
          <w:szCs w:val="28"/>
        </w:rPr>
        <w:t>к проведению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CB7EB0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CB7EB0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7307AA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730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7307A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7307A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7307A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7307AA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730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730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730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7307A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7307A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7307A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5F1E79" w:rsidTr="007307AA">
        <w:trPr>
          <w:trHeight w:val="802"/>
        </w:trPr>
        <w:tc>
          <w:tcPr>
            <w:tcW w:w="675" w:type="dxa"/>
            <w:shd w:val="clear" w:color="auto" w:fill="auto"/>
          </w:tcPr>
          <w:p w:rsidR="00981988" w:rsidRPr="005F1E79" w:rsidRDefault="00981988" w:rsidP="007307AA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981988" w:rsidRPr="009F14DB" w:rsidRDefault="00981988" w:rsidP="007307AA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7307AA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7307AA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981988" w:rsidP="007307AA">
            <w:pPr>
              <w:jc w:val="center"/>
              <w:rPr>
                <w:sz w:val="28"/>
                <w:szCs w:val="28"/>
              </w:rPr>
            </w:pPr>
            <w:r w:rsidRPr="00981988">
              <w:rPr>
                <w:sz w:val="28"/>
                <w:szCs w:val="28"/>
              </w:rPr>
              <w:t>39,88677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730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7307AA">
        <w:trPr>
          <w:trHeight w:val="802"/>
        </w:trPr>
        <w:tc>
          <w:tcPr>
            <w:tcW w:w="675" w:type="dxa"/>
            <w:shd w:val="clear" w:color="auto" w:fill="auto"/>
          </w:tcPr>
          <w:p w:rsidR="00981988" w:rsidRPr="005F1E79" w:rsidRDefault="00981988" w:rsidP="007307AA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7307AA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7307AA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7307AA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981988" w:rsidP="007307AA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730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7307AA">
        <w:trPr>
          <w:trHeight w:val="267"/>
        </w:trPr>
        <w:tc>
          <w:tcPr>
            <w:tcW w:w="675" w:type="dxa"/>
            <w:shd w:val="clear" w:color="auto" w:fill="auto"/>
          </w:tcPr>
          <w:p w:rsidR="00981988" w:rsidRPr="005F1E79" w:rsidRDefault="00981988" w:rsidP="007307AA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7307AA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7307AA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7307AA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981988" w:rsidP="007307AA">
            <w:pPr>
              <w:jc w:val="center"/>
              <w:rPr>
                <w:sz w:val="28"/>
                <w:szCs w:val="28"/>
              </w:rPr>
            </w:pPr>
            <w:r w:rsidRPr="00981988">
              <w:rPr>
                <w:sz w:val="28"/>
                <w:szCs w:val="28"/>
              </w:rPr>
              <w:t>15,88677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7307A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  <w:tr w:rsidR="00981988" w:rsidRPr="005F1E79" w:rsidTr="007307AA">
        <w:trPr>
          <w:trHeight w:val="409"/>
        </w:trPr>
        <w:tc>
          <w:tcPr>
            <w:tcW w:w="675" w:type="dxa"/>
            <w:shd w:val="clear" w:color="auto" w:fill="auto"/>
          </w:tcPr>
          <w:p w:rsidR="00981988" w:rsidRPr="005F1E79" w:rsidRDefault="00981988" w:rsidP="007307AA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7307AA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7307AA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7307AA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981988" w:rsidP="007307AA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7307A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Pr="002919F2" w:rsidRDefault="00981988" w:rsidP="00981988">
      <w:pPr>
        <w:rPr>
          <w:sz w:val="28"/>
          <w:szCs w:val="28"/>
        </w:rPr>
      </w:pP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7307AA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730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7307AA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7307AA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7307AA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7307AA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7307AA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730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730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730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730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7307AA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7307AA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7307AA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2919F2" w:rsidTr="007307AA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7307AA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7307AA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7307AA"/>
        </w:tc>
        <w:tc>
          <w:tcPr>
            <w:tcW w:w="1560" w:type="dxa"/>
            <w:shd w:val="clear" w:color="auto" w:fill="auto"/>
          </w:tcPr>
          <w:p w:rsidR="00981988" w:rsidRPr="002919F2" w:rsidRDefault="00981988" w:rsidP="007307AA"/>
        </w:tc>
        <w:tc>
          <w:tcPr>
            <w:tcW w:w="850" w:type="dxa"/>
            <w:shd w:val="clear" w:color="auto" w:fill="auto"/>
          </w:tcPr>
          <w:p w:rsidR="00981988" w:rsidRPr="002919F2" w:rsidRDefault="00981988" w:rsidP="00730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730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7307AA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2919F2" w:rsidTr="007307AA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730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981988" w:rsidRPr="005F1E79" w:rsidRDefault="00981988" w:rsidP="007307AA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730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7307AA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7307AA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851" w:type="dxa"/>
            <w:shd w:val="clear" w:color="auto" w:fill="auto"/>
          </w:tcPr>
          <w:p w:rsidR="00981988" w:rsidRPr="00547620" w:rsidRDefault="00981988" w:rsidP="00730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981988" w:rsidRPr="00547620" w:rsidRDefault="00981988" w:rsidP="00730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7307AA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5F1E79" w:rsidRDefault="00981988" w:rsidP="007307AA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5F1E79" w:rsidRDefault="00981988" w:rsidP="007307AA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730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7307AA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7307AA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730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730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7307AA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5F1E79" w:rsidRDefault="00981988" w:rsidP="007307AA">
            <w:pPr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5F1E79" w:rsidRDefault="00981988" w:rsidP="007307A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7307AA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Обеспечение инвентарем и оборудованием пожаротушения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7307AA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7307AA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730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81988">
              <w:rPr>
                <w:sz w:val="28"/>
                <w:szCs w:val="28"/>
              </w:rPr>
              <w:t>,88677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730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7307AA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5F1E79" w:rsidRDefault="00981988" w:rsidP="007307AA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6987" w:type="dxa"/>
            <w:shd w:val="clear" w:color="auto" w:fill="auto"/>
          </w:tcPr>
          <w:p w:rsidR="00981988" w:rsidRPr="005F1E79" w:rsidRDefault="00981988" w:rsidP="007307AA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3402" w:type="dxa"/>
            <w:shd w:val="clear" w:color="auto" w:fill="auto"/>
          </w:tcPr>
          <w:p w:rsidR="00981988" w:rsidRPr="00ED1059" w:rsidRDefault="00981988" w:rsidP="00730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D1059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а</w:t>
            </w:r>
            <w:r w:rsidRPr="00ED1059">
              <w:rPr>
                <w:sz w:val="28"/>
                <w:szCs w:val="28"/>
              </w:rPr>
              <w:t xml:space="preserve"> лесных пожаров и организаци</w:t>
            </w:r>
            <w:r>
              <w:rPr>
                <w:sz w:val="28"/>
                <w:szCs w:val="28"/>
              </w:rPr>
              <w:t>я</w:t>
            </w:r>
            <w:r w:rsidRPr="00ED1059">
              <w:rPr>
                <w:sz w:val="28"/>
                <w:szCs w:val="28"/>
              </w:rPr>
              <w:t xml:space="preserve"> противопожарной пропаганды</w:t>
            </w:r>
          </w:p>
        </w:tc>
        <w:tc>
          <w:tcPr>
            <w:tcW w:w="1560" w:type="dxa"/>
            <w:shd w:val="clear" w:color="auto" w:fill="auto"/>
          </w:tcPr>
          <w:p w:rsidR="00981988" w:rsidRPr="00ED1059" w:rsidRDefault="00981988" w:rsidP="007307AA">
            <w:pPr>
              <w:rPr>
                <w:sz w:val="28"/>
                <w:szCs w:val="28"/>
              </w:rPr>
            </w:pPr>
            <w:r w:rsidRPr="00ED1059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7307AA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730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730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  <w:sectPr w:rsidR="00981988" w:rsidSect="00D500B6">
          <w:pgSz w:w="16834" w:h="11909" w:orient="landscape"/>
          <w:pgMar w:top="851" w:right="567" w:bottom="851" w:left="567" w:header="720" w:footer="720" w:gutter="0"/>
          <w:cols w:space="60"/>
          <w:noEndnote/>
        </w:sectPr>
      </w:pPr>
    </w:p>
    <w:p w:rsidR="00981988" w:rsidRDefault="00981988" w:rsidP="00981988">
      <w:pPr>
        <w:jc w:val="center"/>
        <w:rPr>
          <w:sz w:val="28"/>
          <w:szCs w:val="28"/>
        </w:rPr>
      </w:pPr>
    </w:p>
    <w:p w:rsidR="00981988" w:rsidRPr="00740203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981988" w:rsidRDefault="00981988" w:rsidP="00981988"/>
    <w:p w:rsidR="00981988" w:rsidRDefault="00981988" w:rsidP="00981988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/>
    <w:p w:rsidR="00AE24AB" w:rsidRDefault="00AE24AB" w:rsidP="00981988"/>
    <w:p w:rsidR="00981988" w:rsidRDefault="00981988" w:rsidP="00981988"/>
    <w:p w:rsidR="00032FE7" w:rsidRDefault="00032FE7" w:rsidP="00032FE7">
      <w:pPr>
        <w:jc w:val="right"/>
      </w:pPr>
      <w:r>
        <w:lastRenderedPageBreak/>
        <w:t>Приложение № 3</w:t>
      </w:r>
    </w:p>
    <w:p w:rsidR="00032FE7" w:rsidRDefault="00032FE7" w:rsidP="00032FE7">
      <w:pPr>
        <w:jc w:val="right"/>
      </w:pPr>
      <w:r>
        <w:t xml:space="preserve">к постановлению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</w:t>
      </w:r>
    </w:p>
    <w:p w:rsidR="00032FE7" w:rsidRDefault="00032FE7" w:rsidP="00032FE7">
      <w:pPr>
        <w:jc w:val="right"/>
      </w:pPr>
      <w:r>
        <w:t xml:space="preserve">от </w:t>
      </w:r>
      <w:r w:rsidR="00595C02">
        <w:t>29.07.2016</w:t>
      </w:r>
      <w:r>
        <w:t xml:space="preserve"> г</w:t>
      </w:r>
      <w:r w:rsidR="00595C02">
        <w:t>. № 36</w:t>
      </w:r>
      <w:r>
        <w:t>-п</w:t>
      </w:r>
    </w:p>
    <w:p w:rsidR="00032FE7" w:rsidRDefault="00032FE7" w:rsidP="00032FE7">
      <w:pPr>
        <w:jc w:val="right"/>
      </w:pPr>
      <w:r>
        <w:t xml:space="preserve">«О внесении изменений в Постановление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от 11.12.2014 года № 22-п </w:t>
      </w:r>
    </w:p>
    <w:p w:rsidR="00032FE7" w:rsidRDefault="00032FE7" w:rsidP="00032FE7">
      <w:pPr>
        <w:jc w:val="right"/>
      </w:pPr>
      <w:r>
        <w:t xml:space="preserve">«Об утверждении муниципальных программ Тяжинского </w:t>
      </w:r>
    </w:p>
    <w:p w:rsidR="00032FE7" w:rsidRDefault="00032FE7" w:rsidP="00032FE7">
      <w:pPr>
        <w:jc w:val="right"/>
      </w:pPr>
      <w:r>
        <w:t xml:space="preserve">городского поселения на 2015 год и на плановый </w:t>
      </w:r>
    </w:p>
    <w:p w:rsidR="00981988" w:rsidRPr="00975B18" w:rsidRDefault="00032FE7" w:rsidP="00032FE7">
      <w:pPr>
        <w:jc w:val="right"/>
      </w:pPr>
      <w:r>
        <w:t>период 2016 и 2017 годов»»</w:t>
      </w:r>
    </w:p>
    <w:p w:rsidR="00981988" w:rsidRPr="00975B18" w:rsidRDefault="00981988" w:rsidP="00981988">
      <w:pPr>
        <w:jc w:val="right"/>
      </w:pPr>
    </w:p>
    <w:p w:rsidR="00981988" w:rsidRPr="00975B18" w:rsidRDefault="00981988" w:rsidP="00981988">
      <w:pPr>
        <w:jc w:val="right"/>
      </w:pPr>
    </w:p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Pr="00975B18" w:rsidRDefault="00981988" w:rsidP="00981988"/>
    <w:p w:rsidR="00981988" w:rsidRPr="00B23113" w:rsidRDefault="00981988" w:rsidP="00981988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981988" w:rsidRPr="00B23113" w:rsidRDefault="00981988" w:rsidP="00981988">
      <w:pPr>
        <w:jc w:val="right"/>
        <w:rPr>
          <w:sz w:val="40"/>
          <w:szCs w:val="40"/>
        </w:rPr>
      </w:pPr>
    </w:p>
    <w:p w:rsidR="00981988" w:rsidRPr="00B23113" w:rsidRDefault="00981988" w:rsidP="00981988">
      <w:pPr>
        <w:jc w:val="right"/>
        <w:rPr>
          <w:sz w:val="40"/>
          <w:szCs w:val="40"/>
        </w:rPr>
      </w:pPr>
    </w:p>
    <w:p w:rsidR="00981988" w:rsidRPr="00B23113" w:rsidRDefault="00981988" w:rsidP="00981988">
      <w:pPr>
        <w:rPr>
          <w:sz w:val="40"/>
          <w:szCs w:val="40"/>
        </w:rPr>
      </w:pPr>
    </w:p>
    <w:p w:rsidR="00981988" w:rsidRPr="00B23113" w:rsidRDefault="00981988" w:rsidP="00981988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981988" w:rsidRPr="00B23113" w:rsidRDefault="00981988" w:rsidP="00981988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981988" w:rsidRPr="00B23113" w:rsidRDefault="00981988" w:rsidP="00981988">
      <w:pPr>
        <w:jc w:val="center"/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/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Default="00981988" w:rsidP="00981988">
      <w:pPr>
        <w:jc w:val="center"/>
      </w:pPr>
      <w:r w:rsidRPr="00B23113">
        <w:t>пгт Тяжинский – 201</w:t>
      </w:r>
      <w:r>
        <w:t>4</w:t>
      </w:r>
    </w:p>
    <w:p w:rsidR="00981988" w:rsidRDefault="00981988" w:rsidP="00981988">
      <w:pPr>
        <w:jc w:val="center"/>
      </w:pPr>
    </w:p>
    <w:p w:rsidR="00981988" w:rsidRPr="00B23113" w:rsidRDefault="00981988" w:rsidP="00981988"/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981988" w:rsidRPr="00795177" w:rsidTr="007307AA">
        <w:tc>
          <w:tcPr>
            <w:tcW w:w="2759" w:type="dxa"/>
          </w:tcPr>
          <w:p w:rsidR="00981988" w:rsidRPr="00795177" w:rsidRDefault="00981988" w:rsidP="007307A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981988" w:rsidRPr="00795177" w:rsidRDefault="00981988" w:rsidP="00730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795177" w:rsidTr="007307AA">
        <w:tc>
          <w:tcPr>
            <w:tcW w:w="2759" w:type="dxa"/>
          </w:tcPr>
          <w:p w:rsidR="00981988" w:rsidRPr="00795177" w:rsidRDefault="00981988" w:rsidP="007307A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981988" w:rsidRPr="00795177" w:rsidRDefault="00981988" w:rsidP="007307A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795177" w:rsidTr="007307AA">
        <w:tc>
          <w:tcPr>
            <w:tcW w:w="2759" w:type="dxa"/>
          </w:tcPr>
          <w:p w:rsidR="00981988" w:rsidRDefault="00981988" w:rsidP="007307A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981988" w:rsidRPr="00795177" w:rsidRDefault="00981988" w:rsidP="007307A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981988" w:rsidRPr="00795177" w:rsidRDefault="00981988" w:rsidP="007307A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795177" w:rsidTr="007307AA">
        <w:tc>
          <w:tcPr>
            <w:tcW w:w="2759" w:type="dxa"/>
          </w:tcPr>
          <w:p w:rsidR="00981988" w:rsidRPr="00795177" w:rsidRDefault="00981988" w:rsidP="007307A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981988" w:rsidRPr="00745F60" w:rsidRDefault="00981988" w:rsidP="007307AA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981988" w:rsidRDefault="00981988" w:rsidP="007307AA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>
              <w:rPr>
                <w:sz w:val="28"/>
                <w:szCs w:val="28"/>
              </w:rPr>
              <w:t>;</w:t>
            </w:r>
          </w:p>
          <w:p w:rsidR="00981988" w:rsidRPr="00745F60" w:rsidRDefault="00981988" w:rsidP="007307AA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81988" w:rsidRPr="00795177" w:rsidTr="007307AA">
        <w:tc>
          <w:tcPr>
            <w:tcW w:w="2759" w:type="dxa"/>
          </w:tcPr>
          <w:p w:rsidR="00981988" w:rsidRPr="00795177" w:rsidRDefault="00981988" w:rsidP="007307A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981988" w:rsidRPr="00745F60" w:rsidRDefault="00981988" w:rsidP="007307AA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981988" w:rsidRDefault="00981988" w:rsidP="007307AA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>
              <w:rPr>
                <w:sz w:val="28"/>
                <w:szCs w:val="28"/>
              </w:rPr>
              <w:t>;</w:t>
            </w:r>
          </w:p>
          <w:p w:rsidR="00981988" w:rsidRPr="00C77974" w:rsidRDefault="00981988" w:rsidP="00730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77974">
              <w:rPr>
                <w:sz w:val="28"/>
                <w:szCs w:val="28"/>
              </w:rPr>
              <w:t>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      </w:r>
          </w:p>
          <w:p w:rsidR="00981988" w:rsidRPr="00745F60" w:rsidRDefault="00981988" w:rsidP="007307AA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81988" w:rsidRPr="00795177" w:rsidTr="007307AA">
        <w:tc>
          <w:tcPr>
            <w:tcW w:w="2759" w:type="dxa"/>
          </w:tcPr>
          <w:p w:rsidR="00981988" w:rsidRPr="00795177" w:rsidRDefault="00981988" w:rsidP="007307A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981988" w:rsidRPr="00745F60" w:rsidRDefault="00981988" w:rsidP="007307AA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2015-2017 годы</w:t>
            </w:r>
          </w:p>
        </w:tc>
      </w:tr>
      <w:tr w:rsidR="00981988" w:rsidRPr="00795177" w:rsidTr="007307AA">
        <w:tc>
          <w:tcPr>
            <w:tcW w:w="2759" w:type="dxa"/>
          </w:tcPr>
          <w:p w:rsidR="00981988" w:rsidRPr="00795177" w:rsidRDefault="00981988" w:rsidP="007307A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981988" w:rsidRPr="00745F60" w:rsidRDefault="00981988" w:rsidP="007307AA">
            <w:pPr>
              <w:rPr>
                <w:sz w:val="28"/>
                <w:szCs w:val="28"/>
              </w:rPr>
            </w:pPr>
            <w:r w:rsidRPr="00942E5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15</w:t>
            </w:r>
            <w:r w:rsidRPr="00942E5A">
              <w:rPr>
                <w:sz w:val="28"/>
                <w:szCs w:val="28"/>
              </w:rPr>
              <w:t>,</w:t>
            </w:r>
            <w:r w:rsidR="00BB56A3">
              <w:rPr>
                <w:sz w:val="28"/>
                <w:szCs w:val="28"/>
              </w:rPr>
              <w:t>20628</w:t>
            </w:r>
            <w:r w:rsidRPr="009B3DF7">
              <w:rPr>
                <w:sz w:val="28"/>
                <w:szCs w:val="28"/>
              </w:rPr>
              <w:t xml:space="preserve"> </w:t>
            </w:r>
            <w:r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>
              <w:rPr>
                <w:sz w:val="28"/>
                <w:szCs w:val="28"/>
              </w:rPr>
              <w:t>оселения, в том числе по годам:</w:t>
            </w:r>
          </w:p>
          <w:p w:rsidR="00981988" w:rsidRPr="00745F60" w:rsidRDefault="00981988" w:rsidP="007307AA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45F60">
              <w:rPr>
                <w:sz w:val="28"/>
                <w:szCs w:val="28"/>
              </w:rPr>
              <w:t xml:space="preserve"> – </w:t>
            </w:r>
            <w:r w:rsidRPr="00C52240">
              <w:rPr>
                <w:sz w:val="28"/>
                <w:szCs w:val="28"/>
              </w:rPr>
              <w:t>310,09305</w:t>
            </w:r>
            <w:r w:rsidRPr="00745F60">
              <w:rPr>
                <w:sz w:val="28"/>
                <w:szCs w:val="28"/>
              </w:rPr>
              <w:t xml:space="preserve"> тыс. руб</w:t>
            </w:r>
          </w:p>
          <w:p w:rsidR="00981988" w:rsidRPr="00745F60" w:rsidRDefault="00981988" w:rsidP="007307AA">
            <w:pPr>
              <w:rPr>
                <w:sz w:val="28"/>
                <w:szCs w:val="28"/>
              </w:rPr>
            </w:pPr>
          </w:p>
          <w:p w:rsidR="00981988" w:rsidRPr="00745F60" w:rsidRDefault="00981988" w:rsidP="007307AA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45F6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BB56A3" w:rsidRPr="00BB56A3">
              <w:rPr>
                <w:sz w:val="28"/>
                <w:szCs w:val="28"/>
              </w:rPr>
              <w:t>5,11323</w:t>
            </w:r>
            <w:r w:rsidRPr="00745F60">
              <w:rPr>
                <w:sz w:val="28"/>
                <w:szCs w:val="28"/>
              </w:rPr>
              <w:t xml:space="preserve"> тыс. руб</w:t>
            </w:r>
          </w:p>
          <w:p w:rsidR="00981988" w:rsidRPr="00745F60" w:rsidRDefault="00981988" w:rsidP="007307AA">
            <w:pPr>
              <w:rPr>
                <w:sz w:val="28"/>
                <w:szCs w:val="28"/>
              </w:rPr>
            </w:pPr>
          </w:p>
          <w:p w:rsidR="00981988" w:rsidRPr="00745F60" w:rsidRDefault="00981988" w:rsidP="007307AA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0 тыс. руб</w:t>
            </w:r>
          </w:p>
        </w:tc>
      </w:tr>
      <w:tr w:rsidR="00981988" w:rsidRPr="00795177" w:rsidTr="007307AA">
        <w:tc>
          <w:tcPr>
            <w:tcW w:w="2759" w:type="dxa"/>
          </w:tcPr>
          <w:p w:rsidR="00981988" w:rsidRPr="00795177" w:rsidRDefault="00981988" w:rsidP="007307AA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Ожидаемые конечные результаты </w:t>
            </w:r>
            <w:r w:rsidRPr="00795177">
              <w:rPr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697" w:type="dxa"/>
          </w:tcPr>
          <w:p w:rsidR="00981988" w:rsidRPr="00745F60" w:rsidRDefault="00981988" w:rsidP="007307AA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lastRenderedPageBreak/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>
              <w:rPr>
                <w:sz w:val="28"/>
                <w:szCs w:val="28"/>
              </w:rPr>
              <w:t>, с</w:t>
            </w:r>
            <w:r w:rsidRPr="00C709E5">
              <w:rPr>
                <w:sz w:val="28"/>
                <w:szCs w:val="28"/>
              </w:rPr>
              <w:t xml:space="preserve">нижение количества дорожно-транспортных </w:t>
            </w:r>
            <w:r w:rsidRPr="00C709E5">
              <w:rPr>
                <w:sz w:val="28"/>
                <w:szCs w:val="28"/>
              </w:rPr>
              <w:lastRenderedPageBreak/>
              <w:t>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81988" w:rsidRDefault="00981988" w:rsidP="00981988">
      <w:pPr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Pr="00740203" w:rsidRDefault="00981988" w:rsidP="00981988">
      <w:pPr>
        <w:ind w:left="720"/>
        <w:rPr>
          <w:b/>
          <w:sz w:val="28"/>
          <w:szCs w:val="28"/>
        </w:rPr>
      </w:pPr>
    </w:p>
    <w:p w:rsidR="00981988" w:rsidRDefault="00981988" w:rsidP="00981988">
      <w:pPr>
        <w:ind w:firstLine="709"/>
        <w:jc w:val="both"/>
      </w:pPr>
      <w:r w:rsidRPr="00B23CF8">
        <w:rPr>
          <w:rFonts w:cs="Arial"/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  <w:r w:rsidRPr="00B23CF8">
        <w:t xml:space="preserve"> 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 xml:space="preserve">Безопасность дорожного движения </w:t>
      </w:r>
      <w:r>
        <w:rPr>
          <w:sz w:val="28"/>
          <w:szCs w:val="28"/>
        </w:rPr>
        <w:t xml:space="preserve">также </w:t>
      </w:r>
      <w:r w:rsidRPr="00C77974">
        <w:rPr>
          <w:sz w:val="28"/>
          <w:szCs w:val="28"/>
        </w:rPr>
        <w:t>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людей, в основном, трудоспособного возраста. Гибнут и становятся инвалидами дети.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Аварийность на дорогах Тяжинского городского поселения является достаточно серьезной социально-экономической проблемой. Она приобрела особую остроту в связи с ростом количества транспортных, несоответствием дорожно-транспортной инфраструктуры потребностям в безопасном дорожном движении, недостаточной эффективностью системы обеспечения безопасности дорожного движения.</w:t>
      </w:r>
    </w:p>
    <w:p w:rsidR="00981988" w:rsidRPr="00B23CF8" w:rsidRDefault="00981988" w:rsidP="00981988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981988" w:rsidRPr="009A3978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981988" w:rsidRPr="00740203" w:rsidRDefault="00981988" w:rsidP="00981988">
      <w:pPr>
        <w:ind w:left="720"/>
        <w:rPr>
          <w:b/>
          <w:sz w:val="28"/>
          <w:szCs w:val="28"/>
        </w:rPr>
      </w:pPr>
    </w:p>
    <w:p w:rsidR="00981988" w:rsidRPr="00DC7D04" w:rsidRDefault="00981988" w:rsidP="00981988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>
        <w:rPr>
          <w:sz w:val="28"/>
          <w:szCs w:val="28"/>
        </w:rPr>
        <w:t xml:space="preserve">, </w:t>
      </w:r>
      <w:r w:rsidRPr="00C77974">
        <w:rPr>
          <w:sz w:val="28"/>
          <w:szCs w:val="28"/>
        </w:rPr>
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происшествий.</w:t>
      </w:r>
    </w:p>
    <w:p w:rsidR="00981988" w:rsidRPr="00DC7D04" w:rsidRDefault="00981988" w:rsidP="00981988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981988" w:rsidRPr="00B23CF8" w:rsidRDefault="00981988" w:rsidP="00981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981988" w:rsidRDefault="00981988" w:rsidP="00981988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>
        <w:rPr>
          <w:sz w:val="28"/>
          <w:szCs w:val="28"/>
        </w:rPr>
        <w:t>;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совершенствование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</w:r>
    </w:p>
    <w:p w:rsidR="00981988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981988" w:rsidRPr="00DA3880" w:rsidRDefault="00981988" w:rsidP="00981988">
      <w:pPr>
        <w:ind w:firstLine="709"/>
        <w:jc w:val="both"/>
        <w:rPr>
          <w:sz w:val="28"/>
          <w:szCs w:val="28"/>
        </w:rPr>
      </w:pPr>
    </w:p>
    <w:p w:rsidR="00981988" w:rsidRPr="00740203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981988" w:rsidRPr="00955843" w:rsidRDefault="00981988" w:rsidP="00981988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981988" w:rsidRDefault="00981988" w:rsidP="00981988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>
        <w:rPr>
          <w:sz w:val="28"/>
          <w:szCs w:val="28"/>
        </w:rPr>
        <w:t>терроризма и экстремизма;</w:t>
      </w:r>
    </w:p>
    <w:p w:rsidR="00981988" w:rsidRPr="00B23CF8" w:rsidRDefault="00981988" w:rsidP="00981988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C77974">
        <w:rPr>
          <w:sz w:val="28"/>
          <w:szCs w:val="28"/>
        </w:rPr>
        <w:t>Повышение безопасности дорожного движения</w:t>
      </w:r>
      <w:r>
        <w:rPr>
          <w:sz w:val="28"/>
          <w:szCs w:val="28"/>
        </w:rPr>
        <w:t>.</w:t>
      </w:r>
    </w:p>
    <w:p w:rsidR="00981988" w:rsidRPr="00B23CF8" w:rsidRDefault="00981988" w:rsidP="00981988">
      <w:pPr>
        <w:pStyle w:val="a7"/>
        <w:ind w:left="1429"/>
        <w:jc w:val="both"/>
        <w:rPr>
          <w:sz w:val="28"/>
          <w:szCs w:val="28"/>
        </w:rPr>
      </w:pPr>
    </w:p>
    <w:p w:rsidR="00981988" w:rsidRPr="00740203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981988" w:rsidRPr="003F0E37" w:rsidRDefault="00981988" w:rsidP="009819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981988" w:rsidRDefault="00981988" w:rsidP="00981988">
      <w:pPr>
        <w:ind w:firstLine="708"/>
        <w:rPr>
          <w:b/>
          <w:color w:val="FF0000"/>
          <w:sz w:val="28"/>
          <w:szCs w:val="28"/>
        </w:rPr>
      </w:pPr>
    </w:p>
    <w:p w:rsidR="00981988" w:rsidRDefault="00981988" w:rsidP="00981988">
      <w:pPr>
        <w:sectPr w:rsidR="00981988" w:rsidSect="00163BCB">
          <w:pgSz w:w="11909" w:h="16834"/>
          <w:pgMar w:top="567" w:right="851" w:bottom="567" w:left="851" w:header="720" w:footer="720" w:gutter="0"/>
          <w:cols w:space="60"/>
          <w:noEndnote/>
        </w:sectPr>
      </w:pPr>
    </w:p>
    <w:p w:rsidR="00981988" w:rsidRPr="003F0E37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981988" w:rsidRDefault="00981988" w:rsidP="00981988">
      <w:pPr>
        <w:jc w:val="center"/>
        <w:rPr>
          <w:b/>
        </w:rPr>
      </w:pP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  <w:r w:rsidRPr="003F0E37">
        <w:rPr>
          <w:b/>
        </w:rPr>
        <w:t xml:space="preserve"> </w:t>
      </w:r>
    </w:p>
    <w:p w:rsidR="00981988" w:rsidRPr="003F0E37" w:rsidRDefault="00981988" w:rsidP="00981988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981988" w:rsidRPr="005F1E79" w:rsidTr="007307AA">
        <w:trPr>
          <w:trHeight w:val="676"/>
        </w:trPr>
        <w:tc>
          <w:tcPr>
            <w:tcW w:w="776" w:type="dxa"/>
            <w:vMerge w:val="restart"/>
            <w:shd w:val="clear" w:color="auto" w:fill="auto"/>
          </w:tcPr>
          <w:p w:rsidR="00981988" w:rsidRPr="005F1E79" w:rsidRDefault="00981988" w:rsidP="00730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981988" w:rsidRPr="005F1E79" w:rsidRDefault="00981988" w:rsidP="007307A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88" w:rsidRPr="005F1E79" w:rsidRDefault="00981988" w:rsidP="007307A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81988" w:rsidRPr="005F1E79" w:rsidRDefault="00981988" w:rsidP="007307A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7307AA">
        <w:trPr>
          <w:trHeight w:val="288"/>
        </w:trPr>
        <w:tc>
          <w:tcPr>
            <w:tcW w:w="776" w:type="dxa"/>
            <w:vMerge/>
            <w:shd w:val="clear" w:color="auto" w:fill="auto"/>
          </w:tcPr>
          <w:p w:rsidR="00981988" w:rsidRPr="005F1E79" w:rsidRDefault="00981988" w:rsidP="00730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981988" w:rsidRPr="005F1E79" w:rsidRDefault="00981988" w:rsidP="00730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81988" w:rsidRPr="005F1E79" w:rsidRDefault="00981988" w:rsidP="00730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81988" w:rsidRPr="005F1E79" w:rsidRDefault="00981988" w:rsidP="007307A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981988" w:rsidRPr="005F1E79" w:rsidRDefault="00981988" w:rsidP="007307A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7307AA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5F1E79" w:rsidTr="007307AA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5F1E79" w:rsidRDefault="00981988" w:rsidP="007307AA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981988" w:rsidRPr="00D52D84" w:rsidRDefault="00981988" w:rsidP="007307AA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981988" w:rsidRDefault="00981988" w:rsidP="007307AA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981988" w:rsidRPr="00DE47E9" w:rsidRDefault="00981988" w:rsidP="007307AA">
            <w:pPr>
              <w:jc w:val="center"/>
              <w:rPr>
                <w:sz w:val="28"/>
              </w:rPr>
            </w:pPr>
            <w:r w:rsidRPr="005050E5">
              <w:rPr>
                <w:sz w:val="28"/>
              </w:rPr>
              <w:t>310,09305</w:t>
            </w:r>
          </w:p>
        </w:tc>
        <w:tc>
          <w:tcPr>
            <w:tcW w:w="1275" w:type="dxa"/>
            <w:shd w:val="clear" w:color="auto" w:fill="auto"/>
          </w:tcPr>
          <w:p w:rsidR="00981988" w:rsidRPr="00024508" w:rsidRDefault="00FD285C" w:rsidP="007307AA">
            <w:pPr>
              <w:jc w:val="center"/>
              <w:rPr>
                <w:sz w:val="28"/>
              </w:rPr>
            </w:pPr>
            <w:r w:rsidRPr="00FD285C">
              <w:rPr>
                <w:sz w:val="28"/>
              </w:rPr>
              <w:t>5,11323</w:t>
            </w:r>
          </w:p>
        </w:tc>
        <w:tc>
          <w:tcPr>
            <w:tcW w:w="1276" w:type="dxa"/>
            <w:shd w:val="clear" w:color="auto" w:fill="auto"/>
          </w:tcPr>
          <w:p w:rsidR="00981988" w:rsidRPr="00DE47E9" w:rsidRDefault="00981988" w:rsidP="007307AA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981988" w:rsidRPr="005F1E79" w:rsidTr="007307AA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5F1E79" w:rsidRDefault="00981988" w:rsidP="007307AA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981988" w:rsidRPr="005F1E79" w:rsidRDefault="00981988" w:rsidP="007307AA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Мероприятия по профил</w:t>
            </w:r>
            <w:r>
              <w:rPr>
                <w:sz w:val="28"/>
                <w:szCs w:val="28"/>
              </w:rPr>
              <w:t>актике терроризма и экстремизма</w:t>
            </w:r>
          </w:p>
        </w:tc>
        <w:tc>
          <w:tcPr>
            <w:tcW w:w="1985" w:type="dxa"/>
            <w:shd w:val="clear" w:color="auto" w:fill="auto"/>
          </w:tcPr>
          <w:p w:rsidR="00981988" w:rsidRPr="00ED1059" w:rsidRDefault="00981988" w:rsidP="007307AA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981988" w:rsidRPr="00ED1059" w:rsidRDefault="00981988" w:rsidP="007307AA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23,37496</w:t>
            </w:r>
          </w:p>
        </w:tc>
        <w:tc>
          <w:tcPr>
            <w:tcW w:w="1275" w:type="dxa"/>
            <w:shd w:val="clear" w:color="auto" w:fill="auto"/>
          </w:tcPr>
          <w:p w:rsidR="00981988" w:rsidRPr="00024508" w:rsidRDefault="00FD285C" w:rsidP="007307AA">
            <w:pPr>
              <w:jc w:val="center"/>
              <w:rPr>
                <w:sz w:val="28"/>
                <w:szCs w:val="28"/>
              </w:rPr>
            </w:pPr>
            <w:r w:rsidRPr="00FD285C">
              <w:rPr>
                <w:sz w:val="28"/>
                <w:szCs w:val="28"/>
              </w:rPr>
              <w:t>5,11323</w:t>
            </w:r>
          </w:p>
        </w:tc>
        <w:tc>
          <w:tcPr>
            <w:tcW w:w="1276" w:type="dxa"/>
            <w:shd w:val="clear" w:color="auto" w:fill="auto"/>
          </w:tcPr>
          <w:p w:rsidR="00981988" w:rsidRPr="002919F2" w:rsidRDefault="00981988" w:rsidP="00730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7307AA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5F1E79" w:rsidRDefault="00981988" w:rsidP="00730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981988" w:rsidRPr="002919F2" w:rsidRDefault="00981988" w:rsidP="007307AA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1985" w:type="dxa"/>
            <w:shd w:val="clear" w:color="auto" w:fill="auto"/>
          </w:tcPr>
          <w:p w:rsidR="00981988" w:rsidRPr="00B52023" w:rsidRDefault="00981988" w:rsidP="007307AA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981988" w:rsidRDefault="00981988" w:rsidP="007307AA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286,71809</w:t>
            </w:r>
          </w:p>
        </w:tc>
        <w:tc>
          <w:tcPr>
            <w:tcW w:w="1275" w:type="dxa"/>
            <w:shd w:val="clear" w:color="auto" w:fill="auto"/>
          </w:tcPr>
          <w:p w:rsidR="00981988" w:rsidRPr="00024508" w:rsidRDefault="00981988" w:rsidP="007307AA">
            <w:pPr>
              <w:jc w:val="center"/>
              <w:rPr>
                <w:sz w:val="28"/>
                <w:szCs w:val="28"/>
              </w:rPr>
            </w:pPr>
            <w:r w:rsidRPr="0002450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81988" w:rsidRDefault="00981988" w:rsidP="00730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>
      <w:pPr>
        <w:jc w:val="center"/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rPr>
          <w:b/>
          <w:sz w:val="28"/>
          <w:szCs w:val="28"/>
        </w:rPr>
      </w:pPr>
    </w:p>
    <w:p w:rsidR="00981988" w:rsidRPr="00C709E5" w:rsidRDefault="00981988" w:rsidP="00981988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lastRenderedPageBreak/>
        <w:t>6. Сведения о планируемых значениях целевых показателей (индикаторов) муниципальной программы</w:t>
      </w:r>
    </w:p>
    <w:p w:rsidR="00981988" w:rsidRPr="00C709E5" w:rsidRDefault="00981988" w:rsidP="00981988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981988" w:rsidRPr="00C709E5" w:rsidTr="007307AA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C709E5" w:rsidRDefault="00981988" w:rsidP="00730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981988" w:rsidRPr="00C709E5" w:rsidRDefault="00981988" w:rsidP="007307AA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981988" w:rsidRPr="00C709E5" w:rsidRDefault="00981988" w:rsidP="007307AA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81988" w:rsidRPr="00C709E5" w:rsidRDefault="00981988" w:rsidP="007307AA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981988" w:rsidRPr="00C709E5" w:rsidRDefault="00981988" w:rsidP="007307AA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C709E5" w:rsidTr="007307AA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981988" w:rsidRPr="00C709E5" w:rsidRDefault="00981988" w:rsidP="00730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981988" w:rsidRPr="00C709E5" w:rsidRDefault="00981988" w:rsidP="00730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81988" w:rsidRPr="00C709E5" w:rsidRDefault="00981988" w:rsidP="00730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81988" w:rsidRPr="00C709E5" w:rsidRDefault="00981988" w:rsidP="00730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81988" w:rsidRPr="00C709E5" w:rsidRDefault="00981988" w:rsidP="007307AA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981988" w:rsidRPr="00C709E5" w:rsidRDefault="00981988" w:rsidP="007307AA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981988" w:rsidRPr="00C709E5" w:rsidRDefault="00981988" w:rsidP="007307AA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C709E5" w:rsidTr="007307AA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C709E5" w:rsidRDefault="00981988" w:rsidP="007307AA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981988" w:rsidRPr="00C709E5" w:rsidRDefault="00981988" w:rsidP="007307AA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Тяжинского городского поселения» на 201</w:t>
            </w:r>
            <w:r>
              <w:rPr>
                <w:b/>
                <w:sz w:val="28"/>
                <w:szCs w:val="28"/>
              </w:rPr>
              <w:t>5</w:t>
            </w:r>
            <w:r w:rsidRPr="00C709E5">
              <w:rPr>
                <w:b/>
                <w:sz w:val="28"/>
                <w:szCs w:val="28"/>
              </w:rPr>
              <w:t xml:space="preserve"> 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C709E5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C709E5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3119" w:type="dxa"/>
            <w:shd w:val="clear" w:color="auto" w:fill="auto"/>
          </w:tcPr>
          <w:p w:rsidR="00981988" w:rsidRPr="00C709E5" w:rsidRDefault="00981988" w:rsidP="007307AA"/>
        </w:tc>
        <w:tc>
          <w:tcPr>
            <w:tcW w:w="1134" w:type="dxa"/>
            <w:shd w:val="clear" w:color="auto" w:fill="auto"/>
          </w:tcPr>
          <w:p w:rsidR="00981988" w:rsidRPr="00C709E5" w:rsidRDefault="00981988" w:rsidP="007307AA"/>
        </w:tc>
        <w:tc>
          <w:tcPr>
            <w:tcW w:w="992" w:type="dxa"/>
            <w:shd w:val="clear" w:color="auto" w:fill="auto"/>
          </w:tcPr>
          <w:p w:rsidR="00981988" w:rsidRPr="00A70FE5" w:rsidRDefault="00981988" w:rsidP="007307AA"/>
        </w:tc>
        <w:tc>
          <w:tcPr>
            <w:tcW w:w="992" w:type="dxa"/>
            <w:shd w:val="clear" w:color="auto" w:fill="auto"/>
          </w:tcPr>
          <w:p w:rsidR="00981988" w:rsidRPr="00C709E5" w:rsidRDefault="00981988" w:rsidP="00730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81988" w:rsidRPr="00C709E5" w:rsidRDefault="00981988" w:rsidP="007307AA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C709E5" w:rsidTr="007307AA">
        <w:trPr>
          <w:trHeight w:val="2686"/>
        </w:trPr>
        <w:tc>
          <w:tcPr>
            <w:tcW w:w="776" w:type="dxa"/>
            <w:shd w:val="clear" w:color="auto" w:fill="auto"/>
          </w:tcPr>
          <w:p w:rsidR="00981988" w:rsidRPr="00C709E5" w:rsidRDefault="00981988" w:rsidP="007307AA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981988" w:rsidRPr="00E1118B" w:rsidRDefault="00981988" w:rsidP="007307AA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3119" w:type="dxa"/>
            <w:shd w:val="clear" w:color="auto" w:fill="auto"/>
          </w:tcPr>
          <w:p w:rsidR="00981988" w:rsidRPr="00C709E5" w:rsidRDefault="00981988" w:rsidP="007307AA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981988" w:rsidRPr="00C709E5" w:rsidRDefault="00981988" w:rsidP="00730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81988" w:rsidRPr="002438B1" w:rsidRDefault="00981988" w:rsidP="007307AA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23,37496</w:t>
            </w:r>
          </w:p>
        </w:tc>
        <w:tc>
          <w:tcPr>
            <w:tcW w:w="992" w:type="dxa"/>
            <w:shd w:val="clear" w:color="auto" w:fill="auto"/>
          </w:tcPr>
          <w:p w:rsidR="00981988" w:rsidRPr="00C709E5" w:rsidRDefault="003613C4" w:rsidP="007307AA">
            <w:pPr>
              <w:jc w:val="center"/>
              <w:rPr>
                <w:sz w:val="28"/>
                <w:szCs w:val="28"/>
              </w:rPr>
            </w:pPr>
            <w:r w:rsidRPr="003613C4">
              <w:rPr>
                <w:sz w:val="28"/>
                <w:szCs w:val="28"/>
              </w:rPr>
              <w:t>5,11323</w:t>
            </w:r>
          </w:p>
        </w:tc>
        <w:tc>
          <w:tcPr>
            <w:tcW w:w="992" w:type="dxa"/>
            <w:shd w:val="clear" w:color="auto" w:fill="auto"/>
          </w:tcPr>
          <w:p w:rsidR="00981988" w:rsidRPr="00C709E5" w:rsidRDefault="00981988" w:rsidP="00730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81988" w:rsidRPr="00C709E5" w:rsidRDefault="00981988" w:rsidP="007307AA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C709E5" w:rsidTr="007307AA">
        <w:trPr>
          <w:trHeight w:val="1395"/>
        </w:trPr>
        <w:tc>
          <w:tcPr>
            <w:tcW w:w="776" w:type="dxa"/>
            <w:shd w:val="clear" w:color="auto" w:fill="auto"/>
          </w:tcPr>
          <w:p w:rsidR="00981988" w:rsidRPr="0022759B" w:rsidRDefault="00981988" w:rsidP="007307AA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981988" w:rsidRPr="0022759B" w:rsidRDefault="00981988" w:rsidP="007307AA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Повышение безопасности дорожного дв</w:t>
            </w:r>
            <w:r>
              <w:rPr>
                <w:sz w:val="28"/>
                <w:szCs w:val="28"/>
              </w:rPr>
              <w:t>ижения</w:t>
            </w:r>
          </w:p>
        </w:tc>
        <w:tc>
          <w:tcPr>
            <w:tcW w:w="3119" w:type="dxa"/>
            <w:shd w:val="clear" w:color="auto" w:fill="auto"/>
          </w:tcPr>
          <w:p w:rsidR="00981988" w:rsidRPr="0022759B" w:rsidRDefault="00981988" w:rsidP="007307AA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1134" w:type="dxa"/>
            <w:shd w:val="clear" w:color="auto" w:fill="auto"/>
          </w:tcPr>
          <w:p w:rsidR="00981988" w:rsidRPr="0022759B" w:rsidRDefault="00981988" w:rsidP="007307AA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81988" w:rsidRPr="002438B1" w:rsidRDefault="00981988" w:rsidP="007307AA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286,71809</w:t>
            </w:r>
          </w:p>
        </w:tc>
        <w:tc>
          <w:tcPr>
            <w:tcW w:w="992" w:type="dxa"/>
            <w:shd w:val="clear" w:color="auto" w:fill="auto"/>
          </w:tcPr>
          <w:p w:rsidR="00981988" w:rsidRPr="0022759B" w:rsidRDefault="00981988" w:rsidP="007307AA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1988" w:rsidRPr="0022759B" w:rsidRDefault="00981988" w:rsidP="007307AA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/>
    <w:p w:rsidR="00981988" w:rsidRPr="00740203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981988" w:rsidRDefault="00981988" w:rsidP="00981988"/>
    <w:p w:rsidR="00981988" w:rsidRDefault="00981988" w:rsidP="00981988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абсолютные и относительные отклонения достигнутых значений целевых индикаторов от плановых значений;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981988" w:rsidRDefault="00981988" w:rsidP="00981988">
      <w:pPr>
        <w:ind w:firstLine="708"/>
        <w:jc w:val="both"/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D500B6" w:rsidRDefault="00D500B6" w:rsidP="00D500B6"/>
    <w:sectPr w:rsidR="00D500B6" w:rsidSect="00595C02">
      <w:pgSz w:w="16834" w:h="11909" w:orient="landscape"/>
      <w:pgMar w:top="85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0F0" w:rsidRDefault="000C50F0" w:rsidP="00595C02">
      <w:r>
        <w:separator/>
      </w:r>
    </w:p>
  </w:endnote>
  <w:endnote w:type="continuationSeparator" w:id="0">
    <w:p w:rsidR="000C50F0" w:rsidRDefault="000C50F0" w:rsidP="0059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0F0" w:rsidRDefault="000C50F0" w:rsidP="00595C02">
      <w:r>
        <w:separator/>
      </w:r>
    </w:p>
  </w:footnote>
  <w:footnote w:type="continuationSeparator" w:id="0">
    <w:p w:rsidR="000C50F0" w:rsidRDefault="000C50F0" w:rsidP="00595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1071901"/>
      <w:docPartObj>
        <w:docPartGallery w:val="Page Numbers (Top of Page)"/>
        <w:docPartUnique/>
      </w:docPartObj>
    </w:sdtPr>
    <w:sdtContent>
      <w:p w:rsidR="00AE24AB" w:rsidRDefault="00AE24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595C02" w:rsidRDefault="00595C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0F0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35888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92F77"/>
    <w:rsid w:val="00595067"/>
    <w:rsid w:val="00595C02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CB4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07AA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80134"/>
    <w:rsid w:val="008842C0"/>
    <w:rsid w:val="00891E84"/>
    <w:rsid w:val="00895524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6FA1"/>
    <w:rsid w:val="00902E1C"/>
    <w:rsid w:val="00925367"/>
    <w:rsid w:val="00932297"/>
    <w:rsid w:val="009357AB"/>
    <w:rsid w:val="00935888"/>
    <w:rsid w:val="00942E5A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24AB"/>
    <w:rsid w:val="00AE4164"/>
    <w:rsid w:val="00B04B60"/>
    <w:rsid w:val="00B13048"/>
    <w:rsid w:val="00B16B9D"/>
    <w:rsid w:val="00B23113"/>
    <w:rsid w:val="00B23CF8"/>
    <w:rsid w:val="00B24F24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D01495"/>
    <w:rsid w:val="00D10972"/>
    <w:rsid w:val="00D1109A"/>
    <w:rsid w:val="00D22331"/>
    <w:rsid w:val="00D22D5A"/>
    <w:rsid w:val="00D321FA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B6FAB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6FD8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FD5B9-E144-4486-99C6-7C7556E9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95C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5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95C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5C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2F4A1-435F-450D-8C44-C03DA1AF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4947</Words>
  <Characters>28203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23</cp:revision>
  <cp:lastPrinted>2016-08-01T03:51:00Z</cp:lastPrinted>
  <dcterms:created xsi:type="dcterms:W3CDTF">2016-03-17T07:54:00Z</dcterms:created>
  <dcterms:modified xsi:type="dcterms:W3CDTF">2016-08-01T03:57:00Z</dcterms:modified>
</cp:coreProperties>
</file>