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378" w:type="dxa"/>
        <w:tblLayout w:type="fixed"/>
        <w:tblLook w:val="04A0"/>
      </w:tblPr>
      <w:tblGrid>
        <w:gridCol w:w="91"/>
        <w:gridCol w:w="1309"/>
        <w:gridCol w:w="976"/>
        <w:gridCol w:w="2127"/>
        <w:gridCol w:w="256"/>
        <w:gridCol w:w="1303"/>
        <w:gridCol w:w="1701"/>
        <w:gridCol w:w="1276"/>
        <w:gridCol w:w="850"/>
        <w:gridCol w:w="1843"/>
        <w:gridCol w:w="1701"/>
        <w:gridCol w:w="1843"/>
        <w:gridCol w:w="94"/>
        <w:gridCol w:w="480"/>
        <w:gridCol w:w="2437"/>
        <w:gridCol w:w="236"/>
        <w:gridCol w:w="236"/>
        <w:gridCol w:w="236"/>
        <w:gridCol w:w="1383"/>
      </w:tblGrid>
      <w:tr w:rsidR="00420BFD" w:rsidRPr="00420BFD" w:rsidTr="00457E1D">
        <w:trPr>
          <w:trHeight w:val="88"/>
        </w:trPr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139F" w:rsidRPr="00AF139F" w:rsidTr="00457E1D">
        <w:trPr>
          <w:gridAfter w:val="6"/>
          <w:wAfter w:w="5008" w:type="dxa"/>
          <w:trHeight w:val="375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39F" w:rsidRPr="00AF139F" w:rsidRDefault="00AF139F" w:rsidP="00AF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39F" w:rsidRPr="00AF139F" w:rsidRDefault="00AF139F" w:rsidP="00AF1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3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F139F" w:rsidRPr="00AF139F" w:rsidTr="00457E1D">
        <w:trPr>
          <w:gridAfter w:val="6"/>
          <w:wAfter w:w="5008" w:type="dxa"/>
          <w:trHeight w:val="375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39F" w:rsidRPr="00AF139F" w:rsidRDefault="00AF139F" w:rsidP="00AF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39F" w:rsidRPr="00AF139F" w:rsidRDefault="00AF139F" w:rsidP="00AF1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39F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народных  депутатов</w:t>
            </w:r>
          </w:p>
        </w:tc>
      </w:tr>
      <w:tr w:rsidR="00AF139F" w:rsidRPr="00AF139F" w:rsidTr="00457E1D">
        <w:trPr>
          <w:gridAfter w:val="6"/>
          <w:wAfter w:w="5008" w:type="dxa"/>
          <w:trHeight w:val="375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39F" w:rsidRPr="00AF139F" w:rsidRDefault="00AF139F" w:rsidP="00AF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39F" w:rsidRPr="00AF139F" w:rsidRDefault="00AF139F" w:rsidP="00AF1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39F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</w:t>
            </w:r>
            <w:r w:rsidR="00986F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29.06.2017г. №62</w:t>
            </w:r>
          </w:p>
        </w:tc>
      </w:tr>
      <w:tr w:rsidR="00AF139F" w:rsidRPr="00AF139F" w:rsidTr="00D107F8">
        <w:trPr>
          <w:gridAfter w:val="6"/>
          <w:wAfter w:w="5008" w:type="dxa"/>
          <w:trHeight w:val="2054"/>
        </w:trPr>
        <w:tc>
          <w:tcPr>
            <w:tcW w:w="153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7F8" w:rsidRDefault="00AF139F" w:rsidP="00AF1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AF1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внесении изменений и дополнений в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AF139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народных депутатов Тяжинского 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AF1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AF1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№ 41 от 22.12.2016 года 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AF139F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AF1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AF139F">
              <w:rPr>
                <w:rFonts w:ascii="Times New Roman" w:eastAsia="Times New Roman" w:hAnsi="Times New Roman" w:cs="Times New Roman"/>
                <w:sz w:val="28"/>
                <w:szCs w:val="28"/>
              </w:rPr>
              <w:t>на 2017 год и на плановый период 2018 и 2019 годов»</w:t>
            </w:r>
          </w:p>
          <w:p w:rsidR="00AF139F" w:rsidRPr="00D107F8" w:rsidRDefault="00AF139F" w:rsidP="00D107F8">
            <w:pPr>
              <w:tabs>
                <w:tab w:val="left" w:pos="19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279" w:rsidRPr="00206279" w:rsidTr="00D107F8">
        <w:trPr>
          <w:gridAfter w:val="6"/>
          <w:wAfter w:w="5008" w:type="dxa"/>
          <w:trHeight w:val="1575"/>
        </w:trPr>
        <w:tc>
          <w:tcPr>
            <w:tcW w:w="153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279" w:rsidRPr="00206279" w:rsidRDefault="00206279" w:rsidP="0020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бюджетных ассигнований местного бюджета по целевым статьям (муниципальным программам и </w:t>
            </w:r>
            <w:proofErr w:type="spellStart"/>
            <w:r w:rsidRPr="0020627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06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направлениям деятельности), группам и подгруппам видов классификации расходов местного бюджета  на 2017год и на плановый период  2018 и 2019 годов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375"/>
        </w:trPr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вида расхода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795"/>
        </w:trPr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Програмная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непрограмная</w:t>
            </w:r>
            <w:proofErr w:type="spellEnd"/>
            <w:r>
              <w:rPr>
                <w:sz w:val="28"/>
                <w:szCs w:val="28"/>
              </w:rPr>
              <w:t xml:space="preserve"> статья)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</w:p>
        </w:tc>
      </w:tr>
      <w:tr w:rsidR="00457E1D" w:rsidTr="005577BD">
        <w:trPr>
          <w:gridBefore w:val="1"/>
          <w:gridAfter w:val="7"/>
          <w:wBefore w:w="91" w:type="dxa"/>
          <w:wAfter w:w="5102" w:type="dxa"/>
          <w:trHeight w:val="1726"/>
        </w:trPr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79" w:rsidRDefault="00206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Группа, подгруппа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6224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279" w:rsidRDefault="0020627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39 808,64984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33 790,00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33 038,00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48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31 106,69842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27 585,00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27 630,00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2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51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27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</w:t>
            </w:r>
            <w:r w:rsidR="00AC66D3">
              <w:rPr>
                <w:color w:val="000000"/>
                <w:sz w:val="28"/>
                <w:szCs w:val="28"/>
              </w:rPr>
              <w:t>ме некоммерческих организаций)</w:t>
            </w:r>
            <w:proofErr w:type="gramStart"/>
            <w:r w:rsidR="00AC66D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>ндивидуальным предпринимателям, физическим лицам-производителям товаров, работ,</w:t>
            </w:r>
            <w:r w:rsidR="00D107F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457E1D" w:rsidTr="00AC66D3">
        <w:trPr>
          <w:gridBefore w:val="1"/>
          <w:gridAfter w:val="7"/>
          <w:wBefore w:w="91" w:type="dxa"/>
          <w:wAfter w:w="5102" w:type="dxa"/>
          <w:trHeight w:val="4664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</w:t>
            </w:r>
            <w:r w:rsidR="00AC66D3">
              <w:rPr>
                <w:color w:val="000000"/>
                <w:sz w:val="28"/>
                <w:szCs w:val="28"/>
              </w:rPr>
              <w:t xml:space="preserve">озмещение части затрат в связи </w:t>
            </w:r>
            <w:r>
              <w:rPr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73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457E1D" w:rsidTr="00AC66D3">
        <w:trPr>
          <w:gridBefore w:val="1"/>
          <w:gridAfter w:val="7"/>
          <w:wBefore w:w="91" w:type="dxa"/>
          <w:wAfter w:w="5102" w:type="dxa"/>
          <w:trHeight w:val="69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товаров, </w:t>
            </w:r>
            <w:proofErr w:type="spellStart"/>
            <w:r>
              <w:rPr>
                <w:color w:val="000000"/>
                <w:sz w:val="28"/>
                <w:szCs w:val="28"/>
              </w:rPr>
              <w:t>работ</w:t>
            </w:r>
            <w:proofErr w:type="gramStart"/>
            <w:r>
              <w:rPr>
                <w:color w:val="000000"/>
                <w:sz w:val="28"/>
                <w:szCs w:val="28"/>
              </w:rPr>
              <w:t>,у</w:t>
            </w:r>
            <w:proofErr w:type="gramEnd"/>
            <w:r>
              <w:rPr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457E1D" w:rsidTr="00AC66D3">
        <w:trPr>
          <w:gridBefore w:val="1"/>
          <w:gridAfter w:val="7"/>
          <w:wBefore w:w="91" w:type="dxa"/>
          <w:wAfter w:w="5102" w:type="dxa"/>
          <w:trHeight w:val="4586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</w:t>
            </w:r>
            <w:r w:rsidR="00457E1D">
              <w:rPr>
                <w:color w:val="000000"/>
                <w:sz w:val="28"/>
                <w:szCs w:val="28"/>
              </w:rPr>
              <w:t>предоставление услуги по теплосн</w:t>
            </w:r>
            <w:r>
              <w:rPr>
                <w:color w:val="000000"/>
                <w:sz w:val="28"/>
                <w:szCs w:val="28"/>
              </w:rPr>
              <w:t xml:space="preserve">абжению и горячему водоснабжению населения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22173,69842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457E1D" w:rsidTr="00AC66D3">
        <w:trPr>
          <w:gridBefore w:val="1"/>
          <w:gridAfter w:val="7"/>
          <w:wBefore w:w="91" w:type="dxa"/>
          <w:wAfter w:w="5102" w:type="dxa"/>
          <w:trHeight w:val="1019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22173,69842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457E1D" w:rsidTr="00AC66D3">
        <w:trPr>
          <w:gridBefore w:val="1"/>
          <w:gridAfter w:val="7"/>
          <w:wBefore w:w="91" w:type="dxa"/>
          <w:wAfter w:w="5102" w:type="dxa"/>
          <w:trHeight w:val="1971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ям, физическим лицам-производителям товаров, </w:t>
            </w:r>
            <w:proofErr w:type="spellStart"/>
            <w:r>
              <w:rPr>
                <w:color w:val="000000"/>
                <w:sz w:val="28"/>
                <w:szCs w:val="28"/>
              </w:rPr>
              <w:t>работ</w:t>
            </w:r>
            <w:proofErr w:type="gramStart"/>
            <w:r>
              <w:rPr>
                <w:color w:val="000000"/>
                <w:sz w:val="28"/>
                <w:szCs w:val="28"/>
              </w:rPr>
              <w:t>,у</w:t>
            </w:r>
            <w:proofErr w:type="gramEnd"/>
            <w:r>
              <w:rPr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22173,69842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69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Возмещение части </w:t>
            </w:r>
            <w:proofErr w:type="spellStart"/>
            <w:r>
              <w:rPr>
                <w:color w:val="000000"/>
                <w:sz w:val="28"/>
                <w:szCs w:val="28"/>
              </w:rPr>
              <w:t>затарат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3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457E1D" w:rsidTr="00AC66D3">
        <w:trPr>
          <w:gridBefore w:val="1"/>
          <w:gridAfter w:val="7"/>
          <w:wBefore w:w="91" w:type="dxa"/>
          <w:wAfter w:w="5102" w:type="dxa"/>
          <w:trHeight w:val="2506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предпринимателям, физическим лицам-производителям товаров, </w:t>
            </w:r>
            <w:proofErr w:type="spellStart"/>
            <w:r>
              <w:rPr>
                <w:color w:val="000000"/>
                <w:sz w:val="28"/>
                <w:szCs w:val="28"/>
              </w:rPr>
              <w:t>работ</w:t>
            </w:r>
            <w:proofErr w:type="gramStart"/>
            <w:r>
              <w:rPr>
                <w:color w:val="000000"/>
                <w:sz w:val="28"/>
                <w:szCs w:val="28"/>
              </w:rPr>
              <w:t>,у</w:t>
            </w:r>
            <w:proofErr w:type="gramEnd"/>
            <w:r>
              <w:rPr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38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81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5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юридическим лицам (кроме некоммерческих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организаций), индивидуальным предпринимателям, физическим лицам-производителям товаров, </w:t>
            </w:r>
            <w:proofErr w:type="spellStart"/>
            <w:r>
              <w:rPr>
                <w:color w:val="000000"/>
                <w:sz w:val="28"/>
                <w:szCs w:val="28"/>
              </w:rPr>
              <w:t>работ</w:t>
            </w:r>
            <w:proofErr w:type="gramStart"/>
            <w:r>
              <w:rPr>
                <w:color w:val="000000"/>
                <w:sz w:val="28"/>
                <w:szCs w:val="28"/>
              </w:rPr>
              <w:t>,у</w:t>
            </w:r>
            <w:proofErr w:type="gramEnd"/>
            <w:r>
              <w:rPr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5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36,487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5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5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5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6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03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03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03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44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"Благоустройство Тяжинского городского поселения"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6088,46442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262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</w:t>
            </w:r>
            <w:r>
              <w:rPr>
                <w:color w:val="000000"/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1773,3072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87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1772,9072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7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1772,9072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7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7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налогов, сборов и иных </w:t>
            </w:r>
            <w:r>
              <w:rPr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79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освещение улиц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3445,15722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85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3445,15722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9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3445,15722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7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00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8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"Предупреждение и ликвидация чрезвычайных ситуаций на территории Тяжинского городского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33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225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7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Обеспечение пожарной безопасности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2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56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"Обеспечение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безопасности населения Тяжинского городского 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Мероприятия по </w:t>
            </w:r>
            <w:proofErr w:type="spellStart"/>
            <w:r>
              <w:rPr>
                <w:color w:val="000000"/>
                <w:sz w:val="28"/>
                <w:szCs w:val="28"/>
              </w:rPr>
              <w:t>профилактие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терроризма и экстремизма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6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79" w:rsidRDefault="00206279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направление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14617,55016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14858,2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16549,2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85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Резервный фонд администрации Тяжинского городского поселения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75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0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207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05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5199,44478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4494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201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4293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4293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853,17878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853,17878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4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2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культурно-массовых </w:t>
            </w:r>
            <w:r>
              <w:rPr>
                <w:sz w:val="28"/>
                <w:szCs w:val="28"/>
              </w:rPr>
              <w:lastRenderedPageBreak/>
              <w:t>мероприятий на территории Тяжинского городского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170,14582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2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170,14582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2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170,14582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3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отдельных мероприятий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676,75956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2301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168,06056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2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168,06056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75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3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3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3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налогов, сборов и иных </w:t>
            </w:r>
            <w:r>
              <w:rPr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75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Передача части полномочий муниципальному району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3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3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2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300,20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225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300,20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75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300,20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2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</w:t>
            </w:r>
            <w:r>
              <w:rPr>
                <w:color w:val="00000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750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12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1404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3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Условно утвержденные </w:t>
            </w:r>
            <w:r>
              <w:rPr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952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457E1D" w:rsidTr="00457E1D">
        <w:trPr>
          <w:gridBefore w:val="1"/>
          <w:gridAfter w:val="7"/>
          <w:wBefore w:w="91" w:type="dxa"/>
          <w:wAfter w:w="5102" w:type="dxa"/>
          <w:trHeight w:val="375"/>
        </w:trPr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54 485,2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79" w:rsidRDefault="00206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49 628,2</w:t>
            </w:r>
          </w:p>
        </w:tc>
      </w:tr>
      <w:tr w:rsidR="00206279" w:rsidRPr="00206279" w:rsidTr="00457E1D">
        <w:trPr>
          <w:gridAfter w:val="6"/>
          <w:wAfter w:w="5008" w:type="dxa"/>
          <w:trHeight w:val="2460"/>
        </w:trPr>
        <w:tc>
          <w:tcPr>
            <w:tcW w:w="153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279" w:rsidRPr="00206279" w:rsidRDefault="00206279" w:rsidP="0020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0543" w:rsidRDefault="00E20543" w:rsidP="00420BFD">
      <w:pPr>
        <w:ind w:left="454" w:right="454"/>
      </w:pPr>
    </w:p>
    <w:p w:rsidR="00206279" w:rsidRDefault="00206279" w:rsidP="00420BFD">
      <w:pPr>
        <w:ind w:left="454" w:right="454"/>
      </w:pPr>
    </w:p>
    <w:p w:rsidR="00206279" w:rsidRDefault="00206279" w:rsidP="00420BFD">
      <w:pPr>
        <w:ind w:left="454" w:right="454"/>
      </w:pPr>
    </w:p>
    <w:p w:rsidR="00206279" w:rsidRDefault="00206279" w:rsidP="00420BFD">
      <w:pPr>
        <w:ind w:left="454" w:right="454"/>
      </w:pPr>
    </w:p>
    <w:p w:rsidR="00206279" w:rsidRDefault="00206279" w:rsidP="00420BFD">
      <w:pPr>
        <w:ind w:left="454" w:right="454"/>
      </w:pPr>
    </w:p>
    <w:p w:rsidR="00206279" w:rsidRDefault="00206279" w:rsidP="00420BFD">
      <w:pPr>
        <w:ind w:left="454" w:right="454"/>
      </w:pPr>
    </w:p>
    <w:p w:rsidR="00206279" w:rsidRDefault="00206279" w:rsidP="00420BFD">
      <w:pPr>
        <w:ind w:left="454" w:right="454"/>
      </w:pPr>
    </w:p>
    <w:p w:rsidR="00206279" w:rsidRDefault="00206279" w:rsidP="00420BFD">
      <w:pPr>
        <w:ind w:left="454" w:right="454"/>
      </w:pPr>
    </w:p>
    <w:p w:rsidR="00206279" w:rsidRDefault="00206279" w:rsidP="00420BFD">
      <w:pPr>
        <w:ind w:left="454" w:right="454"/>
      </w:pPr>
    </w:p>
    <w:p w:rsidR="00206279" w:rsidRDefault="00206279" w:rsidP="00420BFD">
      <w:pPr>
        <w:ind w:left="454" w:right="454"/>
      </w:pPr>
    </w:p>
    <w:p w:rsidR="00206279" w:rsidRDefault="00206279" w:rsidP="00035368">
      <w:pPr>
        <w:ind w:right="454"/>
      </w:pPr>
    </w:p>
    <w:sectPr w:rsidR="00206279" w:rsidSect="001E23E1">
      <w:pgSz w:w="16838" w:h="11906" w:orient="landscape"/>
      <w:pgMar w:top="28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8FD"/>
    <w:rsid w:val="00035368"/>
    <w:rsid w:val="000918FD"/>
    <w:rsid w:val="001E23E1"/>
    <w:rsid w:val="00206279"/>
    <w:rsid w:val="00220729"/>
    <w:rsid w:val="002B7878"/>
    <w:rsid w:val="002D3774"/>
    <w:rsid w:val="00420BFD"/>
    <w:rsid w:val="00457E1D"/>
    <w:rsid w:val="00493CBA"/>
    <w:rsid w:val="005577BD"/>
    <w:rsid w:val="00986F2C"/>
    <w:rsid w:val="009C63BB"/>
    <w:rsid w:val="00AC66D3"/>
    <w:rsid w:val="00AF139F"/>
    <w:rsid w:val="00B5348F"/>
    <w:rsid w:val="00CE3038"/>
    <w:rsid w:val="00CE50A4"/>
    <w:rsid w:val="00CE59BD"/>
    <w:rsid w:val="00CE617A"/>
    <w:rsid w:val="00D107F8"/>
    <w:rsid w:val="00E20543"/>
    <w:rsid w:val="00F437EB"/>
    <w:rsid w:val="00F5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16</cp:revision>
  <dcterms:created xsi:type="dcterms:W3CDTF">2017-06-06T10:04:00Z</dcterms:created>
  <dcterms:modified xsi:type="dcterms:W3CDTF">2018-04-18T08:55:00Z</dcterms:modified>
</cp:coreProperties>
</file>