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5037" w:type="dxa"/>
        <w:tblInd w:w="97" w:type="dxa"/>
        <w:tblLook w:val="04A0"/>
      </w:tblPr>
      <w:tblGrid>
        <w:gridCol w:w="1400"/>
        <w:gridCol w:w="13637"/>
      </w:tblGrid>
      <w:tr w:rsidR="00845E1D" w:rsidRPr="00845E1D" w:rsidTr="00C178A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845E1D" w:rsidRPr="00845E1D" w:rsidTr="00C178A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к Решению совета народных  депутатов</w:t>
            </w:r>
          </w:p>
        </w:tc>
      </w:tr>
      <w:tr w:rsidR="00845E1D" w:rsidRPr="00845E1D" w:rsidTr="00C178AA">
        <w:trPr>
          <w:trHeight w:val="375"/>
        </w:trPr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</w:t>
            </w:r>
            <w:r w:rsidR="00CF317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31.08.2017г. №67</w:t>
            </w:r>
          </w:p>
        </w:tc>
      </w:tr>
      <w:tr w:rsidR="00845E1D" w:rsidRPr="00845E1D" w:rsidTr="00C178AA">
        <w:trPr>
          <w:trHeight w:val="2460"/>
        </w:trPr>
        <w:tc>
          <w:tcPr>
            <w:tcW w:w="150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«О внесении изменений и дополнений в решение</w:t>
            </w:r>
          </w:p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Совета народных депутатов </w:t>
            </w:r>
          </w:p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Тяжинского городского поселения № 41</w:t>
            </w:r>
          </w:p>
          <w:p w:rsidR="00845E1D" w:rsidRPr="00845E1D" w:rsidRDefault="00845E1D" w:rsidP="00141855">
            <w:pPr>
              <w:tabs>
                <w:tab w:val="left" w:pos="13653"/>
              </w:tabs>
              <w:spacing w:after="0" w:line="240" w:lineRule="auto"/>
              <w:ind w:right="-249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от 22.12.2016 года</w:t>
            </w:r>
            <w:r w:rsidR="0014185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«О бюджете Тяжинского </w:t>
            </w:r>
          </w:p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                                                                                          городского поселения на 2017 год и на плановый период 2018 и 2019 годов»</w:t>
            </w:r>
          </w:p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  <w:p w:rsidR="00845E1D" w:rsidRPr="00845E1D" w:rsidRDefault="00845E1D" w:rsidP="00845E1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845E1D" w:rsidRPr="004400C5" w:rsidRDefault="00845E1D" w:rsidP="00D46661">
      <w:pPr>
        <w:tabs>
          <w:tab w:val="left" w:pos="0"/>
        </w:tabs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45E1D">
        <w:rPr>
          <w:rFonts w:ascii="Times New Roman" w:hAnsi="Times New Roman" w:cs="Times New Roman"/>
          <w:b/>
          <w:sz w:val="28"/>
          <w:szCs w:val="28"/>
        </w:rPr>
        <w:t xml:space="preserve">Распределение бюджетных ассигнований местного бюджета по целевым статьям (муниципальным программам и </w:t>
      </w:r>
      <w:proofErr w:type="spellStart"/>
      <w:r w:rsidRPr="00845E1D">
        <w:rPr>
          <w:rFonts w:ascii="Times New Roman" w:hAnsi="Times New Roman" w:cs="Times New Roman"/>
          <w:b/>
          <w:sz w:val="28"/>
          <w:szCs w:val="28"/>
        </w:rPr>
        <w:t>непрограммным</w:t>
      </w:r>
      <w:proofErr w:type="spellEnd"/>
      <w:r w:rsidRPr="00845E1D">
        <w:rPr>
          <w:rFonts w:ascii="Times New Roman" w:hAnsi="Times New Roman" w:cs="Times New Roman"/>
          <w:b/>
          <w:sz w:val="28"/>
          <w:szCs w:val="28"/>
        </w:rPr>
        <w:t xml:space="preserve"> направлениям деятельности), группам и подгруппам видов классификации расходов местного    бюджета  на 2017год и на плановый период  2018 и 2019 годов</w:t>
      </w:r>
    </w:p>
    <w:tbl>
      <w:tblPr>
        <w:tblW w:w="15168" w:type="dxa"/>
        <w:tblInd w:w="-34" w:type="dxa"/>
        <w:tblLayout w:type="fixed"/>
        <w:tblLook w:val="04A0"/>
      </w:tblPr>
      <w:tblGrid>
        <w:gridCol w:w="3828"/>
        <w:gridCol w:w="1276"/>
        <w:gridCol w:w="1134"/>
        <w:gridCol w:w="850"/>
        <w:gridCol w:w="992"/>
        <w:gridCol w:w="1418"/>
        <w:gridCol w:w="1984"/>
        <w:gridCol w:w="1701"/>
        <w:gridCol w:w="1985"/>
      </w:tblGrid>
      <w:tr w:rsidR="00840D10" w:rsidRPr="00845E1D" w:rsidTr="00C178AA">
        <w:trPr>
          <w:trHeight w:val="375"/>
        </w:trPr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Код целевой статьи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Код вида расхода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0D10" w:rsidRDefault="00845E1D" w:rsidP="00840D10">
            <w:pPr>
              <w:tabs>
                <w:tab w:val="left" w:pos="1735"/>
                <w:tab w:val="left" w:pos="3861"/>
                <w:tab w:val="left" w:pos="4027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2017 год</w:t>
            </w:r>
          </w:p>
          <w:p w:rsidR="00840D10" w:rsidRDefault="00840D10" w:rsidP="00840D10">
            <w:pPr>
              <w:tabs>
                <w:tab w:val="left" w:pos="3861"/>
                <w:tab w:val="left" w:pos="4027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845E1D" w:rsidRPr="00840D10" w:rsidRDefault="00845E1D" w:rsidP="00840D10">
            <w:pPr>
              <w:tabs>
                <w:tab w:val="left" w:pos="1452"/>
                <w:tab w:val="left" w:pos="1593"/>
                <w:tab w:val="left" w:pos="1877"/>
                <w:tab w:val="left" w:pos="3484"/>
                <w:tab w:val="left" w:pos="4570"/>
              </w:tabs>
              <w:ind w:left="-958" w:firstLine="24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2018 год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2019 год</w:t>
            </w:r>
          </w:p>
        </w:tc>
      </w:tr>
      <w:tr w:rsidR="00840D10" w:rsidRPr="00845E1D" w:rsidTr="00C178AA">
        <w:trPr>
          <w:trHeight w:val="79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Програмная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непрограмная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статья)</w:t>
            </w:r>
          </w:p>
        </w:tc>
        <w:tc>
          <w:tcPr>
            <w:tcW w:w="1842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Направление расходов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855" w:rsidRPr="00845E1D" w:rsidTr="00C178AA">
        <w:trPr>
          <w:trHeight w:val="1335"/>
        </w:trPr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муниципальная программа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подпрограмма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основное мероприятие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45E1D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Группа, подгруппа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141855" w:rsidRPr="00845E1D" w:rsidTr="00C178AA">
        <w:trPr>
          <w:trHeight w:val="8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Муниципальная программа Тяжинского городского поселения "Жилищно-коммунальный и дорожный комплекс, энергосбережение и повышение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энергоэффективности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61 289,01979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33 790,00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33 038,00</w:t>
            </w:r>
          </w:p>
        </w:tc>
      </w:tr>
      <w:tr w:rsidR="00141855" w:rsidRPr="00845E1D" w:rsidTr="00C178AA">
        <w:trPr>
          <w:trHeight w:val="14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"Модернизация объектов коммунальной инфраструктуры и поддержка жилищно-коммунального хозяйства"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52 575,40437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27 585,00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27 630,00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обеспечению углем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41855" w:rsidRPr="00845E1D" w:rsidTr="00C178AA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11050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11421,66353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6227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6382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водоснабжению и водоотведению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41855" w:rsidRPr="00845E1D" w:rsidTr="00C178AA">
        <w:trPr>
          <w:trHeight w:val="7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2221,07072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1104</w:t>
            </w:r>
          </w:p>
        </w:tc>
      </w:tr>
      <w:tr w:rsidR="00141855" w:rsidRPr="00845E1D" w:rsidTr="00C178AA">
        <w:trPr>
          <w:trHeight w:val="178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предоставление услуги по теплоснабжению и горячему водоснабжению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41855" w:rsidRPr="00845E1D" w:rsidTr="00C178AA">
        <w:trPr>
          <w:trHeight w:val="6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41855" w:rsidRPr="00845E1D" w:rsidTr="00C178AA">
        <w:trPr>
          <w:trHeight w:val="17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11070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37215,22264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18690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18743</w:t>
            </w:r>
          </w:p>
        </w:tc>
      </w:tr>
      <w:tr w:rsidR="00141855" w:rsidRPr="00845E1D" w:rsidTr="00C178AA">
        <w:trPr>
          <w:trHeight w:val="169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Возмещение части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затарат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 связи  применением регулируемых цен за предоставление услуги по газоснабжению населения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41855" w:rsidRPr="00845E1D" w:rsidTr="00C178AA">
        <w:trPr>
          <w:trHeight w:val="181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работ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949</w:t>
            </w:r>
          </w:p>
        </w:tc>
      </w:tr>
      <w:tr w:rsidR="00141855" w:rsidRPr="00845E1D" w:rsidTr="00C178AA">
        <w:trPr>
          <w:trHeight w:val="138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Возмещение части затрат в связи  применением регулируемых цен за предоставленные прочие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жилищно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- коммунальные услуги  населению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41855" w:rsidRPr="00845E1D" w:rsidTr="00C178AA">
        <w:trPr>
          <w:trHeight w:val="8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Субсидии юридическим лицам (кроме некоммерческих организаций), индивидуальным предпринимателям, физическим лицам-производителям товаров,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работ</w:t>
            </w:r>
            <w:proofErr w:type="gram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,у</w:t>
            </w:r>
            <w:proofErr w:type="gram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слуг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11090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810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915,44748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452</w:t>
            </w:r>
          </w:p>
        </w:tc>
      </w:tr>
      <w:tr w:rsidR="00141855" w:rsidRPr="00845E1D" w:rsidTr="00C178AA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lastRenderedPageBreak/>
              <w:t xml:space="preserve">Подпрограмма "Дорожное хозяйство"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2644</w:t>
            </w:r>
          </w:p>
        </w:tc>
      </w:tr>
      <w:tr w:rsidR="00141855" w:rsidRPr="00845E1D" w:rsidTr="00C178AA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Капитальный ремонт, ремонт и содержание автомобильных дорог общего пользования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41855" w:rsidRPr="00845E1D" w:rsidTr="00C178AA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41855" w:rsidRPr="00845E1D" w:rsidTr="00C178AA">
        <w:trPr>
          <w:trHeight w:val="10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2577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2350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2644</w:t>
            </w:r>
          </w:p>
        </w:tc>
      </w:tr>
      <w:tr w:rsidR="00141855" w:rsidRPr="00845E1D" w:rsidTr="00C178AA">
        <w:trPr>
          <w:trHeight w:val="144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 xml:space="preserve">Подпрограмма "Благоустройство Тяжинского городского поселения"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u w:val="single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6136,61542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3855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2764</w:t>
            </w:r>
          </w:p>
        </w:tc>
      </w:tr>
      <w:tr w:rsidR="00141855" w:rsidRPr="00845E1D" w:rsidTr="00C178AA">
        <w:trPr>
          <w:trHeight w:val="26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на проведение мероприятий по содержанию территории Тяжинского городского поселения, а также по проектированию, созданию, реконструкции, капитальному ремонту, ремонту и содержанию объектов благоустройства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1821,4582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41855" w:rsidRPr="00845E1D" w:rsidTr="00C178AA">
        <w:trPr>
          <w:trHeight w:val="8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1821,0582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41855" w:rsidRPr="00845E1D" w:rsidTr="00C178AA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1821,0582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</w:tr>
      <w:tr w:rsidR="00141855" w:rsidRPr="00845E1D" w:rsidTr="00C178AA">
        <w:trPr>
          <w:trHeight w:val="62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74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11190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547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Расходы на освещение улиц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41855" w:rsidRPr="00845E1D" w:rsidTr="00C178AA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41855" w:rsidRPr="00845E1D" w:rsidTr="00C178AA">
        <w:trPr>
          <w:trHeight w:val="99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3445,15722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1964</w:t>
            </w:r>
          </w:p>
        </w:tc>
      </w:tr>
      <w:tr w:rsidR="00141855" w:rsidRPr="00845E1D" w:rsidTr="00C178AA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Расходы по организации и содержанию мест захоронения бытовых отходов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41855" w:rsidRPr="00845E1D" w:rsidTr="00C178AA">
        <w:trPr>
          <w:trHeight w:val="4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</w:tr>
      <w:tr w:rsidR="00141855" w:rsidRPr="00845E1D" w:rsidTr="00C178AA">
        <w:trPr>
          <w:trHeight w:val="18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"Предупреждение и ликвидация чрезвычайных ситуаций на территории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51,53216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41</w:t>
            </w:r>
          </w:p>
        </w:tc>
      </w:tr>
      <w:tr w:rsidR="00141855" w:rsidRPr="00845E1D" w:rsidTr="00C178AA">
        <w:trPr>
          <w:trHeight w:val="133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Защита населения и территории от чрезвычайных ситуаций природного и техногенного характера, гражданская оборона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9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11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5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Обеспечение пожарной безопасности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31,53216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141855" w:rsidRPr="00845E1D" w:rsidTr="00C178AA">
        <w:trPr>
          <w:trHeight w:val="156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Муниципальная программа Тяжинского городского поселения "Обеспечение безопасности населения Тяжинского городского поселения"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Мероприятия по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профилактие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терроризма и экстремизма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6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proofErr w:type="spellStart"/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Непрограммное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направление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15174,20995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14858,2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16549,2</w:t>
            </w:r>
          </w:p>
        </w:tc>
      </w:tr>
      <w:tr w:rsidR="00141855" w:rsidRPr="00845E1D" w:rsidTr="00C178AA">
        <w:trPr>
          <w:trHeight w:val="85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Резервный фонд администрации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855" w:rsidRPr="00845E1D" w:rsidTr="00C178A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855" w:rsidRPr="00845E1D" w:rsidTr="00C178AA">
        <w:trPr>
          <w:trHeight w:val="351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Резервные средства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11290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41855" w:rsidRPr="00845E1D" w:rsidTr="00C178AA">
        <w:trPr>
          <w:trHeight w:val="70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Глава Тяжинского городского поселения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41855" w:rsidRPr="00845E1D" w:rsidTr="00C178AA">
        <w:trPr>
          <w:trHeight w:val="207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608</w:t>
            </w:r>
          </w:p>
        </w:tc>
      </w:tr>
      <w:tr w:rsidR="00141855" w:rsidRPr="00845E1D" w:rsidTr="00C178AA">
        <w:trPr>
          <w:trHeight w:val="10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5508,65039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4794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4494</w:t>
            </w:r>
          </w:p>
        </w:tc>
      </w:tr>
      <w:tr w:rsidR="00141855" w:rsidRPr="00845E1D" w:rsidTr="00C178AA">
        <w:trPr>
          <w:trHeight w:val="201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4294,20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4293</w:t>
            </w:r>
          </w:p>
        </w:tc>
      </w:tr>
      <w:tr w:rsidR="00141855" w:rsidRPr="00845E1D" w:rsidTr="00C178AA">
        <w:trPr>
          <w:trHeight w:val="94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Иные закупки товаров, работ </w:t>
            </w: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1161,38439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201</w:t>
            </w:r>
          </w:p>
        </w:tc>
      </w:tr>
      <w:tr w:rsidR="00141855" w:rsidRPr="00845E1D" w:rsidTr="00C178AA">
        <w:trPr>
          <w:trHeight w:val="73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53,066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68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2,266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742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Проведение культурно-массовых мероприятий на территории Тяжинского городского поселения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126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11330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253,39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Реализация отдельных мероприятий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840,96956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198,06056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141855" w:rsidRPr="00845E1D" w:rsidTr="00C178A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выплаты населению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360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78,16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564,749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41855" w:rsidRPr="00845E1D" w:rsidTr="00C178AA">
        <w:trPr>
          <w:trHeight w:val="463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Исполнение судебных актов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830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2,000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430,539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85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Специальные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11340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880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132,210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Передача части полномочий муниципальному району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11380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6400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8000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Осуществление первичного воинского учета на территориях, где отсутствуют военные комиссариаты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41855" w:rsidRPr="00845E1D" w:rsidTr="00C178AA">
        <w:trPr>
          <w:trHeight w:val="22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41855" w:rsidRPr="00845E1D" w:rsidTr="00C178AA">
        <w:trPr>
          <w:trHeight w:val="268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51180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120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300,20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Выполнение полномочий за счет средств на выравнивание бюджетной обеспеченности поселений из областного бюджета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41855" w:rsidRPr="00845E1D" w:rsidTr="00C178A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41855" w:rsidRPr="00845E1D" w:rsidTr="00C178AA">
        <w:trPr>
          <w:trHeight w:val="112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70320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1261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425</w:t>
            </w:r>
          </w:p>
        </w:tc>
      </w:tr>
      <w:tr w:rsidR="00141855" w:rsidRPr="00845E1D" w:rsidTr="00C178AA">
        <w:trPr>
          <w:trHeight w:val="750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Условно утвержденные расходы в рамках </w:t>
            </w:r>
            <w:proofErr w:type="spellStart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непрограммного</w:t>
            </w:r>
            <w:proofErr w:type="spellEnd"/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направления деятельности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Условно утвержденные расходы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99990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990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1300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2600</w:t>
            </w:r>
          </w:p>
        </w:tc>
      </w:tr>
      <w:tr w:rsidR="00141855" w:rsidRPr="00845E1D" w:rsidTr="00C178AA">
        <w:trPr>
          <w:trHeight w:val="375"/>
        </w:trPr>
        <w:tc>
          <w:tcPr>
            <w:tcW w:w="38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76 528,7619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48 689,2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5E1D" w:rsidRPr="00845E1D" w:rsidRDefault="00845E1D" w:rsidP="00845E1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 w:rsidRPr="00845E1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49 628,2</w:t>
            </w:r>
          </w:p>
        </w:tc>
      </w:tr>
    </w:tbl>
    <w:p w:rsidR="00840D10" w:rsidRPr="00845E1D" w:rsidRDefault="00840D10" w:rsidP="00845E1D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840D10" w:rsidRPr="00845E1D" w:rsidSect="00A23D09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24D96"/>
    <w:multiLevelType w:val="hybridMultilevel"/>
    <w:tmpl w:val="4FF289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45E1D"/>
    <w:rsid w:val="00141855"/>
    <w:rsid w:val="00270E72"/>
    <w:rsid w:val="00341DEB"/>
    <w:rsid w:val="004400C5"/>
    <w:rsid w:val="00840D10"/>
    <w:rsid w:val="00845E1D"/>
    <w:rsid w:val="0087258D"/>
    <w:rsid w:val="00A23D09"/>
    <w:rsid w:val="00BD6969"/>
    <w:rsid w:val="00C178AA"/>
    <w:rsid w:val="00CF3177"/>
    <w:rsid w:val="00D466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1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5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2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12</Pages>
  <Words>1548</Words>
  <Characters>8824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Чуманова</dc:creator>
  <cp:keywords/>
  <dc:description/>
  <cp:lastModifiedBy>Чуманова</cp:lastModifiedBy>
  <cp:revision>10</cp:revision>
  <cp:lastPrinted>2017-09-04T05:04:00Z</cp:lastPrinted>
  <dcterms:created xsi:type="dcterms:W3CDTF">2017-09-04T04:41:00Z</dcterms:created>
  <dcterms:modified xsi:type="dcterms:W3CDTF">2018-04-18T10:03:00Z</dcterms:modified>
</cp:coreProperties>
</file>