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8E7DE9" w:rsidRDefault="00FA7770" w:rsidP="00660047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EF3260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D63162">
        <w:rPr>
          <w:bCs/>
          <w:noProof/>
          <w:sz w:val="28"/>
          <w:szCs w:val="28"/>
        </w:rPr>
        <w:t xml:space="preserve">т </w:t>
      </w:r>
      <w:r w:rsidR="00660047">
        <w:rPr>
          <w:bCs/>
          <w:noProof/>
          <w:sz w:val="28"/>
          <w:szCs w:val="28"/>
        </w:rPr>
        <w:t xml:space="preserve">06.04.2016г. </w:t>
      </w:r>
      <w:r w:rsidR="00D63162">
        <w:rPr>
          <w:bCs/>
          <w:noProof/>
          <w:sz w:val="28"/>
          <w:szCs w:val="28"/>
        </w:rPr>
        <w:t xml:space="preserve">№ </w:t>
      </w:r>
      <w:r w:rsidR="00660047">
        <w:rPr>
          <w:bCs/>
          <w:noProof/>
          <w:sz w:val="28"/>
          <w:szCs w:val="28"/>
        </w:rPr>
        <w:t>23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1E2FDF" w:rsidRPr="001E2FDF" w:rsidRDefault="00EF3260" w:rsidP="001E2FDF">
      <w:pPr>
        <w:jc w:val="center"/>
        <w:rPr>
          <w:b/>
          <w:sz w:val="28"/>
          <w:szCs w:val="28"/>
          <w:lang w:bidi="ru-RU"/>
        </w:rPr>
      </w:pPr>
      <w:r w:rsidRPr="00EF3260">
        <w:rPr>
          <w:b/>
          <w:sz w:val="28"/>
          <w:szCs w:val="28"/>
          <w:lang w:bidi="ru-RU"/>
        </w:rPr>
        <w:t>Об утверждении Порядка опубликования ежеквартальных све</w:t>
      </w:r>
      <w:r w:rsidR="001E2FDF">
        <w:rPr>
          <w:b/>
          <w:sz w:val="28"/>
          <w:szCs w:val="28"/>
          <w:lang w:bidi="ru-RU"/>
        </w:rPr>
        <w:t>дений о ходе исполнения бюджета</w:t>
      </w:r>
      <w:r w:rsidRPr="00EF3260">
        <w:rPr>
          <w:b/>
          <w:sz w:val="28"/>
          <w:szCs w:val="28"/>
          <w:lang w:bidi="ru-RU"/>
        </w:rPr>
        <w:t xml:space="preserve"> Тяжинского </w:t>
      </w:r>
      <w:r>
        <w:rPr>
          <w:b/>
          <w:sz w:val="28"/>
          <w:szCs w:val="28"/>
          <w:lang w:bidi="ru-RU"/>
        </w:rPr>
        <w:t>городского поселения</w:t>
      </w:r>
      <w:r w:rsidRPr="00EF3260">
        <w:rPr>
          <w:b/>
          <w:sz w:val="28"/>
          <w:szCs w:val="28"/>
          <w:lang w:bidi="ru-RU"/>
        </w:rPr>
        <w:t xml:space="preserve"> и о числ</w:t>
      </w:r>
      <w:r>
        <w:rPr>
          <w:b/>
          <w:sz w:val="28"/>
          <w:szCs w:val="28"/>
          <w:lang w:bidi="ru-RU"/>
        </w:rPr>
        <w:t>енности муниципальных служащих</w:t>
      </w:r>
      <w:r w:rsidR="001E2FDF" w:rsidRPr="001E2FDF">
        <w:t xml:space="preserve"> </w:t>
      </w:r>
      <w:r w:rsidR="001E2FDF" w:rsidRPr="001E2FDF">
        <w:rPr>
          <w:b/>
          <w:sz w:val="28"/>
          <w:szCs w:val="28"/>
          <w:lang w:bidi="ru-RU"/>
        </w:rPr>
        <w:t>органов местного самоуправления</w:t>
      </w:r>
    </w:p>
    <w:p w:rsidR="00FA7770" w:rsidRPr="00FA7770" w:rsidRDefault="001E2FDF" w:rsidP="001E2FDF">
      <w:pPr>
        <w:jc w:val="center"/>
        <w:rPr>
          <w:b/>
          <w:sz w:val="28"/>
          <w:szCs w:val="28"/>
          <w:lang w:bidi="ru-RU"/>
        </w:rPr>
      </w:pPr>
      <w:r w:rsidRPr="001E2FDF">
        <w:rPr>
          <w:b/>
          <w:sz w:val="28"/>
          <w:szCs w:val="28"/>
          <w:lang w:bidi="ru-RU"/>
        </w:rPr>
        <w:t>Тяжинского городского поселения</w:t>
      </w:r>
      <w:r w:rsidR="00EF3260">
        <w:rPr>
          <w:b/>
          <w:sz w:val="28"/>
          <w:szCs w:val="28"/>
          <w:lang w:bidi="ru-RU"/>
        </w:rPr>
        <w:t xml:space="preserve"> </w:t>
      </w:r>
      <w:r w:rsidR="00EF3260" w:rsidRPr="00EF3260">
        <w:rPr>
          <w:b/>
          <w:sz w:val="28"/>
          <w:szCs w:val="28"/>
          <w:lang w:bidi="ru-RU"/>
        </w:rPr>
        <w:t>с указанием фактических расходов на оплату их труда</w:t>
      </w:r>
      <w:r w:rsidR="00913951">
        <w:rPr>
          <w:b/>
          <w:sz w:val="28"/>
          <w:szCs w:val="28"/>
        </w:rPr>
        <w:t xml:space="preserve"> 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EF3260" w:rsidRDefault="00EF3260" w:rsidP="00EF3260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  <w:r w:rsidRPr="00EF3260">
        <w:rPr>
          <w:rFonts w:cs="Garamond"/>
          <w:bCs/>
          <w:sz w:val="28"/>
          <w:szCs w:val="28"/>
        </w:rPr>
        <w:t xml:space="preserve">В соответствии с пунктом 6 статьи 52 Федерального закона Российской Федерации от 06.10.2003 </w:t>
      </w:r>
      <w:r>
        <w:rPr>
          <w:rFonts w:cs="Garamond"/>
          <w:bCs/>
          <w:sz w:val="28"/>
          <w:szCs w:val="28"/>
        </w:rPr>
        <w:t>№</w:t>
      </w:r>
      <w:r w:rsidRPr="00EF3260">
        <w:rPr>
          <w:rFonts w:cs="Garamond"/>
          <w:bCs/>
          <w:sz w:val="28"/>
          <w:szCs w:val="28"/>
        </w:rPr>
        <w:t xml:space="preserve"> 131-ФЗ </w:t>
      </w:r>
      <w:r>
        <w:rPr>
          <w:rFonts w:cs="Garamond"/>
          <w:bCs/>
          <w:sz w:val="28"/>
          <w:szCs w:val="28"/>
        </w:rPr>
        <w:t>«</w:t>
      </w:r>
      <w:r w:rsidRPr="00EF3260">
        <w:rPr>
          <w:rFonts w:cs="Garamond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Garamond"/>
          <w:bCs/>
          <w:sz w:val="28"/>
          <w:szCs w:val="28"/>
        </w:rPr>
        <w:t>»</w:t>
      </w:r>
      <w:r w:rsidRPr="00EF3260">
        <w:rPr>
          <w:rFonts w:cs="Garamond"/>
          <w:bCs/>
          <w:sz w:val="28"/>
          <w:szCs w:val="28"/>
        </w:rPr>
        <w:t>:</w:t>
      </w:r>
    </w:p>
    <w:p w:rsidR="00EF3260" w:rsidRPr="00EF3260" w:rsidRDefault="00EF3260" w:rsidP="00EF3260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</w:p>
    <w:p w:rsidR="00EF3260" w:rsidRPr="00EF3260" w:rsidRDefault="00EF3260" w:rsidP="001E2FDF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  <w:r w:rsidRPr="00EF3260">
        <w:rPr>
          <w:rFonts w:cs="Garamond"/>
          <w:bCs/>
          <w:sz w:val="28"/>
          <w:szCs w:val="28"/>
        </w:rPr>
        <w:t>1.Утвердить Порядок опубликования ежеквартальных свед</w:t>
      </w:r>
      <w:r w:rsidR="005C320E">
        <w:rPr>
          <w:rFonts w:cs="Garamond"/>
          <w:bCs/>
          <w:sz w:val="28"/>
          <w:szCs w:val="28"/>
        </w:rPr>
        <w:t xml:space="preserve">ений о ходе исполнения бюджета </w:t>
      </w:r>
      <w:r w:rsidRPr="00EF3260">
        <w:rPr>
          <w:rFonts w:cs="Garamond"/>
          <w:bCs/>
          <w:sz w:val="28"/>
          <w:szCs w:val="28"/>
        </w:rPr>
        <w:t>Тяжинского городского поселения и о числ</w:t>
      </w:r>
      <w:r>
        <w:rPr>
          <w:rFonts w:cs="Garamond"/>
          <w:bCs/>
          <w:sz w:val="28"/>
          <w:szCs w:val="28"/>
        </w:rPr>
        <w:t>енности муниципальных служащих</w:t>
      </w:r>
      <w:r w:rsidR="001E2FDF" w:rsidRPr="001E2FDF">
        <w:t xml:space="preserve"> </w:t>
      </w:r>
      <w:r w:rsidR="001E2FDF">
        <w:rPr>
          <w:rFonts w:cs="Garamond"/>
          <w:bCs/>
          <w:sz w:val="28"/>
          <w:szCs w:val="28"/>
        </w:rPr>
        <w:t xml:space="preserve">органов местного самоуправления </w:t>
      </w:r>
      <w:r w:rsidR="001E2FDF" w:rsidRPr="001E2FDF">
        <w:rPr>
          <w:rFonts w:cs="Garamond"/>
          <w:bCs/>
          <w:sz w:val="28"/>
          <w:szCs w:val="28"/>
        </w:rPr>
        <w:t>Тяжинского городского поселения</w:t>
      </w:r>
      <w:r>
        <w:rPr>
          <w:rFonts w:cs="Garamond"/>
          <w:bCs/>
          <w:sz w:val="28"/>
          <w:szCs w:val="28"/>
        </w:rPr>
        <w:t xml:space="preserve"> </w:t>
      </w:r>
      <w:r w:rsidRPr="00EF3260">
        <w:rPr>
          <w:rFonts w:cs="Garamond"/>
          <w:bCs/>
          <w:sz w:val="28"/>
          <w:szCs w:val="28"/>
        </w:rPr>
        <w:t>с указанием фактических расходов на оплату их труда, согласно приложению.</w:t>
      </w:r>
    </w:p>
    <w:p w:rsidR="00EF3260" w:rsidRPr="00EF3260" w:rsidRDefault="00EF3260" w:rsidP="00EF3260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  <w:r w:rsidRPr="00EF3260">
        <w:rPr>
          <w:rFonts w:cs="Garamond"/>
          <w:bCs/>
          <w:sz w:val="28"/>
          <w:szCs w:val="28"/>
        </w:rPr>
        <w:t xml:space="preserve">2.Настоящее постановление подлежит </w:t>
      </w:r>
      <w:r w:rsidR="00A9700F">
        <w:rPr>
          <w:rFonts w:cs="Garamond"/>
          <w:bCs/>
          <w:sz w:val="28"/>
          <w:szCs w:val="28"/>
        </w:rPr>
        <w:t xml:space="preserve">обнародованию на информационных стендах и </w:t>
      </w:r>
      <w:r w:rsidRPr="00EF3260">
        <w:rPr>
          <w:rFonts w:cs="Garamond"/>
          <w:bCs/>
          <w:sz w:val="28"/>
          <w:szCs w:val="28"/>
        </w:rPr>
        <w:t xml:space="preserve">размещению на официальном сайте администрации Тяжинского </w:t>
      </w:r>
      <w:r w:rsidR="00A9700F">
        <w:rPr>
          <w:rFonts w:cs="Garamond"/>
          <w:bCs/>
          <w:sz w:val="28"/>
          <w:szCs w:val="28"/>
        </w:rPr>
        <w:t>городского поселения</w:t>
      </w:r>
      <w:r w:rsidRPr="00EF3260">
        <w:rPr>
          <w:rFonts w:cs="Garamond"/>
          <w:bCs/>
          <w:sz w:val="28"/>
          <w:szCs w:val="28"/>
        </w:rPr>
        <w:t>.</w:t>
      </w:r>
    </w:p>
    <w:p w:rsidR="00EF3260" w:rsidRPr="00EF3260" w:rsidRDefault="00EF3260" w:rsidP="00EF3260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  <w:r w:rsidRPr="00EF3260">
        <w:rPr>
          <w:rFonts w:cs="Garamond"/>
          <w:bCs/>
          <w:sz w:val="28"/>
          <w:szCs w:val="28"/>
        </w:rPr>
        <w:t>3.Постановление вступает в силу с момента подписания и распространяет свое действие с опубликования информации, начиная с отчета за первый квартал 2016 года.</w:t>
      </w:r>
    </w:p>
    <w:p w:rsidR="00FA7770" w:rsidRPr="00FA7770" w:rsidRDefault="00EF3260" w:rsidP="00EF3260">
      <w:pPr>
        <w:ind w:firstLine="709"/>
        <w:contextualSpacing/>
        <w:jc w:val="both"/>
        <w:rPr>
          <w:sz w:val="28"/>
          <w:szCs w:val="28"/>
        </w:rPr>
      </w:pPr>
      <w:r w:rsidRPr="00EF3260">
        <w:rPr>
          <w:rFonts w:cs="Garamond"/>
          <w:bCs/>
          <w:sz w:val="28"/>
          <w:szCs w:val="28"/>
        </w:rPr>
        <w:t xml:space="preserve">4.Контроль за исполнением настоящего постановления возложить на </w:t>
      </w:r>
      <w:r>
        <w:rPr>
          <w:rFonts w:cs="Garamond"/>
          <w:bCs/>
          <w:sz w:val="28"/>
          <w:szCs w:val="28"/>
        </w:rPr>
        <w:t>начальника отдела</w:t>
      </w:r>
      <w:r w:rsidR="002730B4">
        <w:rPr>
          <w:rFonts w:cs="Garamond"/>
          <w:bCs/>
          <w:sz w:val="28"/>
          <w:szCs w:val="28"/>
        </w:rPr>
        <w:t xml:space="preserve"> бухгалтерского учета и отчетности Шилову И.Ю.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FA7770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02672D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B96336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EF27B7">
        <w:rPr>
          <w:sz w:val="28"/>
          <w:szCs w:val="28"/>
        </w:rPr>
        <w:t>Н.А.Петраков</w:t>
      </w:r>
      <w:proofErr w:type="spellEnd"/>
    </w:p>
    <w:p w:rsidR="0002672D" w:rsidRDefault="0002672D" w:rsidP="00FA7770">
      <w:pPr>
        <w:rPr>
          <w:sz w:val="28"/>
          <w:szCs w:val="28"/>
        </w:rPr>
      </w:pPr>
    </w:p>
    <w:p w:rsidR="0002672D" w:rsidRDefault="0002672D" w:rsidP="00FA7770">
      <w:pPr>
        <w:rPr>
          <w:sz w:val="28"/>
          <w:szCs w:val="28"/>
        </w:rPr>
      </w:pPr>
    </w:p>
    <w:p w:rsidR="0002672D" w:rsidRDefault="0002672D" w:rsidP="00FA7770">
      <w:pPr>
        <w:rPr>
          <w:sz w:val="28"/>
          <w:szCs w:val="28"/>
        </w:rPr>
      </w:pPr>
    </w:p>
    <w:p w:rsidR="008E7DE9" w:rsidRDefault="008E7DE9" w:rsidP="00FA7770">
      <w:pPr>
        <w:rPr>
          <w:sz w:val="28"/>
          <w:szCs w:val="28"/>
        </w:rPr>
      </w:pPr>
    </w:p>
    <w:p w:rsidR="0002672D" w:rsidRDefault="0002672D" w:rsidP="00FA7770">
      <w:pPr>
        <w:rPr>
          <w:sz w:val="28"/>
          <w:szCs w:val="28"/>
        </w:rPr>
      </w:pPr>
    </w:p>
    <w:p w:rsidR="00C27745" w:rsidRPr="00C27745" w:rsidRDefault="00FA7770" w:rsidP="00C27745">
      <w:pPr>
        <w:pStyle w:val="ConsPlusNormal"/>
        <w:jc w:val="right"/>
      </w:pPr>
      <w:r w:rsidRPr="00C27745">
        <w:t xml:space="preserve"> </w:t>
      </w:r>
      <w:r w:rsidR="00C27745" w:rsidRPr="00C27745">
        <w:t>Приложение</w:t>
      </w:r>
    </w:p>
    <w:p w:rsidR="00C27745" w:rsidRPr="00C27745" w:rsidRDefault="00C27745" w:rsidP="00C2774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27745">
        <w:rPr>
          <w:sz w:val="28"/>
          <w:szCs w:val="28"/>
        </w:rPr>
        <w:lastRenderedPageBreak/>
        <w:t xml:space="preserve">к постановлению </w:t>
      </w:r>
      <w:r>
        <w:rPr>
          <w:sz w:val="28"/>
          <w:szCs w:val="28"/>
        </w:rPr>
        <w:t>администрации</w:t>
      </w:r>
      <w:r w:rsidRPr="00C27745">
        <w:rPr>
          <w:sz w:val="28"/>
          <w:szCs w:val="28"/>
        </w:rPr>
        <w:t xml:space="preserve"> </w:t>
      </w:r>
    </w:p>
    <w:p w:rsidR="00C27745" w:rsidRDefault="00C27745" w:rsidP="00C2774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27745">
        <w:rPr>
          <w:sz w:val="28"/>
          <w:szCs w:val="28"/>
        </w:rPr>
        <w:t xml:space="preserve">Тяжинского </w:t>
      </w:r>
      <w:r>
        <w:rPr>
          <w:sz w:val="28"/>
          <w:szCs w:val="28"/>
        </w:rPr>
        <w:t>городского</w:t>
      </w:r>
      <w:r w:rsidRPr="00C2774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27745">
        <w:rPr>
          <w:sz w:val="28"/>
          <w:szCs w:val="28"/>
        </w:rPr>
        <w:t xml:space="preserve"> </w:t>
      </w:r>
    </w:p>
    <w:p w:rsidR="00C27745" w:rsidRPr="00C27745" w:rsidRDefault="008E7DE9" w:rsidP="00C27745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0047">
        <w:rPr>
          <w:sz w:val="28"/>
          <w:szCs w:val="28"/>
        </w:rPr>
        <w:t>06.04.2016г.</w:t>
      </w:r>
      <w:r>
        <w:rPr>
          <w:sz w:val="28"/>
          <w:szCs w:val="28"/>
        </w:rPr>
        <w:t xml:space="preserve"> </w:t>
      </w:r>
      <w:r w:rsidR="00C27745" w:rsidRPr="00C27745">
        <w:rPr>
          <w:sz w:val="28"/>
          <w:szCs w:val="28"/>
        </w:rPr>
        <w:t>№</w:t>
      </w:r>
      <w:r w:rsidR="00660047">
        <w:rPr>
          <w:sz w:val="28"/>
          <w:szCs w:val="28"/>
        </w:rPr>
        <w:t xml:space="preserve"> 23</w:t>
      </w:r>
      <w:r>
        <w:rPr>
          <w:sz w:val="28"/>
          <w:szCs w:val="28"/>
        </w:rPr>
        <w:t>-п</w:t>
      </w:r>
    </w:p>
    <w:p w:rsidR="00C27745" w:rsidRPr="00C27745" w:rsidRDefault="00C27745" w:rsidP="00C2774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27745" w:rsidRPr="00C27745" w:rsidRDefault="00C27745" w:rsidP="001E2FDF">
      <w:pPr>
        <w:widowControl w:val="0"/>
        <w:autoSpaceDE w:val="0"/>
        <w:autoSpaceDN w:val="0"/>
        <w:ind w:firstLine="540"/>
        <w:jc w:val="center"/>
        <w:rPr>
          <w:rFonts w:eastAsia="Calibri"/>
          <w:b/>
          <w:bCs/>
          <w:sz w:val="28"/>
          <w:szCs w:val="28"/>
        </w:rPr>
      </w:pPr>
      <w:bookmarkStart w:id="0" w:name="P33"/>
      <w:bookmarkEnd w:id="0"/>
      <w:r w:rsidRPr="00C27745">
        <w:rPr>
          <w:b/>
          <w:sz w:val="28"/>
          <w:szCs w:val="28"/>
        </w:rPr>
        <w:t>Порядок опубликования ежеквартальных свед</w:t>
      </w:r>
      <w:r w:rsidR="00660047">
        <w:rPr>
          <w:b/>
          <w:sz w:val="28"/>
          <w:szCs w:val="28"/>
        </w:rPr>
        <w:t xml:space="preserve">ений о ходе исполнения бюджета </w:t>
      </w:r>
      <w:r w:rsidRPr="00C27745">
        <w:rPr>
          <w:b/>
          <w:sz w:val="28"/>
          <w:szCs w:val="28"/>
        </w:rPr>
        <w:t xml:space="preserve">Тяжинского </w:t>
      </w:r>
      <w:r>
        <w:rPr>
          <w:b/>
          <w:sz w:val="28"/>
          <w:szCs w:val="28"/>
        </w:rPr>
        <w:t>городского поселения</w:t>
      </w:r>
      <w:r w:rsidRPr="00C27745">
        <w:rPr>
          <w:b/>
          <w:sz w:val="28"/>
          <w:szCs w:val="28"/>
        </w:rPr>
        <w:t xml:space="preserve"> </w:t>
      </w:r>
      <w:r w:rsidRPr="00C27745">
        <w:rPr>
          <w:rFonts w:eastAsia="Calibri"/>
          <w:b/>
          <w:bCs/>
          <w:sz w:val="28"/>
          <w:szCs w:val="28"/>
        </w:rPr>
        <w:t>и о числ</w:t>
      </w:r>
      <w:r>
        <w:rPr>
          <w:rFonts w:eastAsia="Calibri"/>
          <w:b/>
          <w:bCs/>
          <w:sz w:val="28"/>
          <w:szCs w:val="28"/>
        </w:rPr>
        <w:t xml:space="preserve">енности муниципальных служащих </w:t>
      </w:r>
      <w:r w:rsidR="001E2FDF">
        <w:rPr>
          <w:rFonts w:eastAsia="Calibri"/>
          <w:b/>
          <w:bCs/>
          <w:sz w:val="28"/>
          <w:szCs w:val="28"/>
        </w:rPr>
        <w:t xml:space="preserve">органов местного самоуправления </w:t>
      </w:r>
      <w:r w:rsidR="001E2FDF" w:rsidRPr="001E2FDF">
        <w:rPr>
          <w:rFonts w:eastAsia="Calibri"/>
          <w:b/>
          <w:bCs/>
          <w:sz w:val="28"/>
          <w:szCs w:val="28"/>
        </w:rPr>
        <w:t xml:space="preserve">Тяжинского городского поселения </w:t>
      </w:r>
      <w:r w:rsidRPr="00C27745">
        <w:rPr>
          <w:rFonts w:eastAsia="Calibri"/>
          <w:b/>
          <w:bCs/>
          <w:sz w:val="28"/>
          <w:szCs w:val="28"/>
        </w:rPr>
        <w:t>с ука</w:t>
      </w:r>
      <w:bookmarkStart w:id="1" w:name="_GoBack"/>
      <w:bookmarkEnd w:id="1"/>
      <w:r w:rsidRPr="00C27745">
        <w:rPr>
          <w:rFonts w:eastAsia="Calibri"/>
          <w:b/>
          <w:bCs/>
          <w:sz w:val="28"/>
          <w:szCs w:val="28"/>
        </w:rPr>
        <w:t>занием фактических расходов на оплату их труда</w:t>
      </w:r>
    </w:p>
    <w:p w:rsidR="00C27745" w:rsidRPr="00C27745" w:rsidRDefault="00C27745" w:rsidP="00C277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745" w:rsidRPr="00C27745" w:rsidRDefault="00C27745" w:rsidP="00C2774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7745">
        <w:rPr>
          <w:sz w:val="28"/>
          <w:szCs w:val="28"/>
        </w:rPr>
        <w:t>1. Общие положения</w:t>
      </w:r>
    </w:p>
    <w:p w:rsidR="00C27745" w:rsidRPr="00C27745" w:rsidRDefault="00C27745" w:rsidP="00C277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745" w:rsidRPr="00C27745" w:rsidRDefault="00C27745" w:rsidP="001E2FDF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8"/>
          <w:szCs w:val="28"/>
        </w:rPr>
      </w:pPr>
      <w:r w:rsidRPr="00C27745">
        <w:rPr>
          <w:sz w:val="28"/>
          <w:szCs w:val="28"/>
        </w:rPr>
        <w:t>1.1. Настоящий Порядок опубликования ежеквартальных све</w:t>
      </w:r>
      <w:r w:rsidR="00560F70">
        <w:rPr>
          <w:sz w:val="28"/>
          <w:szCs w:val="28"/>
        </w:rPr>
        <w:t>дений о ходе исполнения бюджета</w:t>
      </w:r>
      <w:r w:rsidRPr="00C27745">
        <w:rPr>
          <w:sz w:val="28"/>
          <w:szCs w:val="28"/>
        </w:rPr>
        <w:t xml:space="preserve"> Тяжинского </w:t>
      </w:r>
      <w:r w:rsidR="005C320E" w:rsidRPr="005C320E">
        <w:rPr>
          <w:sz w:val="28"/>
          <w:szCs w:val="28"/>
        </w:rPr>
        <w:t>городского поселения</w:t>
      </w:r>
      <w:r w:rsidRPr="00C27745">
        <w:rPr>
          <w:sz w:val="28"/>
          <w:szCs w:val="28"/>
        </w:rPr>
        <w:t xml:space="preserve"> </w:t>
      </w:r>
      <w:r w:rsidRPr="00C27745">
        <w:rPr>
          <w:rFonts w:eastAsia="Calibri"/>
          <w:bCs/>
          <w:sz w:val="28"/>
          <w:szCs w:val="28"/>
        </w:rPr>
        <w:t>и о числ</w:t>
      </w:r>
      <w:r w:rsidR="005C320E">
        <w:rPr>
          <w:rFonts w:eastAsia="Calibri"/>
          <w:bCs/>
          <w:sz w:val="28"/>
          <w:szCs w:val="28"/>
        </w:rPr>
        <w:t xml:space="preserve">енности муниципальных служащих </w:t>
      </w:r>
      <w:r w:rsidR="001E2FDF">
        <w:rPr>
          <w:rFonts w:eastAsia="Calibri"/>
          <w:bCs/>
          <w:sz w:val="28"/>
          <w:szCs w:val="28"/>
        </w:rPr>
        <w:t xml:space="preserve">органов местного самоуправления </w:t>
      </w:r>
      <w:r w:rsidR="001E2FDF" w:rsidRPr="001E2FDF">
        <w:rPr>
          <w:rFonts w:eastAsia="Calibri"/>
          <w:bCs/>
          <w:sz w:val="28"/>
          <w:szCs w:val="28"/>
        </w:rPr>
        <w:t xml:space="preserve">Тяжинского городского поселения </w:t>
      </w:r>
      <w:r w:rsidRPr="00C27745">
        <w:rPr>
          <w:rFonts w:eastAsia="Calibri"/>
          <w:bCs/>
          <w:sz w:val="28"/>
          <w:szCs w:val="28"/>
        </w:rPr>
        <w:t>с указанием фактических расходов на оплату их труда</w:t>
      </w:r>
      <w:r w:rsidRPr="00C27745">
        <w:rPr>
          <w:sz w:val="28"/>
          <w:szCs w:val="28"/>
        </w:rPr>
        <w:t xml:space="preserve"> (далее - Порядок) разработан в соответствии с </w:t>
      </w:r>
      <w:hyperlink r:id="rId7" w:history="1">
        <w:r w:rsidRPr="00C27745">
          <w:rPr>
            <w:sz w:val="28"/>
            <w:szCs w:val="28"/>
          </w:rPr>
          <w:t>пунктом 6 статьи 52</w:t>
        </w:r>
      </w:hyperlink>
      <w:r w:rsidRPr="00C27745">
        <w:rPr>
          <w:sz w:val="28"/>
          <w:szCs w:val="28"/>
        </w:rPr>
        <w:t xml:space="preserve"> Федерального закона Российской Федерации от 06.10.2003 </w:t>
      </w:r>
      <w:r w:rsidR="005C320E">
        <w:rPr>
          <w:sz w:val="28"/>
          <w:szCs w:val="28"/>
        </w:rPr>
        <w:t>№</w:t>
      </w:r>
      <w:r w:rsidRPr="00C27745">
        <w:rPr>
          <w:sz w:val="28"/>
          <w:szCs w:val="28"/>
        </w:rPr>
        <w:t xml:space="preserve"> 131-ФЗ </w:t>
      </w:r>
      <w:r w:rsidR="005C320E">
        <w:rPr>
          <w:sz w:val="28"/>
          <w:szCs w:val="28"/>
        </w:rPr>
        <w:t>«</w:t>
      </w:r>
      <w:r w:rsidRPr="00C2774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320E">
        <w:rPr>
          <w:sz w:val="28"/>
          <w:szCs w:val="28"/>
        </w:rPr>
        <w:t>»</w:t>
      </w:r>
      <w:r w:rsidRPr="00C27745">
        <w:rPr>
          <w:sz w:val="28"/>
          <w:szCs w:val="28"/>
        </w:rPr>
        <w:t>.</w:t>
      </w:r>
    </w:p>
    <w:p w:rsidR="00C27745" w:rsidRPr="00C27745" w:rsidRDefault="00C27745" w:rsidP="001E2FDF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8"/>
          <w:szCs w:val="28"/>
        </w:rPr>
      </w:pPr>
      <w:r w:rsidRPr="00C27745">
        <w:rPr>
          <w:sz w:val="28"/>
          <w:szCs w:val="28"/>
        </w:rPr>
        <w:t xml:space="preserve">1.2. Порядок устанавливает процедуру представления и официального опубликования ежеквартальных сведений о ходе исполнения </w:t>
      </w:r>
      <w:proofErr w:type="gramStart"/>
      <w:r w:rsidRPr="00C27745">
        <w:rPr>
          <w:sz w:val="28"/>
          <w:szCs w:val="28"/>
        </w:rPr>
        <w:t>бюджета  Тяжинского</w:t>
      </w:r>
      <w:proofErr w:type="gramEnd"/>
      <w:r w:rsidRPr="00C27745">
        <w:rPr>
          <w:sz w:val="28"/>
          <w:szCs w:val="28"/>
        </w:rPr>
        <w:t xml:space="preserve"> </w:t>
      </w:r>
      <w:r w:rsidR="005C320E" w:rsidRPr="005C320E">
        <w:rPr>
          <w:sz w:val="28"/>
          <w:szCs w:val="28"/>
        </w:rPr>
        <w:t>городского поселения</w:t>
      </w:r>
      <w:r w:rsidRPr="00C27745">
        <w:rPr>
          <w:sz w:val="28"/>
          <w:szCs w:val="28"/>
        </w:rPr>
        <w:t xml:space="preserve"> </w:t>
      </w:r>
      <w:r w:rsidRPr="00C27745">
        <w:rPr>
          <w:rFonts w:eastAsia="Calibri"/>
          <w:bCs/>
          <w:sz w:val="28"/>
          <w:szCs w:val="28"/>
        </w:rPr>
        <w:t>и о числ</w:t>
      </w:r>
      <w:r w:rsidR="005C320E">
        <w:rPr>
          <w:rFonts w:eastAsia="Calibri"/>
          <w:bCs/>
          <w:sz w:val="28"/>
          <w:szCs w:val="28"/>
        </w:rPr>
        <w:t xml:space="preserve">енности муниципальных служащих </w:t>
      </w:r>
      <w:r w:rsidR="001E2FDF">
        <w:rPr>
          <w:rFonts w:eastAsia="Calibri"/>
          <w:bCs/>
          <w:sz w:val="28"/>
          <w:szCs w:val="28"/>
        </w:rPr>
        <w:t xml:space="preserve">органов местного самоуправления </w:t>
      </w:r>
      <w:r w:rsidR="001E2FDF" w:rsidRPr="001E2FDF">
        <w:rPr>
          <w:rFonts w:eastAsia="Calibri"/>
          <w:bCs/>
          <w:sz w:val="28"/>
          <w:szCs w:val="28"/>
        </w:rPr>
        <w:t xml:space="preserve">Тяжинского городского поселения </w:t>
      </w:r>
      <w:r w:rsidRPr="00C27745">
        <w:rPr>
          <w:rFonts w:eastAsia="Calibri"/>
          <w:bCs/>
          <w:sz w:val="28"/>
          <w:szCs w:val="28"/>
        </w:rPr>
        <w:t>с указанием фактических расходов на оплату их труда</w:t>
      </w:r>
      <w:r w:rsidRPr="00C27745">
        <w:rPr>
          <w:sz w:val="28"/>
          <w:szCs w:val="28"/>
        </w:rPr>
        <w:t xml:space="preserve"> (далее - сведения).</w:t>
      </w:r>
    </w:p>
    <w:p w:rsidR="00C27745" w:rsidRPr="00C27745" w:rsidRDefault="00C27745" w:rsidP="00C2774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27745">
        <w:rPr>
          <w:sz w:val="28"/>
          <w:szCs w:val="28"/>
        </w:rPr>
        <w:t xml:space="preserve">1.3. Сведения подготавливаются для официального опубликования </w:t>
      </w:r>
      <w:r w:rsidR="002730B4" w:rsidRPr="00A9700F">
        <w:rPr>
          <w:sz w:val="28"/>
          <w:szCs w:val="28"/>
        </w:rPr>
        <w:t xml:space="preserve">отделом финансового учета и отчетности </w:t>
      </w:r>
      <w:r w:rsidRPr="00C27745">
        <w:rPr>
          <w:sz w:val="28"/>
          <w:szCs w:val="28"/>
        </w:rPr>
        <w:t xml:space="preserve">ежеквартально и размещаются на официальном сайте администрации Тяжинского </w:t>
      </w:r>
      <w:r w:rsidR="005C320E" w:rsidRPr="00A9700F">
        <w:rPr>
          <w:sz w:val="28"/>
          <w:szCs w:val="28"/>
        </w:rPr>
        <w:t>городского поселения</w:t>
      </w:r>
      <w:r w:rsidRPr="00C27745">
        <w:rPr>
          <w:sz w:val="28"/>
          <w:szCs w:val="28"/>
        </w:rPr>
        <w:t xml:space="preserve"> в раздел</w:t>
      </w:r>
      <w:r w:rsidR="002730B4" w:rsidRPr="00A9700F">
        <w:rPr>
          <w:sz w:val="28"/>
          <w:szCs w:val="28"/>
        </w:rPr>
        <w:t>ах</w:t>
      </w:r>
      <w:r w:rsidRPr="00C27745">
        <w:rPr>
          <w:sz w:val="28"/>
          <w:szCs w:val="28"/>
        </w:rPr>
        <w:t xml:space="preserve"> «</w:t>
      </w:r>
      <w:r w:rsidR="00A9700F" w:rsidRPr="00A9700F">
        <w:rPr>
          <w:sz w:val="28"/>
          <w:szCs w:val="28"/>
        </w:rPr>
        <w:t>Отчеты</w:t>
      </w:r>
      <w:r w:rsidRPr="00C27745">
        <w:rPr>
          <w:sz w:val="28"/>
          <w:szCs w:val="28"/>
        </w:rPr>
        <w:t>»</w:t>
      </w:r>
      <w:r w:rsidR="002730B4" w:rsidRPr="00A9700F">
        <w:rPr>
          <w:sz w:val="28"/>
          <w:szCs w:val="28"/>
        </w:rPr>
        <w:t xml:space="preserve"> и «Экономика»</w:t>
      </w:r>
      <w:r w:rsidRPr="00C27745">
        <w:rPr>
          <w:sz w:val="28"/>
          <w:szCs w:val="28"/>
        </w:rPr>
        <w:t xml:space="preserve"> не позднее последнего числа месяца, следующего за отчетным кварталом.</w:t>
      </w:r>
    </w:p>
    <w:p w:rsidR="00C27745" w:rsidRPr="00C27745" w:rsidRDefault="00C27745" w:rsidP="005C32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745" w:rsidRPr="00C27745" w:rsidRDefault="00C27745" w:rsidP="005C32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7745">
        <w:rPr>
          <w:sz w:val="28"/>
          <w:szCs w:val="28"/>
        </w:rPr>
        <w:t>2. Сведения о ходе исполнения местного бюджета</w:t>
      </w:r>
    </w:p>
    <w:p w:rsidR="00C27745" w:rsidRPr="00C27745" w:rsidRDefault="00C27745" w:rsidP="00C277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745" w:rsidRPr="00C27745" w:rsidRDefault="00C27745" w:rsidP="00C2774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27745">
        <w:rPr>
          <w:sz w:val="28"/>
          <w:szCs w:val="28"/>
        </w:rPr>
        <w:t xml:space="preserve">2.1. Сведения о ходе исполнения местного бюджета публикуются по форме </w:t>
      </w:r>
      <w:hyperlink r:id="rId8" w:history="1">
        <w:r w:rsidRPr="00C27745">
          <w:rPr>
            <w:sz w:val="28"/>
            <w:szCs w:val="28"/>
          </w:rPr>
          <w:t>отчета</w:t>
        </w:r>
      </w:hyperlink>
      <w:r w:rsidRPr="00C27745">
        <w:rPr>
          <w:sz w:val="28"/>
          <w:szCs w:val="28"/>
        </w:rPr>
        <w:t xml:space="preserve"> об исполнении бюджета (ф. 0503117), утвержденного приказом Министерства финансов Российской Федерации от 28.12.2010 </w:t>
      </w:r>
      <w:r w:rsidR="005C320E">
        <w:rPr>
          <w:sz w:val="28"/>
          <w:szCs w:val="28"/>
        </w:rPr>
        <w:t>№</w:t>
      </w:r>
      <w:r w:rsidRPr="00C27745">
        <w:rPr>
          <w:sz w:val="28"/>
          <w:szCs w:val="28"/>
        </w:rPr>
        <w:t xml:space="preserve"> 191н </w:t>
      </w:r>
      <w:r w:rsidR="005C320E">
        <w:rPr>
          <w:sz w:val="28"/>
          <w:szCs w:val="28"/>
        </w:rPr>
        <w:t>«</w:t>
      </w:r>
      <w:r w:rsidRPr="00C27745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5C320E">
        <w:rPr>
          <w:sz w:val="28"/>
          <w:szCs w:val="28"/>
        </w:rPr>
        <w:t>»</w:t>
      </w:r>
      <w:r w:rsidRPr="00C27745">
        <w:rPr>
          <w:sz w:val="28"/>
          <w:szCs w:val="28"/>
        </w:rPr>
        <w:t>.</w:t>
      </w:r>
    </w:p>
    <w:p w:rsidR="00C27745" w:rsidRPr="00C27745" w:rsidRDefault="00C27745" w:rsidP="00C2774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27745">
        <w:rPr>
          <w:sz w:val="28"/>
          <w:szCs w:val="28"/>
        </w:rPr>
        <w:t>2.2. Информация о ходе исполнения местного бюджета отражается нарастающим итогом за истекший период финансового года (3 месяца, полугодие, девять месяцев, год).</w:t>
      </w:r>
    </w:p>
    <w:p w:rsidR="00C27745" w:rsidRPr="00C27745" w:rsidRDefault="00C27745" w:rsidP="005C320E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C27745" w:rsidRPr="00C27745" w:rsidRDefault="00C27745" w:rsidP="005C32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7745">
        <w:rPr>
          <w:sz w:val="28"/>
          <w:szCs w:val="28"/>
        </w:rPr>
        <w:t>3. Сведения о численности муниципальных служащих органов</w:t>
      </w:r>
    </w:p>
    <w:p w:rsidR="00C27745" w:rsidRPr="00C27745" w:rsidRDefault="005C320E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  <w:r w:rsidR="001E2FDF">
        <w:rPr>
          <w:sz w:val="28"/>
          <w:szCs w:val="28"/>
        </w:rPr>
        <w:t xml:space="preserve">Тяжинского городского поселения </w:t>
      </w:r>
      <w:r w:rsidR="00C27745" w:rsidRPr="00C27745">
        <w:rPr>
          <w:sz w:val="28"/>
          <w:szCs w:val="28"/>
        </w:rPr>
        <w:t>с указанием фактических расходов на оплату их труда</w:t>
      </w:r>
    </w:p>
    <w:p w:rsidR="00C27745" w:rsidRPr="00C27745" w:rsidRDefault="00C27745" w:rsidP="00C277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7770" w:rsidRPr="002730B4" w:rsidRDefault="00C27745" w:rsidP="002730B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7745">
        <w:rPr>
          <w:rFonts w:eastAsia="Calibri"/>
          <w:sz w:val="28"/>
          <w:szCs w:val="28"/>
          <w:lang w:eastAsia="en-US"/>
        </w:rPr>
        <w:t>3.</w:t>
      </w:r>
      <w:r w:rsidR="00A9700F">
        <w:rPr>
          <w:rFonts w:eastAsia="Calibri"/>
          <w:sz w:val="28"/>
          <w:szCs w:val="28"/>
          <w:lang w:eastAsia="en-US"/>
        </w:rPr>
        <w:t>1</w:t>
      </w:r>
      <w:r w:rsidRPr="00C27745">
        <w:rPr>
          <w:rFonts w:eastAsia="Calibri"/>
          <w:sz w:val="28"/>
          <w:szCs w:val="28"/>
          <w:lang w:eastAsia="en-US"/>
        </w:rPr>
        <w:t xml:space="preserve">. </w:t>
      </w:r>
      <w:hyperlink w:anchor="P79" w:history="1">
        <w:r w:rsidRPr="00C27745">
          <w:rPr>
            <w:rFonts w:eastAsia="Calibri"/>
            <w:sz w:val="28"/>
            <w:szCs w:val="28"/>
            <w:lang w:eastAsia="en-US"/>
          </w:rPr>
          <w:t>Сведения</w:t>
        </w:r>
      </w:hyperlink>
      <w:r w:rsidRPr="00C27745">
        <w:rPr>
          <w:rFonts w:eastAsia="Calibri"/>
          <w:sz w:val="28"/>
          <w:szCs w:val="28"/>
          <w:lang w:eastAsia="en-US"/>
        </w:rPr>
        <w:t xml:space="preserve"> </w:t>
      </w:r>
      <w:r w:rsidR="002730B4" w:rsidRPr="002730B4">
        <w:rPr>
          <w:rFonts w:eastAsia="Calibri"/>
          <w:sz w:val="28"/>
          <w:szCs w:val="28"/>
          <w:lang w:eastAsia="en-US"/>
        </w:rPr>
        <w:t>о численности</w:t>
      </w:r>
      <w:r w:rsidR="002730B4">
        <w:rPr>
          <w:rFonts w:eastAsia="Calibri"/>
          <w:sz w:val="28"/>
          <w:szCs w:val="28"/>
          <w:lang w:eastAsia="en-US"/>
        </w:rPr>
        <w:t xml:space="preserve"> муниципальных служащих органов </w:t>
      </w:r>
      <w:r w:rsidR="002730B4" w:rsidRPr="002730B4">
        <w:rPr>
          <w:rFonts w:eastAsia="Calibri"/>
          <w:sz w:val="28"/>
          <w:szCs w:val="28"/>
          <w:lang w:eastAsia="en-US"/>
        </w:rPr>
        <w:t>местного самоупра</w:t>
      </w:r>
      <w:r w:rsidR="002730B4">
        <w:rPr>
          <w:rFonts w:eastAsia="Calibri"/>
          <w:sz w:val="28"/>
          <w:szCs w:val="28"/>
          <w:lang w:eastAsia="en-US"/>
        </w:rPr>
        <w:t xml:space="preserve">вления Тяжинского городского поселения с указанием фактических </w:t>
      </w:r>
      <w:r w:rsidR="002730B4" w:rsidRPr="002730B4">
        <w:rPr>
          <w:rFonts w:eastAsia="Calibri"/>
          <w:sz w:val="28"/>
          <w:szCs w:val="28"/>
          <w:lang w:eastAsia="en-US"/>
        </w:rPr>
        <w:t xml:space="preserve">расходов на оплату их труда </w:t>
      </w:r>
      <w:r w:rsidRPr="00C27745">
        <w:rPr>
          <w:rFonts w:eastAsia="Calibri"/>
          <w:sz w:val="28"/>
          <w:szCs w:val="28"/>
          <w:lang w:eastAsia="en-US"/>
        </w:rPr>
        <w:t xml:space="preserve">формируются </w:t>
      </w:r>
      <w:r w:rsidR="002730B4">
        <w:rPr>
          <w:rFonts w:eastAsia="Calibri"/>
          <w:sz w:val="28"/>
          <w:szCs w:val="28"/>
          <w:lang w:eastAsia="en-US"/>
        </w:rPr>
        <w:t>отделом бухгалтерского учета и отчетности</w:t>
      </w:r>
      <w:r w:rsidRPr="00C27745">
        <w:rPr>
          <w:rFonts w:eastAsia="Calibri"/>
          <w:sz w:val="28"/>
          <w:szCs w:val="28"/>
          <w:lang w:eastAsia="en-US"/>
        </w:rPr>
        <w:t xml:space="preserve"> в срок до 20 числа месяца, следующего за отчетным периодом, по форме </w:t>
      </w:r>
      <w:r w:rsidRPr="00C27745">
        <w:rPr>
          <w:rFonts w:eastAsia="Calibri"/>
          <w:sz w:val="28"/>
          <w:szCs w:val="28"/>
          <w:lang w:eastAsia="en-US"/>
        </w:rPr>
        <w:lastRenderedPageBreak/>
        <w:t xml:space="preserve">согласно приложению к настоящему Порядку, и направляются на официальное опубликование в срок до последнего числа месяца, следующего за отчетным кварталом, путем размещения на официальном сайте администрации Тяжинского </w:t>
      </w:r>
      <w:r w:rsidR="002730B4">
        <w:rPr>
          <w:rFonts w:eastAsia="Calibri"/>
          <w:sz w:val="28"/>
          <w:szCs w:val="28"/>
          <w:lang w:eastAsia="en-US"/>
        </w:rPr>
        <w:t>городского поселения</w:t>
      </w:r>
      <w:r w:rsidRPr="00C27745">
        <w:rPr>
          <w:rFonts w:eastAsia="Calibri"/>
          <w:sz w:val="28"/>
          <w:szCs w:val="28"/>
          <w:lang w:eastAsia="en-US"/>
        </w:rPr>
        <w:t xml:space="preserve"> в разделе «</w:t>
      </w:r>
      <w:r w:rsidR="002730B4">
        <w:rPr>
          <w:rFonts w:eastAsia="Calibri"/>
          <w:sz w:val="28"/>
          <w:szCs w:val="28"/>
          <w:lang w:eastAsia="en-US"/>
        </w:rPr>
        <w:t>Экономика</w:t>
      </w:r>
      <w:r w:rsidRPr="00C27745">
        <w:rPr>
          <w:rFonts w:eastAsia="Calibri"/>
          <w:sz w:val="28"/>
          <w:szCs w:val="28"/>
          <w:lang w:eastAsia="en-US"/>
        </w:rPr>
        <w:t>»</w:t>
      </w:r>
      <w:r w:rsidR="002730B4">
        <w:rPr>
          <w:rFonts w:eastAsia="Calibri"/>
          <w:sz w:val="28"/>
          <w:szCs w:val="28"/>
          <w:lang w:eastAsia="en-US"/>
        </w:rPr>
        <w:t>.</w:t>
      </w:r>
    </w:p>
    <w:p w:rsidR="009E17AA" w:rsidRDefault="009E17AA" w:rsidP="00FA7770">
      <w:pPr>
        <w:rPr>
          <w:sz w:val="28"/>
          <w:szCs w:val="28"/>
        </w:rPr>
      </w:pPr>
    </w:p>
    <w:p w:rsidR="009E17AA" w:rsidRDefault="009E17AA" w:rsidP="00FA7770">
      <w:pPr>
        <w:rPr>
          <w:sz w:val="28"/>
          <w:szCs w:val="28"/>
        </w:rPr>
      </w:pPr>
    </w:p>
    <w:p w:rsidR="009E17AA" w:rsidRDefault="009E17AA" w:rsidP="00FA7770">
      <w:pPr>
        <w:rPr>
          <w:sz w:val="28"/>
          <w:szCs w:val="28"/>
        </w:rPr>
      </w:pPr>
    </w:p>
    <w:p w:rsidR="00F126BC" w:rsidRDefault="00F126BC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9C1AC7">
      <w:pPr>
        <w:pStyle w:val="ConsPlusNormal"/>
      </w:pPr>
    </w:p>
    <w:p w:rsidR="009C1AC7" w:rsidRDefault="009C1AC7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770EBE" w:rsidRDefault="00770EBE" w:rsidP="009C1AC7">
      <w:pPr>
        <w:pStyle w:val="ConsPlusNormal"/>
      </w:pPr>
    </w:p>
    <w:p w:rsidR="00B96145" w:rsidRDefault="00B96145" w:rsidP="001E2FDF">
      <w:pPr>
        <w:widowControl w:val="0"/>
        <w:autoSpaceDE w:val="0"/>
        <w:autoSpaceDN w:val="0"/>
        <w:jc w:val="right"/>
        <w:rPr>
          <w:sz w:val="28"/>
        </w:rPr>
      </w:pPr>
    </w:p>
    <w:p w:rsidR="00B96145" w:rsidRDefault="00B96145" w:rsidP="001E2FDF">
      <w:pPr>
        <w:widowControl w:val="0"/>
        <w:autoSpaceDE w:val="0"/>
        <w:autoSpaceDN w:val="0"/>
        <w:jc w:val="right"/>
        <w:rPr>
          <w:sz w:val="28"/>
        </w:rPr>
      </w:pPr>
    </w:p>
    <w:p w:rsidR="001E2FDF" w:rsidRPr="001E2FDF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t>Приложение</w:t>
      </w:r>
    </w:p>
    <w:p w:rsidR="001E2FDF" w:rsidRPr="001E2FDF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lastRenderedPageBreak/>
        <w:t>к Порядку опубликования сведений</w:t>
      </w:r>
    </w:p>
    <w:p w:rsidR="001E2FDF" w:rsidRPr="009C1AC7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t xml:space="preserve">о ходе исполнения бюджета Тяжинского </w:t>
      </w:r>
      <w:r w:rsidRPr="009C1AC7">
        <w:rPr>
          <w:sz w:val="28"/>
        </w:rPr>
        <w:t>городского поселения</w:t>
      </w:r>
    </w:p>
    <w:p w:rsidR="001E2FDF" w:rsidRPr="001E2FDF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t xml:space="preserve"> и о численности муниципальных служащих</w:t>
      </w:r>
    </w:p>
    <w:p w:rsidR="001E2FDF" w:rsidRPr="009C1AC7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9C1AC7">
        <w:rPr>
          <w:sz w:val="28"/>
        </w:rPr>
        <w:t>органов местного самоуправления</w:t>
      </w:r>
    </w:p>
    <w:p w:rsidR="001E2FDF" w:rsidRPr="001E2FDF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t>Тяжинского</w:t>
      </w:r>
      <w:r w:rsidRPr="009C1AC7">
        <w:rPr>
          <w:sz w:val="28"/>
        </w:rPr>
        <w:t xml:space="preserve"> городского поселения</w:t>
      </w:r>
      <w:r w:rsidRPr="001E2FDF">
        <w:rPr>
          <w:sz w:val="28"/>
        </w:rPr>
        <w:t xml:space="preserve"> с указанием </w:t>
      </w:r>
    </w:p>
    <w:p w:rsidR="001E2FDF" w:rsidRPr="001E2FDF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t>фактических расходов на оплату их труда</w:t>
      </w: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</w:rPr>
      </w:pPr>
      <w:bookmarkStart w:id="2" w:name="P79"/>
      <w:bookmarkEnd w:id="2"/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>Сведения</w:t>
      </w: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>о численности муниципальных служащих органов местного</w:t>
      </w:r>
    </w:p>
    <w:p w:rsidR="001E2FDF" w:rsidRPr="001E2FDF" w:rsidRDefault="001E2FDF" w:rsidP="009C1A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>самоупр</w:t>
      </w:r>
      <w:r w:rsidR="009C1AC7">
        <w:rPr>
          <w:sz w:val="28"/>
          <w:szCs w:val="28"/>
        </w:rPr>
        <w:t xml:space="preserve">авления </w:t>
      </w:r>
      <w:r w:rsidRPr="001E2FDF">
        <w:rPr>
          <w:sz w:val="28"/>
          <w:szCs w:val="28"/>
        </w:rPr>
        <w:t xml:space="preserve">Тяжинского </w:t>
      </w:r>
      <w:r w:rsidR="00A9700F">
        <w:rPr>
          <w:sz w:val="28"/>
          <w:szCs w:val="28"/>
        </w:rPr>
        <w:t>городского поселения</w:t>
      </w:r>
      <w:r w:rsidRPr="001E2FDF">
        <w:rPr>
          <w:sz w:val="28"/>
          <w:szCs w:val="28"/>
        </w:rPr>
        <w:t xml:space="preserve"> с указанием</w:t>
      </w: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 xml:space="preserve">фактических расходов на оплату их труда </w:t>
      </w: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>за ______________ 20__ года</w:t>
      </w: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>(отчетный период)</w:t>
      </w:r>
    </w:p>
    <w:p w:rsidR="001E2FDF" w:rsidRPr="001E2FDF" w:rsidRDefault="001E2FDF" w:rsidP="001E2F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2977"/>
      </w:tblGrid>
      <w:tr w:rsidR="001E2FDF" w:rsidRPr="001E2FDF" w:rsidTr="009C1AC7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Среднесписочная</w:t>
            </w:r>
          </w:p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численность</w:t>
            </w:r>
          </w:p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 xml:space="preserve"> (человек)</w:t>
            </w:r>
          </w:p>
        </w:tc>
        <w:tc>
          <w:tcPr>
            <w:tcW w:w="2977" w:type="dxa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Фактические расходы на оплату их </w:t>
            </w:r>
            <w:proofErr w:type="gramStart"/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труда  (</w:t>
            </w:r>
            <w:proofErr w:type="gramEnd"/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заработная плата, начисления на оплату труда)       </w:t>
            </w:r>
          </w:p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.)</w:t>
            </w:r>
          </w:p>
        </w:tc>
      </w:tr>
      <w:tr w:rsidR="001E2FDF" w:rsidRPr="001E2FDF" w:rsidTr="009C1AC7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самоуправления-всего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2FDF" w:rsidRPr="001E2FDF" w:rsidTr="009C1AC7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i/>
                <w:sz w:val="28"/>
                <w:szCs w:val="28"/>
                <w:lang w:eastAsia="en-US"/>
              </w:rPr>
              <w:t xml:space="preserve">в том числе муниципальные служащие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1E2FDF" w:rsidRPr="001E2FDF" w:rsidRDefault="001E2FDF" w:rsidP="001E2FD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E2FDF" w:rsidRDefault="001E2FDF" w:rsidP="00AE534B">
      <w:pPr>
        <w:pStyle w:val="ConsPlusNormal"/>
        <w:jc w:val="right"/>
      </w:pPr>
    </w:p>
    <w:sectPr w:rsidR="001E2FDF" w:rsidSect="00913951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2672D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069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B2703"/>
    <w:rsid w:val="001C283A"/>
    <w:rsid w:val="001C5E4B"/>
    <w:rsid w:val="001C6322"/>
    <w:rsid w:val="001D0139"/>
    <w:rsid w:val="001D2426"/>
    <w:rsid w:val="001D4B23"/>
    <w:rsid w:val="001D7FCF"/>
    <w:rsid w:val="001E0A1C"/>
    <w:rsid w:val="001E1F99"/>
    <w:rsid w:val="001E2CBB"/>
    <w:rsid w:val="001E2FDF"/>
    <w:rsid w:val="001E73F1"/>
    <w:rsid w:val="001F186A"/>
    <w:rsid w:val="00202332"/>
    <w:rsid w:val="002078A9"/>
    <w:rsid w:val="002113F3"/>
    <w:rsid w:val="00216F70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30B4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4C0"/>
    <w:rsid w:val="002F585E"/>
    <w:rsid w:val="002F7939"/>
    <w:rsid w:val="00303AC7"/>
    <w:rsid w:val="00306FA2"/>
    <w:rsid w:val="003121EE"/>
    <w:rsid w:val="00312C64"/>
    <w:rsid w:val="00321A66"/>
    <w:rsid w:val="00323C78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52AC"/>
    <w:rsid w:val="00345A18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F2E6F"/>
    <w:rsid w:val="003F3EA9"/>
    <w:rsid w:val="00405187"/>
    <w:rsid w:val="0041100D"/>
    <w:rsid w:val="00413067"/>
    <w:rsid w:val="004156F3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73D28"/>
    <w:rsid w:val="004859B5"/>
    <w:rsid w:val="00490EAE"/>
    <w:rsid w:val="004923E9"/>
    <w:rsid w:val="00495462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0F70"/>
    <w:rsid w:val="0057246D"/>
    <w:rsid w:val="0057549F"/>
    <w:rsid w:val="005756F2"/>
    <w:rsid w:val="00575E70"/>
    <w:rsid w:val="0057613B"/>
    <w:rsid w:val="00592F77"/>
    <w:rsid w:val="0059600F"/>
    <w:rsid w:val="00597F8C"/>
    <w:rsid w:val="005A1038"/>
    <w:rsid w:val="005A1D62"/>
    <w:rsid w:val="005A3292"/>
    <w:rsid w:val="005A513F"/>
    <w:rsid w:val="005B7D3C"/>
    <w:rsid w:val="005C320E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6F4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5465A"/>
    <w:rsid w:val="00660047"/>
    <w:rsid w:val="00661365"/>
    <w:rsid w:val="00665911"/>
    <w:rsid w:val="00670B6E"/>
    <w:rsid w:val="00674C1B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653B"/>
    <w:rsid w:val="00716552"/>
    <w:rsid w:val="007177E6"/>
    <w:rsid w:val="00717B91"/>
    <w:rsid w:val="00721624"/>
    <w:rsid w:val="007230A3"/>
    <w:rsid w:val="00731C14"/>
    <w:rsid w:val="007360E9"/>
    <w:rsid w:val="007366A6"/>
    <w:rsid w:val="007415EB"/>
    <w:rsid w:val="00742051"/>
    <w:rsid w:val="00755129"/>
    <w:rsid w:val="00757FBD"/>
    <w:rsid w:val="0076008B"/>
    <w:rsid w:val="00760F31"/>
    <w:rsid w:val="0076537A"/>
    <w:rsid w:val="00765DE2"/>
    <w:rsid w:val="00770EBE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76D9B"/>
    <w:rsid w:val="00880134"/>
    <w:rsid w:val="008842C0"/>
    <w:rsid w:val="008A2BBA"/>
    <w:rsid w:val="008A3E07"/>
    <w:rsid w:val="008A459A"/>
    <w:rsid w:val="008B5B69"/>
    <w:rsid w:val="008B6D5E"/>
    <w:rsid w:val="008C0E1B"/>
    <w:rsid w:val="008C2532"/>
    <w:rsid w:val="008C7CDF"/>
    <w:rsid w:val="008D2B8F"/>
    <w:rsid w:val="008D6FA1"/>
    <w:rsid w:val="008E694F"/>
    <w:rsid w:val="008E7DE9"/>
    <w:rsid w:val="00902E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1AC7"/>
    <w:rsid w:val="009C2C02"/>
    <w:rsid w:val="009C4DC0"/>
    <w:rsid w:val="009C6388"/>
    <w:rsid w:val="009D045A"/>
    <w:rsid w:val="009D08B0"/>
    <w:rsid w:val="009D265C"/>
    <w:rsid w:val="009D2CA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5D03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573"/>
    <w:rsid w:val="00A849B9"/>
    <w:rsid w:val="00A84D96"/>
    <w:rsid w:val="00A90825"/>
    <w:rsid w:val="00A9499F"/>
    <w:rsid w:val="00A9700F"/>
    <w:rsid w:val="00AA4C91"/>
    <w:rsid w:val="00AB4D23"/>
    <w:rsid w:val="00AB7148"/>
    <w:rsid w:val="00AC2FFD"/>
    <w:rsid w:val="00AC6D90"/>
    <w:rsid w:val="00AC79C7"/>
    <w:rsid w:val="00AD3491"/>
    <w:rsid w:val="00AD4F86"/>
    <w:rsid w:val="00AD57F2"/>
    <w:rsid w:val="00AE4164"/>
    <w:rsid w:val="00AE534B"/>
    <w:rsid w:val="00AE5C71"/>
    <w:rsid w:val="00B04B60"/>
    <w:rsid w:val="00B13048"/>
    <w:rsid w:val="00B1375B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B28"/>
    <w:rsid w:val="00B93F43"/>
    <w:rsid w:val="00B94832"/>
    <w:rsid w:val="00B96145"/>
    <w:rsid w:val="00B96190"/>
    <w:rsid w:val="00B96336"/>
    <w:rsid w:val="00B965B6"/>
    <w:rsid w:val="00B9684C"/>
    <w:rsid w:val="00BA02D1"/>
    <w:rsid w:val="00BA7058"/>
    <w:rsid w:val="00BB06B5"/>
    <w:rsid w:val="00BB476F"/>
    <w:rsid w:val="00BB6B24"/>
    <w:rsid w:val="00BD0D92"/>
    <w:rsid w:val="00BD3E48"/>
    <w:rsid w:val="00BD5E08"/>
    <w:rsid w:val="00BD6B99"/>
    <w:rsid w:val="00BE7605"/>
    <w:rsid w:val="00BE7C83"/>
    <w:rsid w:val="00BF0DBE"/>
    <w:rsid w:val="00BF41D3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27745"/>
    <w:rsid w:val="00C33434"/>
    <w:rsid w:val="00C4656B"/>
    <w:rsid w:val="00C47AA6"/>
    <w:rsid w:val="00C47AEE"/>
    <w:rsid w:val="00C50C3D"/>
    <w:rsid w:val="00C513CD"/>
    <w:rsid w:val="00C52AE5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0B9C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2B"/>
    <w:rsid w:val="00D212A7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3162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D3867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5004"/>
    <w:rsid w:val="00E56627"/>
    <w:rsid w:val="00E6129E"/>
    <w:rsid w:val="00E615BF"/>
    <w:rsid w:val="00E6237D"/>
    <w:rsid w:val="00E63E4E"/>
    <w:rsid w:val="00E65FC5"/>
    <w:rsid w:val="00E66AEE"/>
    <w:rsid w:val="00E70570"/>
    <w:rsid w:val="00E707DC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8F4"/>
    <w:rsid w:val="00E93155"/>
    <w:rsid w:val="00EA09B3"/>
    <w:rsid w:val="00EA69C6"/>
    <w:rsid w:val="00EB104E"/>
    <w:rsid w:val="00EB179F"/>
    <w:rsid w:val="00EC5ABC"/>
    <w:rsid w:val="00ED00DC"/>
    <w:rsid w:val="00ED1298"/>
    <w:rsid w:val="00ED16C4"/>
    <w:rsid w:val="00ED7F0C"/>
    <w:rsid w:val="00EE4739"/>
    <w:rsid w:val="00EF1B44"/>
    <w:rsid w:val="00EF27B7"/>
    <w:rsid w:val="00EF2AC0"/>
    <w:rsid w:val="00EF3260"/>
    <w:rsid w:val="00F0170A"/>
    <w:rsid w:val="00F05A1B"/>
    <w:rsid w:val="00F06E0C"/>
    <w:rsid w:val="00F10644"/>
    <w:rsid w:val="00F10F24"/>
    <w:rsid w:val="00F124AB"/>
    <w:rsid w:val="00F126BC"/>
    <w:rsid w:val="00F217B7"/>
    <w:rsid w:val="00F378A8"/>
    <w:rsid w:val="00F444AC"/>
    <w:rsid w:val="00F46468"/>
    <w:rsid w:val="00F512D8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9BB62-4188-442E-B81C-28C42AC6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paragraph" w:customStyle="1" w:styleId="ConsPlusNormal">
    <w:name w:val="ConsPlusNormal"/>
    <w:rsid w:val="002E3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35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35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E00E2B7DA1072B7845496BC7CD38D06B1A5BF656AEA1931F87A4EBE031262D20D5057E2851769AH84A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E00E2B7DA1072B7845496BC7CD38D06B1A5AF75CA1A1931F87A4EBE031262D20D5057A2EH54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7B10-7A45-4315-8A51-AF3E4ECC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8</cp:revision>
  <cp:lastPrinted>2016-04-05T05:33:00Z</cp:lastPrinted>
  <dcterms:created xsi:type="dcterms:W3CDTF">2016-04-05T05:33:00Z</dcterms:created>
  <dcterms:modified xsi:type="dcterms:W3CDTF">2016-04-08T04:29:00Z</dcterms:modified>
</cp:coreProperties>
</file>