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48" w:rsidRPr="00B858BD" w:rsidRDefault="00BB5848" w:rsidP="00BB584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B5848" w:rsidRPr="00B858BD" w:rsidRDefault="00BB5848" w:rsidP="00BB584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к Решению совета народных  депутатов</w:t>
      </w:r>
    </w:p>
    <w:p w:rsidR="00BB5848" w:rsidRPr="00B858BD" w:rsidRDefault="00BB5848" w:rsidP="00BB584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B20D1C">
        <w:rPr>
          <w:rFonts w:ascii="Times New Roman" w:hAnsi="Times New Roman" w:cs="Times New Roman"/>
          <w:sz w:val="28"/>
          <w:szCs w:val="28"/>
        </w:rPr>
        <w:t xml:space="preserve"> от 30.10.2017г. №74</w:t>
      </w:r>
    </w:p>
    <w:p w:rsidR="00BB5848" w:rsidRPr="00B858BD" w:rsidRDefault="00BB5848" w:rsidP="00BB584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BB5848" w:rsidRPr="00B858BD" w:rsidRDefault="00BB5848" w:rsidP="00BB584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Совета народных депутатов Тяжинского городского</w:t>
      </w:r>
    </w:p>
    <w:p w:rsidR="00BB5848" w:rsidRPr="00B858BD" w:rsidRDefault="00BB5848" w:rsidP="00BB584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поселения № 41 от 22.12.2016 года «О бюджете</w:t>
      </w:r>
    </w:p>
    <w:p w:rsidR="00BB5848" w:rsidRPr="00B858BD" w:rsidRDefault="00BB5848" w:rsidP="00BB584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 на 2017 год и на</w:t>
      </w:r>
    </w:p>
    <w:p w:rsidR="00BB5848" w:rsidRDefault="00BB5848" w:rsidP="00BB5848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плановый период 2018 и 2019 годов»</w:t>
      </w:r>
    </w:p>
    <w:p w:rsidR="00BB5848" w:rsidRDefault="00BB5848" w:rsidP="00BB5848"/>
    <w:p w:rsidR="00BB5848" w:rsidRDefault="00BB5848" w:rsidP="00BB5848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48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предоставляемых</w:t>
      </w:r>
      <w:r w:rsidRPr="00BB5848">
        <w:t xml:space="preserve"> </w:t>
      </w:r>
      <w:r w:rsidRPr="00BB5848">
        <w:rPr>
          <w:rFonts w:ascii="Times New Roman" w:hAnsi="Times New Roman" w:cs="Times New Roman"/>
          <w:b/>
          <w:sz w:val="28"/>
          <w:szCs w:val="28"/>
        </w:rPr>
        <w:t>другим бюджетам бюджетной системы Российской Федерации</w:t>
      </w:r>
      <w:r w:rsidRPr="00BB5848">
        <w:t xml:space="preserve"> </w:t>
      </w:r>
      <w:r w:rsidRPr="00BB5848">
        <w:rPr>
          <w:rFonts w:ascii="Times New Roman" w:hAnsi="Times New Roman" w:cs="Times New Roman"/>
          <w:b/>
          <w:sz w:val="28"/>
          <w:szCs w:val="28"/>
        </w:rPr>
        <w:t>из бюджета Тяжинского городского поселения на 2017год и на плановый период  2018 и 2019 годов</w:t>
      </w:r>
    </w:p>
    <w:p w:rsidR="00BB5848" w:rsidRDefault="00BB5848" w:rsidP="00BB58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052"/>
        <w:gridCol w:w="3503"/>
        <w:gridCol w:w="3267"/>
        <w:gridCol w:w="2964"/>
      </w:tblGrid>
      <w:tr w:rsidR="00BB5848" w:rsidRPr="00BB5848" w:rsidTr="00BB5848">
        <w:trPr>
          <w:trHeight w:val="42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5848" w:rsidRPr="00BB5848" w:rsidTr="00BB5848">
        <w:trPr>
          <w:trHeight w:val="375"/>
          <w:jc w:val="center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848" w:rsidRPr="00BB5848" w:rsidRDefault="00BB5848" w:rsidP="00BB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848" w:rsidRPr="00BB5848" w:rsidRDefault="00BB5848" w:rsidP="00BB5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5848" w:rsidRPr="00BB5848" w:rsidRDefault="00BB5848" w:rsidP="00BB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BB5848" w:rsidRPr="00BB5848" w:rsidTr="00BB5848">
        <w:trPr>
          <w:trHeight w:val="190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в границах поселения электр-, тепло-, газо-, и водоснабжения населения, водоотведения, снабжения населения топливом</w:t>
            </w:r>
          </w:p>
        </w:tc>
      </w:tr>
      <w:tr w:rsidR="00BB5848" w:rsidRPr="00BB5848" w:rsidTr="00BB5848">
        <w:trPr>
          <w:trHeight w:val="975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Тяжинский муниципальный район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2019год</w:t>
            </w:r>
          </w:p>
        </w:tc>
      </w:tr>
      <w:tr w:rsidR="00BB5848" w:rsidRPr="00BB5848" w:rsidTr="00BB5848">
        <w:trPr>
          <w:trHeight w:val="1515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48" w:rsidRPr="00BB5848" w:rsidRDefault="00BB5848" w:rsidP="00BB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sz w:val="28"/>
                <w:szCs w:val="28"/>
              </w:rPr>
              <w:t>7000,00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sz w:val="28"/>
                <w:szCs w:val="28"/>
              </w:rPr>
              <w:t>7300,00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48" w:rsidRPr="00BB5848" w:rsidRDefault="00BB5848" w:rsidP="00BB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48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7B1021" w:rsidRPr="00BB5848" w:rsidRDefault="007B1021" w:rsidP="00BB584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B1021" w:rsidRPr="00BB5848" w:rsidSect="00BB5848">
      <w:pgSz w:w="16838" w:h="11906" w:orient="landscape"/>
      <w:pgMar w:top="85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BDD" w:rsidRDefault="00A86BDD" w:rsidP="00BB5848">
      <w:pPr>
        <w:spacing w:after="0" w:line="240" w:lineRule="auto"/>
      </w:pPr>
      <w:r>
        <w:separator/>
      </w:r>
    </w:p>
  </w:endnote>
  <w:endnote w:type="continuationSeparator" w:id="1">
    <w:p w:rsidR="00A86BDD" w:rsidRDefault="00A86BDD" w:rsidP="00BB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BDD" w:rsidRDefault="00A86BDD" w:rsidP="00BB5848">
      <w:pPr>
        <w:spacing w:after="0" w:line="240" w:lineRule="auto"/>
      </w:pPr>
      <w:r>
        <w:separator/>
      </w:r>
    </w:p>
  </w:footnote>
  <w:footnote w:type="continuationSeparator" w:id="1">
    <w:p w:rsidR="00A86BDD" w:rsidRDefault="00A86BDD" w:rsidP="00BB5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848"/>
    <w:rsid w:val="005C4C6E"/>
    <w:rsid w:val="007B1021"/>
    <w:rsid w:val="00A86BDD"/>
    <w:rsid w:val="00B20D1C"/>
    <w:rsid w:val="00BB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848"/>
  </w:style>
  <w:style w:type="paragraph" w:styleId="a5">
    <w:name w:val="footer"/>
    <w:basedOn w:val="a"/>
    <w:link w:val="a6"/>
    <w:uiPriority w:val="99"/>
    <w:semiHidden/>
    <w:unhideWhenUsed/>
    <w:rsid w:val="00B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5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3</cp:revision>
  <dcterms:created xsi:type="dcterms:W3CDTF">2017-10-30T09:43:00Z</dcterms:created>
  <dcterms:modified xsi:type="dcterms:W3CDTF">2018-03-22T08:27:00Z</dcterms:modified>
</cp:coreProperties>
</file>