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EE" w:rsidRPr="00FF49CF" w:rsidRDefault="00610AEE" w:rsidP="00610AEE">
      <w:pPr>
        <w:tabs>
          <w:tab w:val="left" w:pos="22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 депутатов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  <w:r w:rsidR="007131BF">
        <w:rPr>
          <w:rFonts w:ascii="Times New Roman" w:eastAsia="Times New Roman" w:hAnsi="Times New Roman" w:cs="Times New Roman"/>
          <w:sz w:val="28"/>
          <w:szCs w:val="28"/>
        </w:rPr>
        <w:t xml:space="preserve"> от 27.03.2018г.</w:t>
      </w:r>
      <w:r w:rsidR="00A30C9E">
        <w:rPr>
          <w:rFonts w:ascii="Times New Roman" w:eastAsia="Times New Roman" w:hAnsi="Times New Roman" w:cs="Times New Roman"/>
          <w:sz w:val="28"/>
          <w:szCs w:val="28"/>
        </w:rPr>
        <w:t>№88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Тяжинского городского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 xml:space="preserve"> поселения № 78 от 18.12.2017 года 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 xml:space="preserve">«О бюджете Тяжинского городского поселения 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FF49CF" w:rsidRPr="00FF49CF" w:rsidRDefault="00FF49CF">
      <w:pPr>
        <w:rPr>
          <w:rFonts w:ascii="Times New Roman" w:hAnsi="Times New Roman" w:cs="Times New Roman"/>
          <w:sz w:val="28"/>
          <w:szCs w:val="28"/>
        </w:rPr>
      </w:pPr>
    </w:p>
    <w:p w:rsidR="00FF49CF" w:rsidRDefault="00FF49CF" w:rsidP="00FF49CF">
      <w:pPr>
        <w:rPr>
          <w:rFonts w:ascii="Times New Roman" w:hAnsi="Times New Roman" w:cs="Times New Roman"/>
          <w:b/>
          <w:sz w:val="28"/>
          <w:szCs w:val="28"/>
        </w:rPr>
      </w:pPr>
      <w:r w:rsidRPr="00FF49C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 на 2018год и на плановый период  2019 и 2020 годов</w:t>
      </w:r>
    </w:p>
    <w:p w:rsidR="00FF49CF" w:rsidRDefault="00FF49CF" w:rsidP="00FF49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732"/>
        <w:gridCol w:w="1146"/>
        <w:gridCol w:w="881"/>
        <w:gridCol w:w="1101"/>
        <w:gridCol w:w="1101"/>
        <w:gridCol w:w="268"/>
        <w:gridCol w:w="582"/>
        <w:gridCol w:w="506"/>
        <w:gridCol w:w="1053"/>
        <w:gridCol w:w="1560"/>
        <w:gridCol w:w="1700"/>
      </w:tblGrid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</w:tr>
      <w:tr w:rsidR="00103E6C" w:rsidTr="00631B44">
        <w:trPr>
          <w:trHeight w:val="655"/>
          <w:jc w:val="center"/>
        </w:trPr>
        <w:tc>
          <w:tcPr>
            <w:tcW w:w="4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Програмная (непрограмная статья)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E6C" w:rsidTr="00631B44">
        <w:trPr>
          <w:trHeight w:val="1099"/>
          <w:jc w:val="center"/>
        </w:trPr>
        <w:tc>
          <w:tcPr>
            <w:tcW w:w="4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E6C" w:rsidTr="00631B44">
        <w:trPr>
          <w:trHeight w:val="694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энергоэффективности Тяжинского городского поселения"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48090,14415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15455,92442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15393,85324</w:t>
            </w:r>
          </w:p>
        </w:tc>
      </w:tr>
      <w:tr w:rsidR="00103E6C" w:rsidTr="00631B44">
        <w:trPr>
          <w:trHeight w:val="122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36499,2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10023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9954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31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обеспечению углем населения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103E6C" w:rsidTr="00631B44">
        <w:trPr>
          <w:trHeight w:val="1394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103E6C" w:rsidTr="00631B44">
        <w:trPr>
          <w:trHeight w:val="116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31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103E6C" w:rsidTr="00631B44">
        <w:trPr>
          <w:trHeight w:val="30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103E6C" w:rsidTr="00631B44">
        <w:trPr>
          <w:trHeight w:val="123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103E6C" w:rsidTr="00631B44">
        <w:trPr>
          <w:trHeight w:val="1471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теплосеабжению и горячему водоснабжению населения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103E6C" w:rsidTr="00631B44">
        <w:trPr>
          <w:trHeight w:val="65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103E6C" w:rsidTr="00631B44">
        <w:trPr>
          <w:trHeight w:val="1421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103E6C" w:rsidTr="00631B44">
        <w:trPr>
          <w:trHeight w:val="1394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затарат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103E6C" w:rsidTr="00631B44">
        <w:trPr>
          <w:trHeight w:val="1495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103E6C" w:rsidTr="00631B44">
        <w:trPr>
          <w:trHeight w:val="1135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31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применением регулируемых цен за предоставленные прочи</w:t>
            </w:r>
            <w:r w:rsidR="00631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жилищно- коммунальные услуги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населению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103E6C" w:rsidTr="00631B44">
        <w:trPr>
          <w:trHeight w:val="66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103E6C" w:rsidTr="00631B44">
        <w:trPr>
          <w:trHeight w:val="129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103E6C" w:rsidTr="00631B44">
        <w:trPr>
          <w:trHeight w:val="34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2911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3180</w:t>
            </w:r>
          </w:p>
        </w:tc>
      </w:tr>
      <w:tr w:rsidR="00103E6C" w:rsidTr="00631B44">
        <w:trPr>
          <w:trHeight w:val="85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103E6C" w:rsidTr="00631B44">
        <w:trPr>
          <w:trHeight w:val="85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103E6C" w:rsidTr="00631B44">
        <w:trPr>
          <w:trHeight w:val="85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103E6C" w:rsidTr="00631B44">
        <w:trPr>
          <w:trHeight w:val="5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9010,94415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2521,92442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2259,85324</w:t>
            </w:r>
          </w:p>
        </w:tc>
      </w:tr>
      <w:tr w:rsidR="00103E6C" w:rsidTr="00631B44">
        <w:trPr>
          <w:trHeight w:val="1680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2796,94415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216,00000</w:t>
            </w:r>
          </w:p>
        </w:tc>
      </w:tr>
      <w:tr w:rsidR="00103E6C" w:rsidTr="00631B44">
        <w:trPr>
          <w:trHeight w:val="715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2796,94415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216,00000</w:t>
            </w:r>
          </w:p>
        </w:tc>
      </w:tr>
      <w:tr w:rsidR="00103E6C" w:rsidTr="00631B44">
        <w:trPr>
          <w:trHeight w:val="691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2796,94415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216,00000</w:t>
            </w:r>
          </w:p>
        </w:tc>
      </w:tr>
      <w:tr w:rsidR="00103E6C" w:rsidTr="00631B44">
        <w:trPr>
          <w:trHeight w:val="26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освещение улиц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103E6C" w:rsidTr="00631B44">
        <w:trPr>
          <w:trHeight w:val="703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103E6C" w:rsidTr="00631B44">
        <w:trPr>
          <w:trHeight w:val="81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103E6C" w:rsidTr="00631B44">
        <w:trPr>
          <w:trHeight w:val="96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293,85324</w:t>
            </w:r>
          </w:p>
        </w:tc>
      </w:tr>
      <w:tr w:rsidR="00103E6C" w:rsidTr="00631B44">
        <w:trPr>
          <w:trHeight w:val="82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293,85324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293,85324</w:t>
            </w:r>
          </w:p>
        </w:tc>
      </w:tr>
      <w:tr w:rsidR="00103E6C" w:rsidTr="00631B44">
        <w:trPr>
          <w:trHeight w:val="151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109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90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96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13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1260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1680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"Формирование современной городской среды в муниципальном образовании Тяжинское городское поселение"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456,14676</w:t>
            </w:r>
          </w:p>
        </w:tc>
      </w:tr>
      <w:tr w:rsidR="00103E6C" w:rsidTr="00631B44">
        <w:trPr>
          <w:trHeight w:val="551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63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Поддержка обустройства </w:t>
            </w:r>
            <w:r w:rsidR="00103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массового отдыха населения (городских парков)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L5550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223,32741</w:t>
            </w:r>
          </w:p>
        </w:tc>
      </w:tr>
      <w:tr w:rsidR="00103E6C" w:rsidTr="00631B44">
        <w:trPr>
          <w:trHeight w:val="1150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L5550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223,32741</w:t>
            </w:r>
          </w:p>
        </w:tc>
      </w:tr>
      <w:tr w:rsidR="00103E6C" w:rsidTr="00631B44">
        <w:trPr>
          <w:trHeight w:val="1174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L5550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223,32741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обустройства  массового отдыха населения (городских парков)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L5600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232,81935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L5600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232,81935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L5600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232,81935</w:t>
            </w:r>
          </w:p>
        </w:tc>
      </w:tr>
      <w:tr w:rsidR="00103E6C" w:rsidTr="00631B44">
        <w:trPr>
          <w:trHeight w:val="530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17772,7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16913,4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18318,3</w:t>
            </w:r>
          </w:p>
        </w:tc>
      </w:tr>
      <w:tr w:rsidR="00103E6C" w:rsidTr="00631B44">
        <w:trPr>
          <w:trHeight w:val="703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E6C" w:rsidTr="00631B44">
        <w:trPr>
          <w:trHeight w:val="61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E6C" w:rsidTr="00631B44">
        <w:trPr>
          <w:trHeight w:val="742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103E6C" w:rsidTr="00631B44">
        <w:trPr>
          <w:trHeight w:val="170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103E6C" w:rsidTr="00631B44">
        <w:trPr>
          <w:trHeight w:val="864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6674,3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4887,0</w:t>
            </w:r>
          </w:p>
        </w:tc>
      </w:tr>
      <w:tr w:rsidR="00103E6C" w:rsidTr="00631B44">
        <w:trPr>
          <w:trHeight w:val="165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77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518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3E6C" w:rsidTr="00631B44">
        <w:trPr>
          <w:trHeight w:val="61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471,30</w:t>
            </w:r>
          </w:p>
        </w:tc>
      </w:tr>
      <w:tr w:rsidR="00103E6C" w:rsidTr="00631B44">
        <w:trPr>
          <w:trHeight w:val="1853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393,00</w:t>
            </w:r>
          </w:p>
        </w:tc>
      </w:tr>
      <w:tr w:rsidR="00103E6C" w:rsidTr="00631B44">
        <w:trPr>
          <w:trHeight w:val="61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78,30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103E6C" w:rsidTr="00631B44">
        <w:trPr>
          <w:trHeight w:val="61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103E6C" w:rsidTr="00631B44">
        <w:trPr>
          <w:trHeight w:val="926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103E6C" w:rsidTr="00631B44">
        <w:trPr>
          <w:trHeight w:val="619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103E6C" w:rsidTr="00631B44">
        <w:trPr>
          <w:trHeight w:val="307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66194,90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32668,40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6C" w:rsidRDefault="00103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34168,30</w:t>
            </w:r>
          </w:p>
        </w:tc>
      </w:tr>
    </w:tbl>
    <w:p w:rsidR="00C92158" w:rsidRPr="00FF49CF" w:rsidRDefault="00C92158" w:rsidP="00FF49CF">
      <w:pPr>
        <w:rPr>
          <w:rFonts w:ascii="Times New Roman" w:hAnsi="Times New Roman" w:cs="Times New Roman"/>
          <w:sz w:val="28"/>
          <w:szCs w:val="28"/>
        </w:rPr>
      </w:pPr>
    </w:p>
    <w:sectPr w:rsidR="00C92158" w:rsidRPr="00FF49CF" w:rsidSect="00FF49C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BA" w:rsidRDefault="002B18BA" w:rsidP="00610AEE">
      <w:pPr>
        <w:spacing w:after="0" w:line="240" w:lineRule="auto"/>
      </w:pPr>
      <w:r>
        <w:separator/>
      </w:r>
    </w:p>
  </w:endnote>
  <w:endnote w:type="continuationSeparator" w:id="1">
    <w:p w:rsidR="002B18BA" w:rsidRDefault="002B18BA" w:rsidP="0061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BA" w:rsidRDefault="002B18BA" w:rsidP="00610AEE">
      <w:pPr>
        <w:spacing w:after="0" w:line="240" w:lineRule="auto"/>
      </w:pPr>
      <w:r>
        <w:separator/>
      </w:r>
    </w:p>
  </w:footnote>
  <w:footnote w:type="continuationSeparator" w:id="1">
    <w:p w:rsidR="002B18BA" w:rsidRDefault="002B18BA" w:rsidP="00610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AEE"/>
    <w:rsid w:val="00103E6C"/>
    <w:rsid w:val="001A60AF"/>
    <w:rsid w:val="002375E9"/>
    <w:rsid w:val="002B18BA"/>
    <w:rsid w:val="003D1840"/>
    <w:rsid w:val="00595D24"/>
    <w:rsid w:val="005A1992"/>
    <w:rsid w:val="00610AEE"/>
    <w:rsid w:val="00631B44"/>
    <w:rsid w:val="007131BF"/>
    <w:rsid w:val="00A30C9E"/>
    <w:rsid w:val="00AB033A"/>
    <w:rsid w:val="00C92158"/>
    <w:rsid w:val="00D740F5"/>
    <w:rsid w:val="00F96C20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AEE"/>
  </w:style>
  <w:style w:type="paragraph" w:styleId="a5">
    <w:name w:val="footer"/>
    <w:basedOn w:val="a"/>
    <w:link w:val="a6"/>
    <w:uiPriority w:val="99"/>
    <w:semiHidden/>
    <w:unhideWhenUsed/>
    <w:rsid w:val="0061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AEE"/>
  </w:style>
  <w:style w:type="character" w:styleId="a7">
    <w:name w:val="Hyperlink"/>
    <w:basedOn w:val="a0"/>
    <w:uiPriority w:val="99"/>
    <w:semiHidden/>
    <w:unhideWhenUsed/>
    <w:rsid w:val="00FF49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49CF"/>
    <w:rPr>
      <w:color w:val="800080"/>
      <w:u w:val="single"/>
    </w:rPr>
  </w:style>
  <w:style w:type="paragraph" w:customStyle="1" w:styleId="xl65">
    <w:name w:val="xl65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F4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F4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4">
    <w:name w:val="xl7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F49C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4">
    <w:name w:val="xl8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1">
    <w:name w:val="xl91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2">
    <w:name w:val="xl9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3">
    <w:name w:val="xl93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96">
    <w:name w:val="xl96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3">
    <w:name w:val="xl103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5">
    <w:name w:val="xl10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FF4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FF4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FF4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FF4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FF4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FF4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3">
    <w:name w:val="xl113"/>
    <w:basedOn w:val="a"/>
    <w:rsid w:val="00FF4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4">
    <w:name w:val="xl114"/>
    <w:basedOn w:val="a"/>
    <w:rsid w:val="00FF4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FF4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8</cp:revision>
  <dcterms:created xsi:type="dcterms:W3CDTF">2018-03-28T04:03:00Z</dcterms:created>
  <dcterms:modified xsi:type="dcterms:W3CDTF">2018-03-30T03:39:00Z</dcterms:modified>
</cp:coreProperties>
</file>