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EE" w:rsidRPr="00FF49CF" w:rsidRDefault="00C20201" w:rsidP="00610AEE">
      <w:pPr>
        <w:tabs>
          <w:tab w:val="left" w:pos="22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610AEE" w:rsidRPr="00FF49CF" w:rsidRDefault="001901C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</w:t>
      </w:r>
      <w:r w:rsidR="00610AEE" w:rsidRPr="00610AEE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391380">
        <w:rPr>
          <w:rFonts w:ascii="Times New Roman" w:eastAsia="Times New Roman" w:hAnsi="Times New Roman" w:cs="Times New Roman"/>
          <w:sz w:val="28"/>
          <w:szCs w:val="28"/>
        </w:rPr>
        <w:t xml:space="preserve"> от 27.03.2018г.</w:t>
      </w:r>
      <w:r w:rsidR="00331B23">
        <w:rPr>
          <w:rFonts w:ascii="Times New Roman" w:eastAsia="Times New Roman" w:hAnsi="Times New Roman" w:cs="Times New Roman"/>
          <w:sz w:val="28"/>
          <w:szCs w:val="28"/>
        </w:rPr>
        <w:t>№ 88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Тяжинского городского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 xml:space="preserve"> поселения № 78 от 18.12.2017 года </w:t>
      </w:r>
    </w:p>
    <w:p w:rsidR="00610AEE" w:rsidRPr="00FF49CF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 xml:space="preserve">«О бюджете Тяжинского городского поселения </w:t>
      </w:r>
    </w:p>
    <w:p w:rsidR="00610AEE" w:rsidRDefault="00610AEE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AEE">
        <w:rPr>
          <w:rFonts w:ascii="Times New Roman" w:eastAsia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436E65" w:rsidRPr="00FF49CF" w:rsidRDefault="00436E65" w:rsidP="00610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49CF" w:rsidRDefault="00436E65" w:rsidP="00436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65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</w:t>
      </w:r>
      <w:r w:rsidR="001901CE">
        <w:rPr>
          <w:rFonts w:ascii="Times New Roman" w:hAnsi="Times New Roman" w:cs="Times New Roman"/>
          <w:b/>
          <w:sz w:val="28"/>
          <w:szCs w:val="28"/>
        </w:rPr>
        <w:t>на 2018год и на плановый период</w:t>
      </w:r>
      <w:r w:rsidRPr="00436E65">
        <w:rPr>
          <w:rFonts w:ascii="Times New Roman" w:hAnsi="Times New Roman" w:cs="Times New Roman"/>
          <w:b/>
          <w:sz w:val="28"/>
          <w:szCs w:val="28"/>
        </w:rPr>
        <w:t xml:space="preserve"> 2019 и 2020 годов</w:t>
      </w:r>
    </w:p>
    <w:p w:rsidR="00436E65" w:rsidRPr="003D5787" w:rsidRDefault="00436E65" w:rsidP="00436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F4" w:rsidRPr="00FF49CF" w:rsidRDefault="00C20201" w:rsidP="00FF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228"/>
        <w:gridCol w:w="1124"/>
        <w:gridCol w:w="695"/>
        <w:gridCol w:w="780"/>
        <w:gridCol w:w="1862"/>
        <w:gridCol w:w="965"/>
        <w:gridCol w:w="1197"/>
        <w:gridCol w:w="1555"/>
        <w:gridCol w:w="1507"/>
      </w:tblGrid>
      <w:tr w:rsidR="006A4FF4" w:rsidTr="001901CE">
        <w:trPr>
          <w:trHeight w:val="9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2019год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</w:tr>
      <w:tr w:rsidR="006A4FF4" w:rsidTr="001901CE">
        <w:trPr>
          <w:trHeight w:val="67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66194,90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32668,40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34168,3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7835,8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5947</w:t>
            </w:r>
          </w:p>
        </w:tc>
      </w:tr>
      <w:tr w:rsidR="006A4FF4" w:rsidTr="001901CE">
        <w:trPr>
          <w:trHeight w:val="1013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717,5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638</w:t>
            </w:r>
          </w:p>
        </w:tc>
      </w:tr>
      <w:tr w:rsidR="006A4FF4" w:rsidTr="001901CE">
        <w:trPr>
          <w:trHeight w:val="5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6A4FF4" w:rsidTr="001901CE">
        <w:trPr>
          <w:trHeight w:val="151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6A4FF4" w:rsidTr="001901CE">
        <w:trPr>
          <w:trHeight w:val="79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</w:tr>
      <w:tr w:rsidR="006A4FF4" w:rsidTr="001901CE">
        <w:trPr>
          <w:trHeight w:val="117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7117,3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5319,0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5308,0</w:t>
            </w:r>
          </w:p>
        </w:tc>
      </w:tr>
      <w:tr w:rsidR="006A4FF4" w:rsidTr="001901CE">
        <w:trPr>
          <w:trHeight w:val="9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6674,300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6A4FF4" w:rsidTr="001901CE">
        <w:trPr>
          <w:trHeight w:val="133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5959,3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6A4FF4" w:rsidTr="001901CE">
        <w:trPr>
          <w:trHeight w:val="703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5959,3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</w:t>
            </w:r>
          </w:p>
        </w:tc>
      </w:tr>
      <w:tr w:rsidR="006A4FF4" w:rsidTr="001901CE">
        <w:trPr>
          <w:trHeight w:val="82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153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22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69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6A4FF4" w:rsidTr="001901CE">
        <w:trPr>
          <w:trHeight w:val="69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6A4FF4" w:rsidTr="001901CE">
        <w:trPr>
          <w:trHeight w:val="69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990 00 70320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</w:tr>
      <w:tr w:rsidR="006A4FF4" w:rsidTr="001901CE">
        <w:trPr>
          <w:trHeight w:val="43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</w:tr>
      <w:tr w:rsidR="006A4FF4" w:rsidTr="001901CE">
        <w:trPr>
          <w:trHeight w:val="68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FF4" w:rsidTr="001901CE">
        <w:trPr>
          <w:trHeight w:val="53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FF4" w:rsidTr="001901CE">
        <w:trPr>
          <w:trHeight w:val="43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990 00 11290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4FF4" w:rsidTr="001901CE">
        <w:trPr>
          <w:trHeight w:val="43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441,9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455,4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471,3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441,9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455,4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471,3</w:t>
            </w:r>
          </w:p>
        </w:tc>
      </w:tr>
      <w:tr w:rsidR="006A4FF4" w:rsidTr="001901CE">
        <w:trPr>
          <w:trHeight w:val="84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471,3</w:t>
            </w:r>
          </w:p>
        </w:tc>
      </w:tr>
      <w:tr w:rsidR="006A4FF4" w:rsidTr="001901CE">
        <w:trPr>
          <w:trHeight w:val="139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</w:tr>
      <w:tr w:rsidR="006A4FF4" w:rsidTr="001901CE">
        <w:trPr>
          <w:trHeight w:val="76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393,0</w:t>
            </w:r>
          </w:p>
        </w:tc>
      </w:tr>
      <w:tr w:rsidR="006A4FF4" w:rsidTr="001901CE">
        <w:trPr>
          <w:trHeight w:val="76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</w:t>
            </w:r>
          </w:p>
        </w:tc>
      </w:tr>
      <w:tr w:rsidR="006A4FF4" w:rsidTr="001901CE">
        <w:trPr>
          <w:trHeight w:val="76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</w:t>
            </w:r>
          </w:p>
        </w:tc>
      </w:tr>
      <w:tr w:rsidR="006A4FF4" w:rsidTr="001901CE">
        <w:trPr>
          <w:trHeight w:val="61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9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6A4FF4" w:rsidTr="001901CE">
        <w:trPr>
          <w:trHeight w:val="1075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108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5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61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020 00 11240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94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19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030 </w:t>
            </w:r>
            <w:r w:rsidR="006A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профилактие терроризма и экстремизма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030 00 11260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030 00 11260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030 0011260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4952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7450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3700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1772</w:t>
            </w:r>
          </w:p>
        </w:tc>
      </w:tr>
      <w:tr w:rsidR="006A4FF4" w:rsidTr="001901CE">
        <w:trPr>
          <w:trHeight w:val="140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6A4FF4" w:rsidTr="001901CE">
        <w:trPr>
          <w:trHeight w:val="119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6A4FF4" w:rsidTr="001901CE">
        <w:trPr>
          <w:trHeight w:val="9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901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обеспечению углем населения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6A4FF4" w:rsidTr="001901CE">
        <w:trPr>
          <w:trHeight w:val="117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1772</w:t>
            </w:r>
          </w:p>
        </w:tc>
      </w:tr>
      <w:tr w:rsidR="006A4FF4" w:rsidTr="001901CE">
        <w:trPr>
          <w:trHeight w:val="45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6A4FF4" w:rsidTr="001901CE">
        <w:trPr>
          <w:trHeight w:val="153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6A4FF4" w:rsidTr="001901CE">
        <w:trPr>
          <w:trHeight w:val="67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6A4FF4" w:rsidTr="001901CE">
        <w:trPr>
          <w:trHeight w:val="79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6A4FF4" w:rsidTr="001901CE">
        <w:trPr>
          <w:trHeight w:val="84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6A4FF4" w:rsidTr="001901CE">
        <w:trPr>
          <w:trHeight w:val="76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013 00 11140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38652,20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10898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6A4FF4" w:rsidTr="001901CE">
        <w:trPr>
          <w:trHeight w:val="605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605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605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51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42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29219,2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6323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8182</w:t>
            </w:r>
          </w:p>
        </w:tc>
      </w:tr>
      <w:tr w:rsidR="006A4FF4" w:rsidTr="001901CE">
        <w:trPr>
          <w:trHeight w:val="1495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29049,2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8182</w:t>
            </w:r>
          </w:p>
        </w:tc>
      </w:tr>
      <w:tr w:rsidR="006A4FF4" w:rsidTr="001901CE">
        <w:trPr>
          <w:trHeight w:val="8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29049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8182</w:t>
            </w:r>
          </w:p>
        </w:tc>
      </w:tr>
      <w:tr w:rsidR="006A4FF4" w:rsidTr="001901CE">
        <w:trPr>
          <w:trHeight w:val="97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901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6A4FF4" w:rsidTr="001901CE">
        <w:trPr>
          <w:trHeight w:val="69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6A4FF4" w:rsidTr="001901CE">
        <w:trPr>
          <w:trHeight w:val="108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011  00 11060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6A4FF4" w:rsidTr="001901CE">
        <w:trPr>
          <w:trHeight w:val="26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901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теплоснабжению и горячему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водоснабжению населения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25946,2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6A4FF4" w:rsidTr="001901CE">
        <w:trPr>
          <w:trHeight w:val="5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25946,2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6A4FF4" w:rsidTr="001901CE">
        <w:trPr>
          <w:trHeight w:val="117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011 00 11070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25946,2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</w:t>
            </w:r>
          </w:p>
        </w:tc>
      </w:tr>
      <w:tr w:rsidR="006A4FF4" w:rsidTr="001901CE">
        <w:trPr>
          <w:trHeight w:val="9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6A4FF4" w:rsidTr="001901CE">
        <w:trPr>
          <w:trHeight w:val="47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6A4FF4" w:rsidTr="001901CE">
        <w:trPr>
          <w:trHeight w:val="139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6A4FF4" w:rsidTr="001901CE">
        <w:trPr>
          <w:trHeight w:val="91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жилищно- коммунальные услуги  населению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6A4FF4" w:rsidTr="001901CE">
        <w:trPr>
          <w:trHeight w:val="51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6A4FF4" w:rsidTr="001901CE">
        <w:trPr>
          <w:trHeight w:val="1123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011 00 11090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6A4FF4" w:rsidTr="001901CE">
        <w:trPr>
          <w:trHeight w:val="72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53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50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990 00 11340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283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9298,00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2821,00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2483,18065</w:t>
            </w:r>
          </w:p>
        </w:tc>
      </w:tr>
      <w:tr w:rsidR="006A4FF4" w:rsidTr="001901CE">
        <w:trPr>
          <w:trHeight w:val="138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9010,94415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2259,85324</w:t>
            </w:r>
          </w:p>
        </w:tc>
      </w:tr>
      <w:tr w:rsidR="006A4FF4" w:rsidTr="001901CE">
        <w:trPr>
          <w:trHeight w:val="5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9010,94415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2259,85324</w:t>
            </w:r>
          </w:p>
        </w:tc>
      </w:tr>
      <w:tr w:rsidR="006A4FF4" w:rsidTr="001901CE">
        <w:trPr>
          <w:trHeight w:val="137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2796,94415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6A4FF4" w:rsidTr="001901CE">
        <w:trPr>
          <w:trHeight w:val="80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2796,94415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6A4FF4" w:rsidTr="001901CE">
        <w:trPr>
          <w:trHeight w:val="69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014 00 11190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2796,94415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  <w:tr w:rsidR="006A4FF4" w:rsidTr="001901CE">
        <w:trPr>
          <w:trHeight w:val="703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освещение улиц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6A4FF4" w:rsidTr="001901CE">
        <w:trPr>
          <w:trHeight w:val="790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6A4FF4" w:rsidTr="001901CE">
        <w:trPr>
          <w:trHeight w:val="81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</w:tr>
      <w:tr w:rsidR="006A4FF4" w:rsidTr="001901CE">
        <w:trPr>
          <w:trHeight w:val="864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293,85324</w:t>
            </w:r>
          </w:p>
        </w:tc>
      </w:tr>
      <w:tr w:rsidR="006A4FF4" w:rsidTr="001901CE">
        <w:trPr>
          <w:trHeight w:val="76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293,85324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014 00 11220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450,92442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293,85324</w:t>
            </w:r>
          </w:p>
        </w:tc>
      </w:tr>
      <w:tr w:rsidR="006A4FF4" w:rsidTr="001901CE">
        <w:trPr>
          <w:trHeight w:val="127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мунципальных программ формирования современной городской среды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L5550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L5550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L5550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287,05585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299,07558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223,32741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232,81935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"Формирование современной городской среды в муниципальном образовании Тяжинское городское поселение"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040 00 00000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обустройства  массового отдыха населения (городских парков)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L5600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L5600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6A4FF4" w:rsidTr="001901CE">
        <w:trPr>
          <w:trHeight w:val="77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 00 L5600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232,81935</w:t>
            </w:r>
          </w:p>
        </w:tc>
      </w:tr>
      <w:tr w:rsidR="006A4FF4" w:rsidTr="001901CE">
        <w:trPr>
          <w:trHeight w:val="212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408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6A4FF4" w:rsidTr="001901CE">
        <w:trPr>
          <w:trHeight w:val="61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61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92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A4FF4" w:rsidTr="001901CE">
        <w:trPr>
          <w:trHeight w:val="98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9900</w:t>
            </w:r>
          </w:p>
        </w:tc>
      </w:tr>
      <w:tr w:rsidR="006A4FF4" w:rsidTr="001901CE">
        <w:trPr>
          <w:trHeight w:val="691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9900</w:t>
            </w:r>
          </w:p>
        </w:tc>
      </w:tr>
      <w:tr w:rsidR="006A4FF4" w:rsidTr="001901CE">
        <w:trPr>
          <w:trHeight w:val="566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990 00 11380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6A4FF4" w:rsidTr="001901CE">
        <w:trPr>
          <w:trHeight w:val="619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990 00 99990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990 00 99990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6A4FF4" w:rsidTr="001901CE">
        <w:trPr>
          <w:trHeight w:val="307"/>
          <w:jc w:val="center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66194,90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32668,40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FF4" w:rsidRDefault="006A4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34168,30</w:t>
            </w:r>
          </w:p>
        </w:tc>
      </w:tr>
    </w:tbl>
    <w:p w:rsidR="00C92158" w:rsidRPr="00FF49CF" w:rsidRDefault="00C92158" w:rsidP="00FF49CF">
      <w:pPr>
        <w:rPr>
          <w:rFonts w:ascii="Times New Roman" w:hAnsi="Times New Roman" w:cs="Times New Roman"/>
          <w:sz w:val="28"/>
          <w:szCs w:val="28"/>
        </w:rPr>
      </w:pPr>
    </w:p>
    <w:sectPr w:rsidR="00C92158" w:rsidRPr="00FF49CF" w:rsidSect="003D5787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D2" w:rsidRDefault="00CB4DD2" w:rsidP="00610AEE">
      <w:pPr>
        <w:spacing w:after="0" w:line="240" w:lineRule="auto"/>
      </w:pPr>
      <w:r>
        <w:separator/>
      </w:r>
    </w:p>
  </w:endnote>
  <w:endnote w:type="continuationSeparator" w:id="1">
    <w:p w:rsidR="00CB4DD2" w:rsidRDefault="00CB4DD2" w:rsidP="0061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D2" w:rsidRDefault="00CB4DD2" w:rsidP="00610AEE">
      <w:pPr>
        <w:spacing w:after="0" w:line="240" w:lineRule="auto"/>
      </w:pPr>
      <w:r>
        <w:separator/>
      </w:r>
    </w:p>
  </w:footnote>
  <w:footnote w:type="continuationSeparator" w:id="1">
    <w:p w:rsidR="00CB4DD2" w:rsidRDefault="00CB4DD2" w:rsidP="00610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AEE"/>
    <w:rsid w:val="000972B1"/>
    <w:rsid w:val="000D79A9"/>
    <w:rsid w:val="00186CF5"/>
    <w:rsid w:val="001901CE"/>
    <w:rsid w:val="002422A9"/>
    <w:rsid w:val="00331B23"/>
    <w:rsid w:val="00391380"/>
    <w:rsid w:val="003D5787"/>
    <w:rsid w:val="00436E65"/>
    <w:rsid w:val="00595D24"/>
    <w:rsid w:val="00610AEE"/>
    <w:rsid w:val="006260AB"/>
    <w:rsid w:val="006A4FF4"/>
    <w:rsid w:val="00761280"/>
    <w:rsid w:val="00826373"/>
    <w:rsid w:val="00A61FC8"/>
    <w:rsid w:val="00B204F3"/>
    <w:rsid w:val="00C20201"/>
    <w:rsid w:val="00C92158"/>
    <w:rsid w:val="00CB4DD2"/>
    <w:rsid w:val="00D15A7F"/>
    <w:rsid w:val="00EC2458"/>
    <w:rsid w:val="00F66E91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AEE"/>
  </w:style>
  <w:style w:type="paragraph" w:styleId="a5">
    <w:name w:val="footer"/>
    <w:basedOn w:val="a"/>
    <w:link w:val="a6"/>
    <w:uiPriority w:val="99"/>
    <w:semiHidden/>
    <w:unhideWhenUsed/>
    <w:rsid w:val="0061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AEE"/>
  </w:style>
  <w:style w:type="character" w:styleId="a7">
    <w:name w:val="Hyperlink"/>
    <w:basedOn w:val="a0"/>
    <w:uiPriority w:val="99"/>
    <w:semiHidden/>
    <w:unhideWhenUsed/>
    <w:rsid w:val="00FF49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9CF"/>
    <w:rPr>
      <w:color w:val="800080"/>
      <w:u w:val="single"/>
    </w:rPr>
  </w:style>
  <w:style w:type="paragraph" w:customStyle="1" w:styleId="xl65">
    <w:name w:val="xl65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F4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F4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F49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4">
    <w:name w:val="xl7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F49C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4">
    <w:name w:val="xl8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2">
    <w:name w:val="xl9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3">
    <w:name w:val="xl93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96">
    <w:name w:val="xl96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3">
    <w:name w:val="xl103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5">
    <w:name w:val="xl105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FF4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FF4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FF4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FF4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FF4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FF4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FF4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3">
    <w:name w:val="xl113"/>
    <w:basedOn w:val="a"/>
    <w:rsid w:val="00FF4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4">
    <w:name w:val="xl114"/>
    <w:basedOn w:val="a"/>
    <w:rsid w:val="00FF4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FF4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2141</Words>
  <Characters>12205</Characters>
  <Application>Microsoft Office Word</Application>
  <DocSecurity>0</DocSecurity>
  <Lines>101</Lines>
  <Paragraphs>28</Paragraphs>
  <ScaleCrop>false</ScaleCrop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12</cp:revision>
  <dcterms:created xsi:type="dcterms:W3CDTF">2018-03-28T04:03:00Z</dcterms:created>
  <dcterms:modified xsi:type="dcterms:W3CDTF">2018-03-30T03:43:00Z</dcterms:modified>
</cp:coreProperties>
</file>