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FA7770" w:rsidP="00FA7770">
      <w:pPr>
        <w:jc w:val="center"/>
        <w:rPr>
          <w:bCs/>
          <w:noProof/>
          <w:sz w:val="28"/>
          <w:szCs w:val="28"/>
        </w:rPr>
      </w:pPr>
      <w:r w:rsidRPr="00FA7770">
        <w:rPr>
          <w:bCs/>
          <w:noProof/>
          <w:sz w:val="28"/>
          <w:szCs w:val="28"/>
        </w:rPr>
        <w:t xml:space="preserve">от </w:t>
      </w:r>
      <w:r w:rsidR="00B912EA">
        <w:rPr>
          <w:bCs/>
          <w:noProof/>
          <w:sz w:val="28"/>
          <w:szCs w:val="28"/>
        </w:rPr>
        <w:t>30.01.2019</w:t>
      </w:r>
      <w:r w:rsidR="006646F3">
        <w:rPr>
          <w:bCs/>
          <w:noProof/>
          <w:sz w:val="28"/>
          <w:szCs w:val="28"/>
        </w:rPr>
        <w:t xml:space="preserve"> </w:t>
      </w:r>
      <w:r w:rsidRPr="00FA7770">
        <w:rPr>
          <w:bCs/>
          <w:noProof/>
          <w:sz w:val="28"/>
          <w:szCs w:val="28"/>
        </w:rPr>
        <w:t xml:space="preserve">г. № </w:t>
      </w:r>
      <w:r w:rsidR="00D24194">
        <w:rPr>
          <w:bCs/>
          <w:noProof/>
          <w:sz w:val="28"/>
          <w:szCs w:val="28"/>
        </w:rPr>
        <w:t xml:space="preserve"> </w:t>
      </w:r>
      <w:r w:rsidR="00B912EA">
        <w:rPr>
          <w:bCs/>
          <w:noProof/>
          <w:sz w:val="28"/>
          <w:szCs w:val="28"/>
        </w:rPr>
        <w:t>6</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w:t>
      </w:r>
      <w:r w:rsidR="00B7311F">
        <w:rPr>
          <w:rFonts w:cs="Garamond"/>
          <w:bCs/>
          <w:sz w:val="28"/>
          <w:szCs w:val="28"/>
        </w:rPr>
        <w:t xml:space="preserve"> </w:t>
      </w:r>
      <w:r w:rsidRPr="006646F3">
        <w:rPr>
          <w:rFonts w:cs="Garamond"/>
          <w:bCs/>
          <w:sz w:val="28"/>
          <w:szCs w:val="28"/>
        </w:rPr>
        <w:t>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96308D" w:rsidRDefault="0096308D" w:rsidP="003E699F">
      <w:pPr>
        <w:rPr>
          <w:sz w:val="28"/>
          <w:szCs w:val="28"/>
        </w:rPr>
      </w:pPr>
    </w:p>
    <w:p w:rsidR="00754AC3" w:rsidRDefault="00FA7770" w:rsidP="00BE791A">
      <w:pPr>
        <w:rPr>
          <w:sz w:val="28"/>
          <w:szCs w:val="28"/>
        </w:rPr>
      </w:pPr>
      <w:r w:rsidRPr="00FA7770">
        <w:rPr>
          <w:sz w:val="28"/>
          <w:szCs w:val="28"/>
        </w:rPr>
        <w:t>глав</w:t>
      </w:r>
      <w:r w:rsidR="008A18CD">
        <w:rPr>
          <w:sz w:val="28"/>
          <w:szCs w:val="28"/>
        </w:rPr>
        <w:t>а</w:t>
      </w:r>
      <w:r w:rsidRPr="00FA7770">
        <w:rPr>
          <w:sz w:val="28"/>
          <w:szCs w:val="28"/>
        </w:rPr>
        <w:t xml:space="preserve"> Тяжинского городского поселения</w:t>
      </w:r>
      <w:r w:rsidRPr="00FA7770">
        <w:rPr>
          <w:sz w:val="28"/>
          <w:szCs w:val="28"/>
        </w:rPr>
        <w:tab/>
      </w:r>
      <w:r w:rsidR="00BE791A">
        <w:rPr>
          <w:sz w:val="28"/>
          <w:szCs w:val="28"/>
        </w:rPr>
        <w:t xml:space="preserve">                                    Н.А.Петраков</w:t>
      </w:r>
      <w:r w:rsidRPr="00FA7770">
        <w:rPr>
          <w:sz w:val="28"/>
          <w:szCs w:val="28"/>
        </w:rPr>
        <w:tab/>
      </w:r>
      <w:r w:rsidR="00D24194">
        <w:rPr>
          <w:sz w:val="28"/>
          <w:szCs w:val="28"/>
        </w:rPr>
        <w:t xml:space="preserve">  </w:t>
      </w:r>
    </w:p>
    <w:p w:rsidR="00B912EA" w:rsidRDefault="00D24194" w:rsidP="00362411">
      <w:pPr>
        <w:jc w:val="right"/>
        <w:rPr>
          <w:sz w:val="28"/>
          <w:szCs w:val="28"/>
        </w:rPr>
      </w:pPr>
      <w:r>
        <w:rPr>
          <w:sz w:val="28"/>
          <w:szCs w:val="28"/>
        </w:rPr>
        <w:t xml:space="preserve">     </w:t>
      </w:r>
      <w:r w:rsidR="00362411">
        <w:rPr>
          <w:sz w:val="28"/>
          <w:szCs w:val="28"/>
        </w:rPr>
        <w:t xml:space="preserve">                           </w:t>
      </w:r>
    </w:p>
    <w:p w:rsidR="00975B18" w:rsidRPr="00975B18" w:rsidRDefault="00362411" w:rsidP="00362411">
      <w:pPr>
        <w:jc w:val="right"/>
      </w:pPr>
      <w:r>
        <w:rPr>
          <w:sz w:val="28"/>
          <w:szCs w:val="28"/>
        </w:rPr>
        <w:lastRenderedPageBreak/>
        <w:t xml:space="preserve"> </w:t>
      </w:r>
      <w:r w:rsidR="00975B18" w:rsidRPr="00975B18">
        <w:t xml:space="preserve">Приложение № </w:t>
      </w:r>
      <w:r w:rsidR="00975B18">
        <w:t>1</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1C7D86" w:rsidRDefault="00975B18" w:rsidP="00975B18">
      <w:pPr>
        <w:jc w:val="right"/>
        <w:rPr>
          <w:color w:val="FF0000"/>
        </w:rPr>
      </w:pPr>
      <w:r w:rsidRPr="00975B18">
        <w:t xml:space="preserve">от </w:t>
      </w:r>
      <w:r w:rsidR="00B912EA">
        <w:t>30.01.2019</w:t>
      </w:r>
      <w:r w:rsidR="00AC2365" w:rsidRPr="00AC2365">
        <w:t xml:space="preserve"> г. № </w:t>
      </w:r>
      <w:r w:rsidR="00B912EA">
        <w:t>6</w:t>
      </w:r>
      <w:r w:rsidR="00AC2365" w:rsidRPr="00AD70BB">
        <w:t>-п</w:t>
      </w:r>
    </w:p>
    <w:p w:rsidR="006646F3" w:rsidRDefault="006646F3" w:rsidP="008A18CD">
      <w:pPr>
        <w:jc w:val="right"/>
      </w:pPr>
      <w:r w:rsidRPr="006646F3">
        <w:t xml:space="preserve">О внесении изменений в Постановление администрации </w:t>
      </w:r>
    </w:p>
    <w:p w:rsidR="00B7311F" w:rsidRDefault="006646F3" w:rsidP="00B7311F">
      <w:pPr>
        <w:jc w:val="right"/>
      </w:pPr>
      <w:r w:rsidRPr="006646F3">
        <w:t xml:space="preserve">Тяжинского городского поселения от </w:t>
      </w:r>
      <w:r w:rsidR="00B7311F" w:rsidRPr="00B7311F">
        <w:t xml:space="preserve">20.12.2018 года </w:t>
      </w:r>
    </w:p>
    <w:p w:rsidR="00B7311F" w:rsidRDefault="00B7311F" w:rsidP="00B7311F">
      <w:pPr>
        <w:jc w:val="right"/>
      </w:pPr>
      <w:r w:rsidRPr="00B7311F">
        <w:t xml:space="preserve">№ 74а-п «Об утверждении муниципальных программ </w:t>
      </w:r>
    </w:p>
    <w:p w:rsidR="00B7311F" w:rsidRDefault="00B7311F" w:rsidP="00B7311F">
      <w:pPr>
        <w:jc w:val="right"/>
      </w:pPr>
      <w:r w:rsidRPr="00B7311F">
        <w:t xml:space="preserve">Тяжинского городского поселения на 2019 год </w:t>
      </w:r>
    </w:p>
    <w:p w:rsidR="00975B18" w:rsidRPr="00975B18" w:rsidRDefault="00B7311F" w:rsidP="00B7311F">
      <w:pPr>
        <w:jc w:val="right"/>
      </w:pPr>
      <w:r w:rsidRPr="00B7311F">
        <w:t>и на плановый период 2020 и 2021 годов»</w:t>
      </w: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 xml:space="preserve">«Жилищно-коммунальный и дорожный комплекс, энергосбережение и повышение </w:t>
      </w:r>
      <w:proofErr w:type="spellStart"/>
      <w:r w:rsidRPr="00B23113">
        <w:rPr>
          <w:b/>
          <w:sz w:val="40"/>
          <w:szCs w:val="40"/>
        </w:rPr>
        <w:t>энергоэффективности</w:t>
      </w:r>
      <w:proofErr w:type="spellEnd"/>
      <w:r w:rsidRPr="00B23113">
        <w:rPr>
          <w:b/>
          <w:sz w:val="40"/>
          <w:szCs w:val="40"/>
        </w:rPr>
        <w:t xml:space="preserve">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 xml:space="preserve">Жилищно-коммунальный и дорожный комплекс, энергосбережение и повышение </w:t>
      </w:r>
      <w:proofErr w:type="spellStart"/>
      <w:r w:rsidRPr="00E11426">
        <w:rPr>
          <w:b/>
          <w:sz w:val="28"/>
          <w:szCs w:val="28"/>
        </w:rPr>
        <w:t>энергоэффективности</w:t>
      </w:r>
      <w:proofErr w:type="spellEnd"/>
      <w:r w:rsidRPr="00E11426">
        <w:rPr>
          <w:b/>
          <w:sz w:val="28"/>
          <w:szCs w:val="28"/>
        </w:rPr>
        <w:t xml:space="preserve">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 xml:space="preserve">Жилищно-коммунальный и дорожный комплекс, энергосбережение и повышение </w:t>
            </w:r>
            <w:proofErr w:type="spellStart"/>
            <w:r w:rsidRPr="00E11426">
              <w:rPr>
                <w:sz w:val="28"/>
                <w:szCs w:val="28"/>
              </w:rPr>
              <w:t>энергоэффективности</w:t>
            </w:r>
            <w:proofErr w:type="spellEnd"/>
            <w:r w:rsidRPr="00E11426">
              <w:rPr>
                <w:sz w:val="28"/>
                <w:szCs w:val="28"/>
              </w:rPr>
              <w:t xml:space="preserve">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B7311F" w:rsidP="00B7311F">
            <w:pPr>
              <w:rPr>
                <w:sz w:val="28"/>
                <w:szCs w:val="28"/>
              </w:rPr>
            </w:pPr>
            <w:r w:rsidRPr="003A15CE">
              <w:rPr>
                <w:sz w:val="28"/>
                <w:szCs w:val="28"/>
              </w:rPr>
              <w:t>74</w:t>
            </w:r>
            <w:r w:rsidR="00B912EA">
              <w:rPr>
                <w:sz w:val="28"/>
                <w:szCs w:val="28"/>
              </w:rPr>
              <w:t>438</w:t>
            </w:r>
            <w:r w:rsidRPr="003A15CE">
              <w:rPr>
                <w:sz w:val="28"/>
                <w:szCs w:val="28"/>
              </w:rPr>
              <w:t>,87766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B912EA" w:rsidRPr="00B912EA">
              <w:rPr>
                <w:sz w:val="28"/>
                <w:szCs w:val="28"/>
              </w:rPr>
              <w:t>49747,02442</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11645,35324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13046,5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w:t>
      </w:r>
      <w:proofErr w:type="spellStart"/>
      <w:r w:rsidRPr="003F0E37">
        <w:rPr>
          <w:b/>
          <w:sz w:val="28"/>
          <w:szCs w:val="28"/>
        </w:rPr>
        <w:t>энергоэффективности</w:t>
      </w:r>
      <w:proofErr w:type="spellEnd"/>
      <w:r w:rsidRPr="003F0E37">
        <w:rPr>
          <w:b/>
          <w:sz w:val="28"/>
          <w:szCs w:val="28"/>
        </w:rPr>
        <w:t xml:space="preserve">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7582"/>
        <w:gridCol w:w="1818"/>
        <w:gridCol w:w="1819"/>
        <w:gridCol w:w="1539"/>
        <w:gridCol w:w="1540"/>
      </w:tblGrid>
      <w:tr w:rsidR="00B7311F" w:rsidRPr="005F1E79" w:rsidTr="000F78D1">
        <w:trPr>
          <w:trHeight w:val="803"/>
          <w:jc w:val="center"/>
        </w:trPr>
        <w:tc>
          <w:tcPr>
            <w:tcW w:w="776" w:type="dxa"/>
            <w:vMerge w:val="restart"/>
            <w:shd w:val="clear" w:color="auto" w:fill="auto"/>
          </w:tcPr>
          <w:p w:rsidR="00B7311F" w:rsidRPr="005F1E79" w:rsidRDefault="00B7311F" w:rsidP="00B7311F">
            <w:pPr>
              <w:jc w:val="center"/>
              <w:rPr>
                <w:sz w:val="28"/>
                <w:szCs w:val="28"/>
              </w:rPr>
            </w:pPr>
          </w:p>
        </w:tc>
        <w:tc>
          <w:tcPr>
            <w:tcW w:w="7696"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1842"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4962"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0F78D1">
        <w:trPr>
          <w:trHeight w:val="433"/>
          <w:jc w:val="center"/>
        </w:trPr>
        <w:tc>
          <w:tcPr>
            <w:tcW w:w="776" w:type="dxa"/>
            <w:vMerge/>
            <w:shd w:val="clear" w:color="auto" w:fill="auto"/>
          </w:tcPr>
          <w:p w:rsidR="00B7311F" w:rsidRPr="005F1E79" w:rsidRDefault="00B7311F" w:rsidP="00B7311F">
            <w:pPr>
              <w:jc w:val="center"/>
              <w:rPr>
                <w:sz w:val="28"/>
                <w:szCs w:val="28"/>
              </w:rPr>
            </w:pPr>
          </w:p>
        </w:tc>
        <w:tc>
          <w:tcPr>
            <w:tcW w:w="7696" w:type="dxa"/>
            <w:vMerge/>
            <w:shd w:val="clear" w:color="auto" w:fill="auto"/>
          </w:tcPr>
          <w:p w:rsidR="00B7311F" w:rsidRPr="005F1E79" w:rsidRDefault="00B7311F" w:rsidP="00B7311F">
            <w:pPr>
              <w:jc w:val="center"/>
              <w:rPr>
                <w:sz w:val="28"/>
                <w:szCs w:val="28"/>
              </w:rPr>
            </w:pPr>
          </w:p>
        </w:tc>
        <w:tc>
          <w:tcPr>
            <w:tcW w:w="1842"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559"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60"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0F78D1">
        <w:trPr>
          <w:trHeight w:val="802"/>
          <w:jc w:val="center"/>
        </w:trPr>
        <w:tc>
          <w:tcPr>
            <w:tcW w:w="776" w:type="dxa"/>
            <w:shd w:val="clear" w:color="auto" w:fill="auto"/>
          </w:tcPr>
          <w:p w:rsidR="00B7311F" w:rsidRPr="005F1E79" w:rsidRDefault="00B7311F" w:rsidP="00B7311F">
            <w:pPr>
              <w:rPr>
                <w:sz w:val="28"/>
                <w:szCs w:val="28"/>
              </w:rPr>
            </w:pPr>
            <w:r w:rsidRPr="005F1E79">
              <w:rPr>
                <w:sz w:val="28"/>
                <w:szCs w:val="28"/>
              </w:rPr>
              <w:t>1</w:t>
            </w:r>
          </w:p>
        </w:tc>
        <w:tc>
          <w:tcPr>
            <w:tcW w:w="7696" w:type="dxa"/>
            <w:shd w:val="clear" w:color="auto" w:fill="auto"/>
          </w:tcPr>
          <w:p w:rsidR="00B7311F" w:rsidRPr="008B351A" w:rsidRDefault="00B7311F" w:rsidP="00B7311F">
            <w:pPr>
              <w:rPr>
                <w:b/>
                <w:sz w:val="28"/>
                <w:szCs w:val="28"/>
              </w:rPr>
            </w:pPr>
            <w:r w:rsidRPr="008B351A">
              <w:rPr>
                <w:b/>
                <w:sz w:val="28"/>
                <w:szCs w:val="28"/>
              </w:rPr>
              <w:t xml:space="preserve">Муниципальная программа Тяжинского городского поселения «Жилищно-коммунальный и дорожный комплекс, энергосбережение и повышение </w:t>
            </w:r>
            <w:proofErr w:type="spellStart"/>
            <w:r w:rsidRPr="008B351A">
              <w:rPr>
                <w:b/>
                <w:sz w:val="28"/>
                <w:szCs w:val="28"/>
              </w:rPr>
              <w:t>энергоэффективности</w:t>
            </w:r>
            <w:proofErr w:type="spellEnd"/>
            <w:r w:rsidRPr="008B351A">
              <w:rPr>
                <w:b/>
                <w:sz w:val="28"/>
                <w:szCs w:val="28"/>
              </w:rPr>
              <w:t xml:space="preserve"> Тяжинского городского поселения»</w:t>
            </w:r>
          </w:p>
        </w:tc>
        <w:tc>
          <w:tcPr>
            <w:tcW w:w="1842" w:type="dxa"/>
            <w:shd w:val="clear" w:color="auto" w:fill="auto"/>
          </w:tcPr>
          <w:p w:rsidR="00B7311F" w:rsidRPr="008B351A" w:rsidRDefault="00B7311F" w:rsidP="00B7311F">
            <w:r w:rsidRPr="008B351A">
              <w:rPr>
                <w:sz w:val="28"/>
              </w:rPr>
              <w:t>Бюджет Тяжинского городского поселения</w:t>
            </w:r>
          </w:p>
        </w:tc>
        <w:tc>
          <w:tcPr>
            <w:tcW w:w="1843" w:type="dxa"/>
            <w:shd w:val="clear" w:color="auto" w:fill="auto"/>
            <w:vAlign w:val="center"/>
          </w:tcPr>
          <w:p w:rsidR="00B7311F" w:rsidRDefault="00B912EA" w:rsidP="00B7311F">
            <w:pPr>
              <w:jc w:val="center"/>
              <w:rPr>
                <w:b/>
                <w:bCs/>
                <w:sz w:val="28"/>
                <w:szCs w:val="28"/>
              </w:rPr>
            </w:pPr>
            <w:r w:rsidRPr="00B912EA">
              <w:rPr>
                <w:b/>
                <w:bCs/>
                <w:sz w:val="28"/>
                <w:szCs w:val="28"/>
              </w:rPr>
              <w:t>49747,02442</w:t>
            </w:r>
          </w:p>
        </w:tc>
        <w:tc>
          <w:tcPr>
            <w:tcW w:w="1559" w:type="dxa"/>
            <w:shd w:val="clear" w:color="auto" w:fill="auto"/>
            <w:vAlign w:val="center"/>
          </w:tcPr>
          <w:p w:rsidR="00B7311F" w:rsidRDefault="00B7311F" w:rsidP="00B7311F">
            <w:pPr>
              <w:jc w:val="center"/>
              <w:rPr>
                <w:b/>
                <w:bCs/>
                <w:sz w:val="28"/>
                <w:szCs w:val="28"/>
              </w:rPr>
            </w:pPr>
            <w:r>
              <w:rPr>
                <w:b/>
                <w:bCs/>
                <w:sz w:val="28"/>
                <w:szCs w:val="28"/>
              </w:rPr>
              <w:t>11645,35324</w:t>
            </w:r>
          </w:p>
        </w:tc>
        <w:tc>
          <w:tcPr>
            <w:tcW w:w="1560" w:type="dxa"/>
            <w:shd w:val="clear" w:color="auto" w:fill="auto"/>
            <w:vAlign w:val="center"/>
          </w:tcPr>
          <w:p w:rsidR="00B7311F" w:rsidRDefault="00B7311F" w:rsidP="00B7311F">
            <w:pPr>
              <w:jc w:val="center"/>
              <w:rPr>
                <w:b/>
                <w:bCs/>
                <w:sz w:val="28"/>
                <w:szCs w:val="28"/>
              </w:rPr>
            </w:pPr>
            <w:r>
              <w:rPr>
                <w:b/>
                <w:bCs/>
                <w:sz w:val="28"/>
                <w:szCs w:val="28"/>
              </w:rPr>
              <w:t>13046,5</w:t>
            </w:r>
          </w:p>
        </w:tc>
      </w:tr>
      <w:tr w:rsidR="00B7311F" w:rsidRPr="005F1E79" w:rsidTr="000F78D1">
        <w:trPr>
          <w:trHeight w:val="788"/>
          <w:jc w:val="center"/>
        </w:trPr>
        <w:tc>
          <w:tcPr>
            <w:tcW w:w="776" w:type="dxa"/>
            <w:shd w:val="clear" w:color="auto" w:fill="auto"/>
          </w:tcPr>
          <w:p w:rsidR="00B7311F" w:rsidRPr="00BF076E" w:rsidRDefault="00B7311F" w:rsidP="00B7311F">
            <w:pPr>
              <w:rPr>
                <w:sz w:val="28"/>
                <w:szCs w:val="28"/>
              </w:rPr>
            </w:pPr>
            <w:r w:rsidRPr="00BF076E">
              <w:rPr>
                <w:sz w:val="28"/>
                <w:szCs w:val="28"/>
              </w:rPr>
              <w:t>1.1</w:t>
            </w:r>
          </w:p>
        </w:tc>
        <w:tc>
          <w:tcPr>
            <w:tcW w:w="7696"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1842"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u w:val="single"/>
              </w:rPr>
            </w:pPr>
            <w:r w:rsidRPr="0071320F">
              <w:rPr>
                <w:sz w:val="28"/>
                <w:szCs w:val="28"/>
                <w:u w:val="single"/>
              </w:rPr>
              <w:t>38151</w:t>
            </w:r>
          </w:p>
        </w:tc>
        <w:tc>
          <w:tcPr>
            <w:tcW w:w="1559"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60"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0F78D1">
        <w:trPr>
          <w:trHeight w:val="802"/>
          <w:jc w:val="center"/>
        </w:trPr>
        <w:tc>
          <w:tcPr>
            <w:tcW w:w="776" w:type="dxa"/>
            <w:shd w:val="clear" w:color="auto" w:fill="auto"/>
          </w:tcPr>
          <w:p w:rsidR="00B7311F" w:rsidRPr="00BF076E" w:rsidRDefault="00B7311F" w:rsidP="00B7311F">
            <w:pPr>
              <w:rPr>
                <w:sz w:val="28"/>
                <w:szCs w:val="28"/>
              </w:rPr>
            </w:pPr>
            <w:r>
              <w:rPr>
                <w:sz w:val="28"/>
                <w:szCs w:val="28"/>
              </w:rPr>
              <w:t>1.1.1</w:t>
            </w:r>
          </w:p>
        </w:tc>
        <w:tc>
          <w:tcPr>
            <w:tcW w:w="7696"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1842"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B7311F" w:rsidP="00B7311F">
            <w:pPr>
              <w:jc w:val="center"/>
              <w:rPr>
                <w:sz w:val="28"/>
                <w:szCs w:val="28"/>
              </w:rPr>
            </w:pPr>
            <w:r w:rsidRPr="0071320F">
              <w:rPr>
                <w:sz w:val="28"/>
                <w:szCs w:val="28"/>
              </w:rPr>
              <w:t>500</w:t>
            </w:r>
          </w:p>
        </w:tc>
        <w:tc>
          <w:tcPr>
            <w:tcW w:w="1559"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60"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0F78D1">
        <w:trPr>
          <w:trHeight w:val="267"/>
          <w:jc w:val="center"/>
        </w:trPr>
        <w:tc>
          <w:tcPr>
            <w:tcW w:w="776" w:type="dxa"/>
            <w:shd w:val="clear" w:color="auto" w:fill="auto"/>
          </w:tcPr>
          <w:p w:rsidR="00B7311F" w:rsidRPr="005F1E79" w:rsidRDefault="00B7311F" w:rsidP="00B7311F">
            <w:pPr>
              <w:rPr>
                <w:sz w:val="28"/>
                <w:szCs w:val="28"/>
              </w:rPr>
            </w:pPr>
            <w:r>
              <w:rPr>
                <w:sz w:val="28"/>
                <w:szCs w:val="28"/>
              </w:rPr>
              <w:t>1.1.2</w:t>
            </w:r>
          </w:p>
        </w:tc>
        <w:tc>
          <w:tcPr>
            <w:tcW w:w="7696"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1842"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7450</w:t>
            </w:r>
          </w:p>
        </w:tc>
        <w:tc>
          <w:tcPr>
            <w:tcW w:w="1559" w:type="dxa"/>
            <w:shd w:val="clear" w:color="auto" w:fill="auto"/>
            <w:vAlign w:val="center"/>
          </w:tcPr>
          <w:p w:rsidR="00B7311F" w:rsidRDefault="00B7311F" w:rsidP="00B7311F">
            <w:pPr>
              <w:jc w:val="center"/>
              <w:rPr>
                <w:sz w:val="28"/>
                <w:szCs w:val="28"/>
              </w:rPr>
            </w:pPr>
            <w:r>
              <w:rPr>
                <w:sz w:val="28"/>
                <w:szCs w:val="28"/>
              </w:rPr>
              <w:t>0</w:t>
            </w:r>
          </w:p>
        </w:tc>
        <w:tc>
          <w:tcPr>
            <w:tcW w:w="1560"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0F78D1">
        <w:trPr>
          <w:trHeight w:val="409"/>
          <w:jc w:val="center"/>
        </w:trPr>
        <w:tc>
          <w:tcPr>
            <w:tcW w:w="776"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7696"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1842"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1661</w:t>
            </w:r>
          </w:p>
        </w:tc>
        <w:tc>
          <w:tcPr>
            <w:tcW w:w="1559" w:type="dxa"/>
            <w:shd w:val="clear" w:color="auto" w:fill="auto"/>
            <w:vAlign w:val="center"/>
          </w:tcPr>
          <w:p w:rsidR="00B7311F" w:rsidRDefault="00B7311F" w:rsidP="00B7311F">
            <w:pPr>
              <w:jc w:val="center"/>
              <w:rPr>
                <w:sz w:val="28"/>
                <w:szCs w:val="28"/>
              </w:rPr>
            </w:pPr>
            <w:r>
              <w:rPr>
                <w:sz w:val="28"/>
                <w:szCs w:val="28"/>
              </w:rPr>
              <w:t>0</w:t>
            </w:r>
          </w:p>
        </w:tc>
        <w:tc>
          <w:tcPr>
            <w:tcW w:w="1560"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0F78D1">
        <w:trPr>
          <w:trHeight w:val="409"/>
          <w:jc w:val="center"/>
        </w:trPr>
        <w:tc>
          <w:tcPr>
            <w:tcW w:w="776"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7696"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w:t>
            </w:r>
            <w:r w:rsidRPr="005F4CB4">
              <w:rPr>
                <w:sz w:val="28"/>
                <w:szCs w:val="28"/>
              </w:rPr>
              <w:t xml:space="preserve">населения </w:t>
            </w:r>
          </w:p>
        </w:tc>
        <w:tc>
          <w:tcPr>
            <w:tcW w:w="1842"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27098</w:t>
            </w:r>
          </w:p>
        </w:tc>
        <w:tc>
          <w:tcPr>
            <w:tcW w:w="1559" w:type="dxa"/>
            <w:shd w:val="clear" w:color="auto" w:fill="auto"/>
            <w:vAlign w:val="center"/>
          </w:tcPr>
          <w:p w:rsidR="00B7311F" w:rsidRDefault="00B7311F" w:rsidP="00B7311F">
            <w:pPr>
              <w:jc w:val="center"/>
              <w:rPr>
                <w:sz w:val="28"/>
                <w:szCs w:val="28"/>
              </w:rPr>
            </w:pPr>
            <w:r>
              <w:rPr>
                <w:sz w:val="28"/>
                <w:szCs w:val="28"/>
              </w:rPr>
              <w:t>0</w:t>
            </w:r>
          </w:p>
        </w:tc>
        <w:tc>
          <w:tcPr>
            <w:tcW w:w="1560"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0F78D1">
        <w:trPr>
          <w:trHeight w:val="409"/>
          <w:jc w:val="center"/>
        </w:trPr>
        <w:tc>
          <w:tcPr>
            <w:tcW w:w="776" w:type="dxa"/>
            <w:shd w:val="clear" w:color="auto" w:fill="auto"/>
          </w:tcPr>
          <w:p w:rsidR="00B7311F" w:rsidRPr="005F4CB4" w:rsidRDefault="00B7311F" w:rsidP="00B7311F">
            <w:pPr>
              <w:rPr>
                <w:sz w:val="28"/>
                <w:szCs w:val="28"/>
              </w:rPr>
            </w:pPr>
            <w:r w:rsidRPr="005F4CB4">
              <w:rPr>
                <w:sz w:val="28"/>
                <w:szCs w:val="28"/>
              </w:rPr>
              <w:t>1.1.</w:t>
            </w:r>
            <w:r>
              <w:rPr>
                <w:sz w:val="28"/>
                <w:szCs w:val="28"/>
              </w:rPr>
              <w:t>5</w:t>
            </w:r>
          </w:p>
        </w:tc>
        <w:tc>
          <w:tcPr>
            <w:tcW w:w="7696"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1842"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sidRPr="0071320F">
              <w:rPr>
                <w:sz w:val="28"/>
                <w:szCs w:val="28"/>
              </w:rPr>
              <w:t>838</w:t>
            </w:r>
          </w:p>
        </w:tc>
        <w:tc>
          <w:tcPr>
            <w:tcW w:w="1559" w:type="dxa"/>
            <w:shd w:val="clear" w:color="auto" w:fill="auto"/>
            <w:vAlign w:val="center"/>
          </w:tcPr>
          <w:p w:rsidR="00B7311F" w:rsidRDefault="00B7311F" w:rsidP="00B7311F">
            <w:pPr>
              <w:jc w:val="center"/>
              <w:rPr>
                <w:sz w:val="28"/>
                <w:szCs w:val="28"/>
              </w:rPr>
            </w:pPr>
            <w:r>
              <w:rPr>
                <w:sz w:val="28"/>
                <w:szCs w:val="28"/>
              </w:rPr>
              <w:t>0</w:t>
            </w:r>
          </w:p>
        </w:tc>
        <w:tc>
          <w:tcPr>
            <w:tcW w:w="1560"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0F78D1">
        <w:trPr>
          <w:trHeight w:val="409"/>
          <w:jc w:val="center"/>
        </w:trPr>
        <w:tc>
          <w:tcPr>
            <w:tcW w:w="776" w:type="dxa"/>
            <w:shd w:val="clear" w:color="auto" w:fill="auto"/>
          </w:tcPr>
          <w:p w:rsidR="00B7311F" w:rsidRPr="000D02AB" w:rsidRDefault="00B7311F" w:rsidP="00B7311F">
            <w:pPr>
              <w:rPr>
                <w:sz w:val="28"/>
                <w:szCs w:val="28"/>
              </w:rPr>
            </w:pPr>
            <w:r w:rsidRPr="000D02AB">
              <w:rPr>
                <w:sz w:val="28"/>
                <w:szCs w:val="28"/>
              </w:rPr>
              <w:t>1.1.</w:t>
            </w:r>
            <w:r>
              <w:rPr>
                <w:sz w:val="28"/>
                <w:szCs w:val="28"/>
              </w:rPr>
              <w:t>6</w:t>
            </w:r>
          </w:p>
        </w:tc>
        <w:tc>
          <w:tcPr>
            <w:tcW w:w="7696" w:type="dxa"/>
            <w:shd w:val="clear" w:color="auto" w:fill="auto"/>
          </w:tcPr>
          <w:p w:rsidR="00B7311F" w:rsidRPr="000D02AB" w:rsidRDefault="00B7311F" w:rsidP="00B7311F">
            <w:pPr>
              <w:rPr>
                <w:sz w:val="28"/>
                <w:szCs w:val="28"/>
              </w:rPr>
            </w:pPr>
            <w:r w:rsidRPr="000D02AB">
              <w:rPr>
                <w:sz w:val="28"/>
                <w:szCs w:val="28"/>
              </w:rPr>
              <w:t>Возмещение части затрат в связи с применением регулируемых цен за предоставленные прочие жилищно-коммунальные услу</w:t>
            </w:r>
            <w:r>
              <w:rPr>
                <w:sz w:val="28"/>
                <w:szCs w:val="28"/>
              </w:rPr>
              <w:t>ги населению</w:t>
            </w:r>
          </w:p>
        </w:tc>
        <w:tc>
          <w:tcPr>
            <w:tcW w:w="1842" w:type="dxa"/>
            <w:shd w:val="clear" w:color="auto" w:fill="auto"/>
          </w:tcPr>
          <w:p w:rsidR="00B7311F" w:rsidRPr="000D02AB" w:rsidRDefault="00B7311F" w:rsidP="00B7311F">
            <w:pPr>
              <w:rPr>
                <w:sz w:val="28"/>
                <w:szCs w:val="28"/>
              </w:rPr>
            </w:pPr>
            <w:r w:rsidRPr="000D02AB">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604</w:t>
            </w:r>
          </w:p>
        </w:tc>
        <w:tc>
          <w:tcPr>
            <w:tcW w:w="1559" w:type="dxa"/>
            <w:shd w:val="clear" w:color="auto" w:fill="auto"/>
            <w:vAlign w:val="center"/>
          </w:tcPr>
          <w:p w:rsidR="00B7311F" w:rsidRDefault="00B7311F" w:rsidP="00B7311F">
            <w:pPr>
              <w:jc w:val="center"/>
              <w:rPr>
                <w:sz w:val="28"/>
                <w:szCs w:val="28"/>
              </w:rPr>
            </w:pPr>
            <w:r>
              <w:rPr>
                <w:sz w:val="28"/>
                <w:szCs w:val="28"/>
              </w:rPr>
              <w:t>0</w:t>
            </w:r>
          </w:p>
        </w:tc>
        <w:tc>
          <w:tcPr>
            <w:tcW w:w="1560"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0F78D1">
        <w:trPr>
          <w:trHeight w:val="409"/>
          <w:jc w:val="center"/>
        </w:trPr>
        <w:tc>
          <w:tcPr>
            <w:tcW w:w="776" w:type="dxa"/>
            <w:shd w:val="clear" w:color="auto" w:fill="auto"/>
          </w:tcPr>
          <w:p w:rsidR="00B7311F" w:rsidRPr="005F4CB4" w:rsidRDefault="00B7311F" w:rsidP="00B7311F">
            <w:pPr>
              <w:rPr>
                <w:sz w:val="28"/>
                <w:szCs w:val="28"/>
              </w:rPr>
            </w:pPr>
            <w:r w:rsidRPr="005F4CB4">
              <w:rPr>
                <w:sz w:val="28"/>
                <w:szCs w:val="28"/>
              </w:rPr>
              <w:t>1.</w:t>
            </w:r>
            <w:r>
              <w:rPr>
                <w:sz w:val="28"/>
                <w:szCs w:val="28"/>
              </w:rPr>
              <w:t>2</w:t>
            </w:r>
          </w:p>
        </w:tc>
        <w:tc>
          <w:tcPr>
            <w:tcW w:w="7696"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1842"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u w:val="single"/>
              </w:rPr>
            </w:pPr>
            <w:r>
              <w:rPr>
                <w:sz w:val="28"/>
                <w:szCs w:val="28"/>
                <w:u w:val="single"/>
              </w:rPr>
              <w:t>2931</w:t>
            </w:r>
          </w:p>
        </w:tc>
        <w:tc>
          <w:tcPr>
            <w:tcW w:w="1559"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60"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0F78D1">
        <w:trPr>
          <w:trHeight w:val="409"/>
          <w:jc w:val="center"/>
        </w:trPr>
        <w:tc>
          <w:tcPr>
            <w:tcW w:w="776" w:type="dxa"/>
            <w:shd w:val="clear" w:color="auto" w:fill="auto"/>
          </w:tcPr>
          <w:p w:rsidR="00B7311F" w:rsidRPr="005F4CB4" w:rsidRDefault="00B7311F" w:rsidP="00B7311F">
            <w:pPr>
              <w:rPr>
                <w:sz w:val="28"/>
                <w:szCs w:val="28"/>
              </w:rPr>
            </w:pPr>
            <w:r>
              <w:rPr>
                <w:sz w:val="28"/>
                <w:szCs w:val="28"/>
              </w:rPr>
              <w:t>1.2.1</w:t>
            </w:r>
          </w:p>
        </w:tc>
        <w:tc>
          <w:tcPr>
            <w:tcW w:w="7696"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1842"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2931</w:t>
            </w:r>
          </w:p>
        </w:tc>
        <w:tc>
          <w:tcPr>
            <w:tcW w:w="1559" w:type="dxa"/>
            <w:shd w:val="clear" w:color="auto" w:fill="auto"/>
            <w:vAlign w:val="center"/>
          </w:tcPr>
          <w:p w:rsidR="00B7311F" w:rsidRDefault="00B7311F" w:rsidP="00B7311F">
            <w:pPr>
              <w:jc w:val="center"/>
              <w:rPr>
                <w:sz w:val="28"/>
                <w:szCs w:val="28"/>
              </w:rPr>
            </w:pPr>
            <w:r>
              <w:rPr>
                <w:sz w:val="28"/>
                <w:szCs w:val="28"/>
              </w:rPr>
              <w:t>3854</w:t>
            </w:r>
          </w:p>
        </w:tc>
        <w:tc>
          <w:tcPr>
            <w:tcW w:w="1560" w:type="dxa"/>
            <w:shd w:val="clear" w:color="auto" w:fill="auto"/>
            <w:vAlign w:val="center"/>
          </w:tcPr>
          <w:p w:rsidR="00B7311F" w:rsidRDefault="00B7311F" w:rsidP="00B7311F">
            <w:pPr>
              <w:jc w:val="center"/>
              <w:rPr>
                <w:sz w:val="28"/>
                <w:szCs w:val="28"/>
              </w:rPr>
            </w:pPr>
            <w:r>
              <w:rPr>
                <w:sz w:val="28"/>
                <w:szCs w:val="28"/>
              </w:rPr>
              <w:t>5512</w:t>
            </w:r>
          </w:p>
        </w:tc>
      </w:tr>
      <w:tr w:rsidR="00B7311F" w:rsidRPr="005F1E79" w:rsidTr="000F78D1">
        <w:trPr>
          <w:trHeight w:val="409"/>
          <w:jc w:val="center"/>
        </w:trPr>
        <w:tc>
          <w:tcPr>
            <w:tcW w:w="776" w:type="dxa"/>
            <w:shd w:val="clear" w:color="auto" w:fill="auto"/>
          </w:tcPr>
          <w:p w:rsidR="00B7311F" w:rsidRPr="002B4BE3" w:rsidRDefault="00B7311F" w:rsidP="00B7311F">
            <w:pPr>
              <w:rPr>
                <w:sz w:val="28"/>
                <w:szCs w:val="28"/>
              </w:rPr>
            </w:pPr>
            <w:r w:rsidRPr="002B4BE3">
              <w:rPr>
                <w:sz w:val="28"/>
                <w:szCs w:val="28"/>
              </w:rPr>
              <w:t>1.</w:t>
            </w:r>
            <w:r>
              <w:rPr>
                <w:sz w:val="28"/>
                <w:szCs w:val="28"/>
              </w:rPr>
              <w:t>3</w:t>
            </w:r>
          </w:p>
        </w:tc>
        <w:tc>
          <w:tcPr>
            <w:tcW w:w="7696"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1842"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B912EA" w:rsidP="00B7311F">
            <w:pPr>
              <w:jc w:val="center"/>
              <w:rPr>
                <w:sz w:val="28"/>
                <w:szCs w:val="28"/>
                <w:u w:val="single"/>
              </w:rPr>
            </w:pPr>
            <w:r w:rsidRPr="00B912EA">
              <w:rPr>
                <w:sz w:val="28"/>
                <w:szCs w:val="28"/>
                <w:u w:val="single"/>
              </w:rPr>
              <w:t>8665,02442</w:t>
            </w:r>
          </w:p>
        </w:tc>
        <w:tc>
          <w:tcPr>
            <w:tcW w:w="1559"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60"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0F78D1">
        <w:trPr>
          <w:trHeight w:val="409"/>
          <w:jc w:val="center"/>
        </w:trPr>
        <w:tc>
          <w:tcPr>
            <w:tcW w:w="776" w:type="dxa"/>
            <w:shd w:val="clear" w:color="auto" w:fill="auto"/>
          </w:tcPr>
          <w:p w:rsidR="00B7311F" w:rsidRPr="002B4BE3" w:rsidRDefault="00B7311F" w:rsidP="00B7311F">
            <w:pPr>
              <w:rPr>
                <w:sz w:val="28"/>
                <w:szCs w:val="28"/>
              </w:rPr>
            </w:pPr>
            <w:r w:rsidRPr="002B4BE3">
              <w:rPr>
                <w:sz w:val="28"/>
                <w:szCs w:val="28"/>
              </w:rPr>
              <w:t>1.</w:t>
            </w:r>
            <w:r>
              <w:rPr>
                <w:sz w:val="28"/>
                <w:szCs w:val="28"/>
              </w:rPr>
              <w:t>3</w:t>
            </w:r>
            <w:r w:rsidRPr="002B4BE3">
              <w:rPr>
                <w:sz w:val="28"/>
                <w:szCs w:val="28"/>
              </w:rPr>
              <w:t>.1</w:t>
            </w:r>
          </w:p>
        </w:tc>
        <w:tc>
          <w:tcPr>
            <w:tcW w:w="7696" w:type="dxa"/>
            <w:shd w:val="clear" w:color="auto" w:fill="auto"/>
          </w:tcPr>
          <w:p w:rsidR="00B7311F" w:rsidRPr="002B4BE3" w:rsidRDefault="00B7311F" w:rsidP="00B7311F">
            <w:pPr>
              <w:rPr>
                <w:sz w:val="28"/>
                <w:szCs w:val="28"/>
              </w:rPr>
            </w:pPr>
            <w:r w:rsidRPr="002B4BE3">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1842"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B912EA" w:rsidP="00B7311F">
            <w:pPr>
              <w:jc w:val="center"/>
              <w:rPr>
                <w:sz w:val="28"/>
                <w:szCs w:val="28"/>
              </w:rPr>
            </w:pPr>
            <w:r w:rsidRPr="00B912EA">
              <w:rPr>
                <w:sz w:val="28"/>
                <w:szCs w:val="28"/>
              </w:rPr>
              <w:t>3100,02442</w:t>
            </w:r>
          </w:p>
        </w:tc>
        <w:tc>
          <w:tcPr>
            <w:tcW w:w="1559" w:type="dxa"/>
            <w:shd w:val="clear" w:color="auto" w:fill="auto"/>
            <w:vAlign w:val="center"/>
          </w:tcPr>
          <w:p w:rsidR="00B7311F" w:rsidRDefault="00B7311F" w:rsidP="00B7311F">
            <w:pPr>
              <w:jc w:val="center"/>
              <w:rPr>
                <w:sz w:val="28"/>
                <w:szCs w:val="28"/>
              </w:rPr>
            </w:pPr>
            <w:r>
              <w:rPr>
                <w:sz w:val="28"/>
                <w:szCs w:val="28"/>
              </w:rPr>
              <w:t>1791,35324</w:t>
            </w:r>
          </w:p>
        </w:tc>
        <w:tc>
          <w:tcPr>
            <w:tcW w:w="1560"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0F78D1">
        <w:trPr>
          <w:trHeight w:val="409"/>
          <w:jc w:val="center"/>
        </w:trPr>
        <w:tc>
          <w:tcPr>
            <w:tcW w:w="776" w:type="dxa"/>
            <w:shd w:val="clear" w:color="auto" w:fill="auto"/>
          </w:tcPr>
          <w:p w:rsidR="00B7311F" w:rsidRPr="002B4BE3" w:rsidRDefault="00B7311F" w:rsidP="00B7311F">
            <w:pPr>
              <w:rPr>
                <w:sz w:val="28"/>
                <w:szCs w:val="28"/>
              </w:rPr>
            </w:pPr>
            <w:r w:rsidRPr="002B4BE3">
              <w:rPr>
                <w:sz w:val="28"/>
                <w:szCs w:val="28"/>
              </w:rPr>
              <w:t>1.</w:t>
            </w:r>
            <w:r>
              <w:rPr>
                <w:sz w:val="28"/>
                <w:szCs w:val="28"/>
              </w:rPr>
              <w:t>3.2</w:t>
            </w:r>
          </w:p>
        </w:tc>
        <w:tc>
          <w:tcPr>
            <w:tcW w:w="7696"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1842"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sidRPr="0071320F">
              <w:rPr>
                <w:sz w:val="28"/>
                <w:szCs w:val="28"/>
              </w:rPr>
              <w:t>4700</w:t>
            </w:r>
          </w:p>
        </w:tc>
        <w:tc>
          <w:tcPr>
            <w:tcW w:w="1559" w:type="dxa"/>
            <w:shd w:val="clear" w:color="auto" w:fill="auto"/>
            <w:vAlign w:val="center"/>
          </w:tcPr>
          <w:p w:rsidR="00B7311F" w:rsidRDefault="00B7311F" w:rsidP="00B7311F">
            <w:pPr>
              <w:jc w:val="center"/>
              <w:rPr>
                <w:sz w:val="28"/>
                <w:szCs w:val="28"/>
              </w:rPr>
            </w:pPr>
            <w:r>
              <w:rPr>
                <w:sz w:val="28"/>
                <w:szCs w:val="28"/>
              </w:rPr>
              <w:t>5000</w:t>
            </w:r>
          </w:p>
        </w:tc>
        <w:tc>
          <w:tcPr>
            <w:tcW w:w="1560"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0F78D1">
        <w:trPr>
          <w:trHeight w:val="409"/>
          <w:jc w:val="center"/>
        </w:trPr>
        <w:tc>
          <w:tcPr>
            <w:tcW w:w="776" w:type="dxa"/>
            <w:shd w:val="clear" w:color="auto" w:fill="auto"/>
          </w:tcPr>
          <w:p w:rsidR="00B7311F" w:rsidRPr="002B4BE3" w:rsidRDefault="00B7311F" w:rsidP="00B7311F">
            <w:pPr>
              <w:rPr>
                <w:sz w:val="28"/>
                <w:szCs w:val="28"/>
              </w:rPr>
            </w:pPr>
            <w:r w:rsidRPr="002B4BE3">
              <w:rPr>
                <w:sz w:val="28"/>
                <w:szCs w:val="28"/>
              </w:rPr>
              <w:t>1.</w:t>
            </w:r>
            <w:r>
              <w:rPr>
                <w:sz w:val="28"/>
                <w:szCs w:val="28"/>
              </w:rPr>
              <w:t>3.3</w:t>
            </w:r>
          </w:p>
        </w:tc>
        <w:tc>
          <w:tcPr>
            <w:tcW w:w="7696"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1842"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B912EA" w:rsidP="00B7311F">
            <w:pPr>
              <w:jc w:val="center"/>
              <w:rPr>
                <w:sz w:val="28"/>
                <w:szCs w:val="28"/>
              </w:rPr>
            </w:pPr>
            <w:r w:rsidRPr="00B912EA">
              <w:rPr>
                <w:sz w:val="28"/>
                <w:szCs w:val="28"/>
              </w:rPr>
              <w:t>865</w:t>
            </w:r>
          </w:p>
        </w:tc>
        <w:tc>
          <w:tcPr>
            <w:tcW w:w="1559" w:type="dxa"/>
            <w:shd w:val="clear" w:color="auto" w:fill="auto"/>
            <w:vAlign w:val="center"/>
          </w:tcPr>
          <w:p w:rsidR="00B7311F" w:rsidRDefault="00B7311F" w:rsidP="00B7311F">
            <w:pPr>
              <w:jc w:val="center"/>
              <w:rPr>
                <w:sz w:val="28"/>
                <w:szCs w:val="28"/>
              </w:rPr>
            </w:pPr>
            <w:r>
              <w:rPr>
                <w:sz w:val="28"/>
                <w:szCs w:val="28"/>
              </w:rPr>
              <w:t>1000</w:t>
            </w:r>
          </w:p>
        </w:tc>
        <w:tc>
          <w:tcPr>
            <w:tcW w:w="1560" w:type="dxa"/>
            <w:shd w:val="clear" w:color="auto" w:fill="auto"/>
            <w:vAlign w:val="center"/>
          </w:tcPr>
          <w:p w:rsidR="00B7311F" w:rsidRDefault="00B7311F" w:rsidP="00B7311F">
            <w:pPr>
              <w:jc w:val="center"/>
              <w:rPr>
                <w:sz w:val="28"/>
                <w:szCs w:val="28"/>
              </w:rPr>
            </w:pPr>
            <w:r>
              <w:rPr>
                <w:sz w:val="28"/>
                <w:szCs w:val="28"/>
              </w:rPr>
              <w:t>1000</w:t>
            </w:r>
          </w:p>
        </w:tc>
      </w:tr>
    </w:tbl>
    <w:p w:rsidR="00B7311F" w:rsidRDefault="00B7311F" w:rsidP="00B7311F"/>
    <w:p w:rsidR="00B7311F" w:rsidRDefault="00B7311F"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162"/>
        <w:gridCol w:w="2795"/>
        <w:gridCol w:w="1400"/>
        <w:gridCol w:w="980"/>
        <w:gridCol w:w="980"/>
        <w:gridCol w:w="980"/>
      </w:tblGrid>
      <w:tr w:rsidR="00B7311F" w:rsidRPr="0094338B" w:rsidTr="000F78D1">
        <w:trPr>
          <w:trHeight w:val="803"/>
          <w:jc w:val="center"/>
        </w:trPr>
        <w:tc>
          <w:tcPr>
            <w:tcW w:w="776" w:type="dxa"/>
            <w:vMerge w:val="restart"/>
            <w:shd w:val="clear" w:color="auto" w:fill="auto"/>
          </w:tcPr>
          <w:p w:rsidR="00B7311F" w:rsidRPr="0094338B" w:rsidRDefault="00B7311F" w:rsidP="00B7311F">
            <w:pPr>
              <w:jc w:val="center"/>
              <w:rPr>
                <w:sz w:val="28"/>
                <w:szCs w:val="28"/>
              </w:rPr>
            </w:pPr>
          </w:p>
        </w:tc>
        <w:tc>
          <w:tcPr>
            <w:tcW w:w="7270"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835"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418"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2976"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0F78D1">
        <w:trPr>
          <w:trHeight w:val="802"/>
          <w:jc w:val="center"/>
        </w:trPr>
        <w:tc>
          <w:tcPr>
            <w:tcW w:w="776" w:type="dxa"/>
            <w:vMerge/>
            <w:shd w:val="clear" w:color="auto" w:fill="auto"/>
          </w:tcPr>
          <w:p w:rsidR="00B7311F" w:rsidRPr="0094338B" w:rsidRDefault="00B7311F" w:rsidP="00B7311F">
            <w:pPr>
              <w:jc w:val="center"/>
              <w:rPr>
                <w:sz w:val="28"/>
                <w:szCs w:val="28"/>
              </w:rPr>
            </w:pPr>
          </w:p>
        </w:tc>
        <w:tc>
          <w:tcPr>
            <w:tcW w:w="7270" w:type="dxa"/>
            <w:vMerge/>
            <w:shd w:val="clear" w:color="auto" w:fill="auto"/>
          </w:tcPr>
          <w:p w:rsidR="00B7311F" w:rsidRPr="0094338B" w:rsidRDefault="00B7311F" w:rsidP="00B7311F">
            <w:pPr>
              <w:jc w:val="center"/>
              <w:rPr>
                <w:sz w:val="28"/>
                <w:szCs w:val="28"/>
              </w:rPr>
            </w:pPr>
          </w:p>
        </w:tc>
        <w:tc>
          <w:tcPr>
            <w:tcW w:w="2835" w:type="dxa"/>
            <w:vMerge/>
            <w:shd w:val="clear" w:color="auto" w:fill="auto"/>
          </w:tcPr>
          <w:p w:rsidR="00B7311F" w:rsidRPr="0094338B" w:rsidRDefault="00B7311F" w:rsidP="00B7311F">
            <w:pPr>
              <w:jc w:val="center"/>
              <w:rPr>
                <w:sz w:val="28"/>
                <w:szCs w:val="28"/>
              </w:rPr>
            </w:pPr>
          </w:p>
        </w:tc>
        <w:tc>
          <w:tcPr>
            <w:tcW w:w="1418" w:type="dxa"/>
            <w:vMerge/>
            <w:shd w:val="clear" w:color="auto" w:fill="auto"/>
          </w:tcPr>
          <w:p w:rsidR="00B7311F" w:rsidRPr="0094338B" w:rsidRDefault="00B7311F" w:rsidP="00B7311F">
            <w:pPr>
              <w:jc w:val="center"/>
              <w:rPr>
                <w:sz w:val="28"/>
                <w:szCs w:val="28"/>
              </w:rPr>
            </w:pPr>
          </w:p>
        </w:tc>
        <w:tc>
          <w:tcPr>
            <w:tcW w:w="992"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992"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92"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0F78D1">
        <w:trPr>
          <w:trHeight w:val="802"/>
          <w:jc w:val="center"/>
        </w:trPr>
        <w:tc>
          <w:tcPr>
            <w:tcW w:w="776" w:type="dxa"/>
            <w:shd w:val="clear" w:color="auto" w:fill="auto"/>
          </w:tcPr>
          <w:p w:rsidR="00B7311F" w:rsidRPr="0094338B" w:rsidRDefault="00B7311F" w:rsidP="00B7311F">
            <w:pPr>
              <w:rPr>
                <w:sz w:val="28"/>
                <w:szCs w:val="28"/>
              </w:rPr>
            </w:pPr>
            <w:r w:rsidRPr="0094338B">
              <w:rPr>
                <w:sz w:val="28"/>
                <w:szCs w:val="28"/>
              </w:rPr>
              <w:t>1</w:t>
            </w:r>
          </w:p>
        </w:tc>
        <w:tc>
          <w:tcPr>
            <w:tcW w:w="7270" w:type="dxa"/>
            <w:shd w:val="clear" w:color="auto" w:fill="auto"/>
          </w:tcPr>
          <w:p w:rsidR="00B7311F" w:rsidRPr="0094338B" w:rsidRDefault="00B7311F" w:rsidP="00B7311F">
            <w:pPr>
              <w:rPr>
                <w:b/>
                <w:sz w:val="28"/>
                <w:szCs w:val="28"/>
              </w:rPr>
            </w:pPr>
            <w:r w:rsidRPr="0094338B">
              <w:rPr>
                <w:b/>
                <w:sz w:val="28"/>
                <w:szCs w:val="28"/>
              </w:rPr>
              <w:t xml:space="preserve">Муниципальная программа Тяжинского городского поселения «Жилищно-коммунальный и дорожный комплекс, энергосбережение и повышение </w:t>
            </w:r>
            <w:proofErr w:type="spellStart"/>
            <w:r w:rsidRPr="0094338B">
              <w:rPr>
                <w:b/>
                <w:sz w:val="28"/>
                <w:szCs w:val="28"/>
              </w:rPr>
              <w:t>энергоэффективности</w:t>
            </w:r>
            <w:proofErr w:type="spellEnd"/>
            <w:r w:rsidRPr="0094338B">
              <w:rPr>
                <w:b/>
                <w:sz w:val="28"/>
                <w:szCs w:val="28"/>
              </w:rPr>
              <w:t xml:space="preserve"> Тяжинского городского поселения»</w:t>
            </w:r>
          </w:p>
        </w:tc>
        <w:tc>
          <w:tcPr>
            <w:tcW w:w="2835" w:type="dxa"/>
            <w:shd w:val="clear" w:color="auto" w:fill="auto"/>
          </w:tcPr>
          <w:p w:rsidR="00B7311F" w:rsidRPr="0094338B" w:rsidRDefault="00B7311F" w:rsidP="00B7311F"/>
        </w:tc>
        <w:tc>
          <w:tcPr>
            <w:tcW w:w="1418" w:type="dxa"/>
            <w:shd w:val="clear" w:color="auto" w:fill="auto"/>
          </w:tcPr>
          <w:p w:rsidR="00B7311F" w:rsidRPr="0094338B" w:rsidRDefault="00B7311F" w:rsidP="00B7311F"/>
        </w:tc>
        <w:tc>
          <w:tcPr>
            <w:tcW w:w="992" w:type="dxa"/>
            <w:shd w:val="clear" w:color="auto" w:fill="auto"/>
          </w:tcPr>
          <w:p w:rsidR="00B7311F" w:rsidRPr="0094338B" w:rsidRDefault="00B7311F" w:rsidP="00B7311F">
            <w:pPr>
              <w:jc w:val="center"/>
              <w:rPr>
                <w:sz w:val="28"/>
                <w:szCs w:val="28"/>
              </w:rPr>
            </w:pPr>
          </w:p>
        </w:tc>
        <w:tc>
          <w:tcPr>
            <w:tcW w:w="992" w:type="dxa"/>
            <w:shd w:val="clear" w:color="auto" w:fill="auto"/>
          </w:tcPr>
          <w:p w:rsidR="00B7311F" w:rsidRPr="0094338B" w:rsidRDefault="00B7311F" w:rsidP="00B7311F">
            <w:pPr>
              <w:jc w:val="center"/>
              <w:rPr>
                <w:sz w:val="28"/>
                <w:szCs w:val="28"/>
              </w:rPr>
            </w:pPr>
          </w:p>
        </w:tc>
        <w:tc>
          <w:tcPr>
            <w:tcW w:w="992" w:type="dxa"/>
            <w:shd w:val="clear" w:color="auto" w:fill="auto"/>
          </w:tcPr>
          <w:p w:rsidR="00B7311F" w:rsidRPr="0094338B" w:rsidRDefault="00B7311F" w:rsidP="00B7311F">
            <w:pPr>
              <w:jc w:val="center"/>
              <w:rPr>
                <w:sz w:val="28"/>
                <w:szCs w:val="28"/>
              </w:rPr>
            </w:pPr>
          </w:p>
        </w:tc>
      </w:tr>
      <w:tr w:rsidR="00B7311F" w:rsidRPr="0094338B" w:rsidTr="000F78D1">
        <w:trPr>
          <w:trHeight w:val="802"/>
          <w:jc w:val="center"/>
        </w:trPr>
        <w:tc>
          <w:tcPr>
            <w:tcW w:w="776" w:type="dxa"/>
            <w:shd w:val="clear" w:color="auto" w:fill="auto"/>
          </w:tcPr>
          <w:p w:rsidR="00B7311F" w:rsidRPr="0094338B" w:rsidRDefault="00B7311F" w:rsidP="00B7311F">
            <w:pPr>
              <w:rPr>
                <w:sz w:val="28"/>
                <w:szCs w:val="28"/>
              </w:rPr>
            </w:pPr>
            <w:r w:rsidRPr="0094338B">
              <w:rPr>
                <w:sz w:val="28"/>
                <w:szCs w:val="28"/>
              </w:rPr>
              <w:t>1.1</w:t>
            </w:r>
          </w:p>
        </w:tc>
        <w:tc>
          <w:tcPr>
            <w:tcW w:w="7270"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835" w:type="dxa"/>
            <w:shd w:val="clear" w:color="auto" w:fill="auto"/>
          </w:tcPr>
          <w:p w:rsidR="00B7311F" w:rsidRPr="007E0B16" w:rsidRDefault="00B7311F" w:rsidP="00B7311F">
            <w:pPr>
              <w:rPr>
                <w:sz w:val="28"/>
                <w:szCs w:val="28"/>
              </w:rPr>
            </w:pPr>
          </w:p>
        </w:tc>
        <w:tc>
          <w:tcPr>
            <w:tcW w:w="1418" w:type="dxa"/>
            <w:shd w:val="clear" w:color="auto" w:fill="auto"/>
          </w:tcPr>
          <w:p w:rsidR="00B7311F" w:rsidRPr="00C32447" w:rsidRDefault="00B7311F" w:rsidP="00B7311F">
            <w:pPr>
              <w:rPr>
                <w:sz w:val="28"/>
                <w:szCs w:val="28"/>
              </w:rPr>
            </w:pPr>
          </w:p>
        </w:tc>
        <w:tc>
          <w:tcPr>
            <w:tcW w:w="992" w:type="dxa"/>
            <w:shd w:val="clear" w:color="auto" w:fill="auto"/>
            <w:vAlign w:val="center"/>
          </w:tcPr>
          <w:p w:rsidR="00B7311F" w:rsidRDefault="00B7311F" w:rsidP="00B7311F">
            <w:pPr>
              <w:jc w:val="center"/>
              <w:rPr>
                <w:sz w:val="28"/>
                <w:szCs w:val="28"/>
                <w:u w:val="single"/>
              </w:rPr>
            </w:pPr>
          </w:p>
        </w:tc>
        <w:tc>
          <w:tcPr>
            <w:tcW w:w="992" w:type="dxa"/>
            <w:shd w:val="clear" w:color="auto" w:fill="auto"/>
            <w:vAlign w:val="center"/>
          </w:tcPr>
          <w:p w:rsidR="00B7311F" w:rsidRDefault="00B7311F" w:rsidP="00B7311F">
            <w:pPr>
              <w:jc w:val="center"/>
              <w:rPr>
                <w:sz w:val="28"/>
                <w:szCs w:val="28"/>
                <w:u w:val="single"/>
              </w:rPr>
            </w:pPr>
          </w:p>
        </w:tc>
        <w:tc>
          <w:tcPr>
            <w:tcW w:w="992" w:type="dxa"/>
            <w:shd w:val="clear" w:color="auto" w:fill="auto"/>
            <w:vAlign w:val="center"/>
          </w:tcPr>
          <w:p w:rsidR="00B7311F" w:rsidRDefault="00B7311F" w:rsidP="00B7311F">
            <w:pPr>
              <w:jc w:val="center"/>
              <w:rPr>
                <w:sz w:val="28"/>
                <w:szCs w:val="28"/>
                <w:u w:val="single"/>
              </w:rPr>
            </w:pPr>
          </w:p>
        </w:tc>
      </w:tr>
      <w:tr w:rsidR="00B7311F" w:rsidRPr="0094338B" w:rsidTr="000F78D1">
        <w:trPr>
          <w:trHeight w:val="802"/>
          <w:jc w:val="center"/>
        </w:trPr>
        <w:tc>
          <w:tcPr>
            <w:tcW w:w="776" w:type="dxa"/>
            <w:shd w:val="clear" w:color="auto" w:fill="auto"/>
          </w:tcPr>
          <w:p w:rsidR="00B7311F" w:rsidRPr="0094338B" w:rsidRDefault="00B7311F" w:rsidP="00B7311F">
            <w:pPr>
              <w:rPr>
                <w:sz w:val="28"/>
                <w:szCs w:val="28"/>
              </w:rPr>
            </w:pPr>
            <w:r>
              <w:rPr>
                <w:sz w:val="28"/>
                <w:szCs w:val="28"/>
              </w:rPr>
              <w:t>1.1.1</w:t>
            </w:r>
          </w:p>
        </w:tc>
        <w:tc>
          <w:tcPr>
            <w:tcW w:w="7270"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835" w:type="dxa"/>
            <w:shd w:val="clear" w:color="auto" w:fill="auto"/>
          </w:tcPr>
          <w:p w:rsidR="00B7311F" w:rsidRPr="007E0B16" w:rsidRDefault="00B7311F" w:rsidP="00B7311F">
            <w:pPr>
              <w:rPr>
                <w:sz w:val="28"/>
                <w:szCs w:val="28"/>
              </w:rPr>
            </w:pPr>
            <w:r>
              <w:rPr>
                <w:sz w:val="28"/>
                <w:szCs w:val="28"/>
              </w:rPr>
              <w:t>Разработка проектной документации для строительства очистных сооружений</w:t>
            </w:r>
          </w:p>
        </w:tc>
        <w:tc>
          <w:tcPr>
            <w:tcW w:w="1418" w:type="dxa"/>
            <w:shd w:val="clear" w:color="auto" w:fill="auto"/>
          </w:tcPr>
          <w:p w:rsidR="00B7311F" w:rsidRPr="00C32447" w:rsidRDefault="00B7311F" w:rsidP="00B7311F">
            <w:pPr>
              <w:rPr>
                <w:sz w:val="28"/>
                <w:szCs w:val="28"/>
              </w:rPr>
            </w:pPr>
            <w:r>
              <w:rPr>
                <w:sz w:val="28"/>
                <w:szCs w:val="28"/>
              </w:rPr>
              <w:t>Ед.</w:t>
            </w:r>
          </w:p>
        </w:tc>
        <w:tc>
          <w:tcPr>
            <w:tcW w:w="992"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992"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92"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0F78D1">
        <w:trPr>
          <w:trHeight w:val="267"/>
          <w:jc w:val="center"/>
        </w:trPr>
        <w:tc>
          <w:tcPr>
            <w:tcW w:w="776" w:type="dxa"/>
            <w:shd w:val="clear" w:color="auto" w:fill="auto"/>
          </w:tcPr>
          <w:p w:rsidR="00B7311F" w:rsidRPr="0094338B" w:rsidRDefault="00B7311F" w:rsidP="00B7311F">
            <w:pPr>
              <w:rPr>
                <w:sz w:val="28"/>
                <w:szCs w:val="28"/>
              </w:rPr>
            </w:pPr>
            <w:r w:rsidRPr="0094338B">
              <w:rPr>
                <w:sz w:val="28"/>
                <w:szCs w:val="28"/>
              </w:rPr>
              <w:t>1.1.</w:t>
            </w:r>
            <w:r>
              <w:rPr>
                <w:sz w:val="28"/>
                <w:szCs w:val="28"/>
              </w:rPr>
              <w:t>2</w:t>
            </w:r>
          </w:p>
        </w:tc>
        <w:tc>
          <w:tcPr>
            <w:tcW w:w="7270"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835"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418" w:type="dxa"/>
            <w:shd w:val="clear" w:color="auto" w:fill="auto"/>
          </w:tcPr>
          <w:p w:rsidR="00B7311F" w:rsidRPr="00C32447" w:rsidRDefault="00B7311F" w:rsidP="00B7311F">
            <w:pPr>
              <w:rPr>
                <w:sz w:val="28"/>
                <w:szCs w:val="28"/>
              </w:rPr>
            </w:pPr>
            <w:r>
              <w:rPr>
                <w:sz w:val="28"/>
                <w:szCs w:val="28"/>
              </w:rPr>
              <w:t>Тонна</w:t>
            </w:r>
          </w:p>
        </w:tc>
        <w:tc>
          <w:tcPr>
            <w:tcW w:w="992"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0F78D1">
        <w:trPr>
          <w:trHeight w:val="480"/>
          <w:jc w:val="center"/>
        </w:trPr>
        <w:tc>
          <w:tcPr>
            <w:tcW w:w="776" w:type="dxa"/>
            <w:vMerge w:val="restart"/>
            <w:shd w:val="clear" w:color="auto" w:fill="auto"/>
          </w:tcPr>
          <w:p w:rsidR="00B7311F" w:rsidRPr="0094338B" w:rsidRDefault="00B7311F" w:rsidP="00B7311F">
            <w:pPr>
              <w:rPr>
                <w:sz w:val="28"/>
                <w:szCs w:val="28"/>
              </w:rPr>
            </w:pPr>
            <w:r w:rsidRPr="0094338B">
              <w:rPr>
                <w:sz w:val="28"/>
                <w:szCs w:val="28"/>
              </w:rPr>
              <w:lastRenderedPageBreak/>
              <w:t>1.1.</w:t>
            </w:r>
            <w:r>
              <w:rPr>
                <w:sz w:val="28"/>
                <w:szCs w:val="28"/>
              </w:rPr>
              <w:t>3</w:t>
            </w:r>
          </w:p>
        </w:tc>
        <w:tc>
          <w:tcPr>
            <w:tcW w:w="7270"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835"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418"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992" w:type="dxa"/>
            <w:shd w:val="clear" w:color="auto" w:fill="auto"/>
            <w:vAlign w:val="center"/>
          </w:tcPr>
          <w:p w:rsidR="00B7311F" w:rsidRPr="0046362B" w:rsidRDefault="00B7311F" w:rsidP="00B7311F">
            <w:pPr>
              <w:jc w:val="center"/>
              <w:rPr>
                <w:sz w:val="28"/>
                <w:szCs w:val="28"/>
              </w:rPr>
            </w:pPr>
            <w:r>
              <w:rPr>
                <w:sz w:val="28"/>
                <w:szCs w:val="28"/>
              </w:rPr>
              <w:t>271700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0F78D1">
        <w:trPr>
          <w:trHeight w:val="480"/>
          <w:jc w:val="center"/>
        </w:trPr>
        <w:tc>
          <w:tcPr>
            <w:tcW w:w="776" w:type="dxa"/>
            <w:vMerge/>
            <w:shd w:val="clear" w:color="auto" w:fill="auto"/>
          </w:tcPr>
          <w:p w:rsidR="00B7311F" w:rsidRPr="0094338B" w:rsidRDefault="00B7311F" w:rsidP="00B7311F">
            <w:pPr>
              <w:rPr>
                <w:sz w:val="28"/>
                <w:szCs w:val="28"/>
              </w:rPr>
            </w:pPr>
          </w:p>
        </w:tc>
        <w:tc>
          <w:tcPr>
            <w:tcW w:w="7270" w:type="dxa"/>
            <w:vMerge/>
            <w:shd w:val="clear" w:color="auto" w:fill="auto"/>
          </w:tcPr>
          <w:p w:rsidR="00B7311F" w:rsidRPr="0094338B" w:rsidRDefault="00B7311F" w:rsidP="00B7311F">
            <w:pPr>
              <w:rPr>
                <w:sz w:val="28"/>
                <w:szCs w:val="28"/>
              </w:rPr>
            </w:pPr>
          </w:p>
        </w:tc>
        <w:tc>
          <w:tcPr>
            <w:tcW w:w="2835"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418"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992" w:type="dxa"/>
            <w:shd w:val="clear" w:color="auto" w:fill="auto"/>
            <w:vAlign w:val="center"/>
          </w:tcPr>
          <w:p w:rsidR="00B7311F" w:rsidRPr="0046362B" w:rsidRDefault="00B7311F" w:rsidP="00B7311F">
            <w:pPr>
              <w:jc w:val="center"/>
              <w:rPr>
                <w:sz w:val="28"/>
                <w:szCs w:val="28"/>
              </w:rPr>
            </w:pPr>
            <w:r>
              <w:rPr>
                <w:sz w:val="28"/>
                <w:szCs w:val="28"/>
              </w:rPr>
              <w:t>111000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0F78D1">
        <w:trPr>
          <w:trHeight w:val="409"/>
          <w:jc w:val="center"/>
        </w:trPr>
        <w:tc>
          <w:tcPr>
            <w:tcW w:w="776"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270"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835"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418" w:type="dxa"/>
            <w:shd w:val="clear" w:color="auto" w:fill="auto"/>
          </w:tcPr>
          <w:p w:rsidR="00B7311F" w:rsidRPr="0094338B" w:rsidRDefault="00B7311F" w:rsidP="00B7311F">
            <w:pPr>
              <w:rPr>
                <w:sz w:val="28"/>
                <w:szCs w:val="28"/>
              </w:rPr>
            </w:pPr>
            <w:r>
              <w:rPr>
                <w:sz w:val="28"/>
                <w:szCs w:val="28"/>
              </w:rPr>
              <w:t>Гкал</w:t>
            </w:r>
          </w:p>
        </w:tc>
        <w:tc>
          <w:tcPr>
            <w:tcW w:w="992"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0F78D1">
        <w:trPr>
          <w:trHeight w:val="409"/>
          <w:jc w:val="center"/>
        </w:trPr>
        <w:tc>
          <w:tcPr>
            <w:tcW w:w="776"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270"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835"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418" w:type="dxa"/>
            <w:shd w:val="clear" w:color="auto" w:fill="auto"/>
          </w:tcPr>
          <w:p w:rsidR="00B7311F" w:rsidRPr="0094338B" w:rsidRDefault="00B7311F" w:rsidP="00B7311F">
            <w:pPr>
              <w:rPr>
                <w:sz w:val="28"/>
                <w:szCs w:val="28"/>
              </w:rPr>
            </w:pPr>
            <w:r>
              <w:rPr>
                <w:sz w:val="28"/>
                <w:szCs w:val="28"/>
              </w:rPr>
              <w:t>Кг</w:t>
            </w:r>
          </w:p>
        </w:tc>
        <w:tc>
          <w:tcPr>
            <w:tcW w:w="992"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0F78D1">
        <w:trPr>
          <w:trHeight w:val="409"/>
          <w:jc w:val="center"/>
        </w:trPr>
        <w:tc>
          <w:tcPr>
            <w:tcW w:w="776" w:type="dxa"/>
            <w:shd w:val="clear" w:color="auto" w:fill="auto"/>
          </w:tcPr>
          <w:p w:rsidR="00B7311F" w:rsidRPr="0094338B" w:rsidRDefault="00B7311F" w:rsidP="00B7311F">
            <w:pPr>
              <w:rPr>
                <w:sz w:val="28"/>
                <w:szCs w:val="28"/>
              </w:rPr>
            </w:pPr>
            <w:r w:rsidRPr="0094338B">
              <w:rPr>
                <w:sz w:val="28"/>
                <w:szCs w:val="28"/>
              </w:rPr>
              <w:t>1.1.</w:t>
            </w:r>
            <w:r>
              <w:rPr>
                <w:sz w:val="28"/>
                <w:szCs w:val="28"/>
              </w:rPr>
              <w:t>6</w:t>
            </w:r>
          </w:p>
        </w:tc>
        <w:tc>
          <w:tcPr>
            <w:tcW w:w="7270"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прочие жилищн</w:t>
            </w:r>
            <w:r>
              <w:rPr>
                <w:sz w:val="28"/>
                <w:szCs w:val="28"/>
              </w:rPr>
              <w:t>о-коммунальные услуги населению</w:t>
            </w:r>
          </w:p>
        </w:tc>
        <w:tc>
          <w:tcPr>
            <w:tcW w:w="2835" w:type="dxa"/>
            <w:shd w:val="clear" w:color="auto" w:fill="auto"/>
          </w:tcPr>
          <w:p w:rsidR="00B7311F" w:rsidRPr="006668E8" w:rsidRDefault="00B7311F" w:rsidP="00B7311F">
            <w:pPr>
              <w:rPr>
                <w:sz w:val="28"/>
                <w:szCs w:val="28"/>
              </w:rPr>
            </w:pPr>
            <w:r w:rsidRPr="006668E8">
              <w:rPr>
                <w:sz w:val="28"/>
                <w:szCs w:val="28"/>
              </w:rPr>
              <w:t>Предоставленные услуги бани</w:t>
            </w:r>
          </w:p>
        </w:tc>
        <w:tc>
          <w:tcPr>
            <w:tcW w:w="1418" w:type="dxa"/>
            <w:shd w:val="clear" w:color="auto" w:fill="auto"/>
          </w:tcPr>
          <w:p w:rsidR="00B7311F" w:rsidRPr="0094338B" w:rsidRDefault="00B7311F" w:rsidP="00B7311F">
            <w:pPr>
              <w:rPr>
                <w:sz w:val="28"/>
                <w:szCs w:val="28"/>
              </w:rPr>
            </w:pPr>
            <w:r>
              <w:rPr>
                <w:sz w:val="28"/>
                <w:szCs w:val="28"/>
              </w:rPr>
              <w:t>помывка</w:t>
            </w:r>
          </w:p>
        </w:tc>
        <w:tc>
          <w:tcPr>
            <w:tcW w:w="992" w:type="dxa"/>
            <w:shd w:val="clear" w:color="auto" w:fill="auto"/>
            <w:vAlign w:val="center"/>
          </w:tcPr>
          <w:p w:rsidR="00B7311F" w:rsidRPr="008A2FE3" w:rsidRDefault="00B7311F" w:rsidP="00B7311F">
            <w:pPr>
              <w:jc w:val="center"/>
              <w:rPr>
                <w:sz w:val="28"/>
                <w:szCs w:val="28"/>
              </w:rPr>
            </w:pPr>
            <w:r w:rsidRPr="008A2FE3">
              <w:rPr>
                <w:sz w:val="28"/>
                <w:szCs w:val="28"/>
              </w:rPr>
              <w:t>4000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92"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0F78D1">
        <w:trPr>
          <w:trHeight w:val="276"/>
          <w:jc w:val="center"/>
        </w:trPr>
        <w:tc>
          <w:tcPr>
            <w:tcW w:w="776" w:type="dxa"/>
            <w:shd w:val="clear" w:color="auto" w:fill="auto"/>
          </w:tcPr>
          <w:p w:rsidR="00B7311F" w:rsidRPr="0094338B" w:rsidRDefault="00B7311F" w:rsidP="00B7311F">
            <w:pPr>
              <w:rPr>
                <w:sz w:val="28"/>
                <w:szCs w:val="28"/>
              </w:rPr>
            </w:pPr>
            <w:r w:rsidRPr="0094338B">
              <w:rPr>
                <w:sz w:val="28"/>
                <w:szCs w:val="28"/>
              </w:rPr>
              <w:t>1.</w:t>
            </w:r>
            <w:r>
              <w:rPr>
                <w:sz w:val="28"/>
                <w:szCs w:val="28"/>
              </w:rPr>
              <w:t>2</w:t>
            </w:r>
          </w:p>
        </w:tc>
        <w:tc>
          <w:tcPr>
            <w:tcW w:w="7270" w:type="dxa"/>
            <w:shd w:val="clear" w:color="auto" w:fill="auto"/>
          </w:tcPr>
          <w:p w:rsidR="00B7311F" w:rsidRPr="0094338B" w:rsidRDefault="00B7311F" w:rsidP="00B7311F">
            <w:pPr>
              <w:rPr>
                <w:sz w:val="28"/>
                <w:szCs w:val="28"/>
                <w:u w:val="single"/>
              </w:rPr>
            </w:pPr>
            <w:r w:rsidRPr="0094338B">
              <w:rPr>
                <w:sz w:val="28"/>
                <w:szCs w:val="28"/>
                <w:u w:val="single"/>
              </w:rPr>
              <w:t>Подпрограмма «Дорожное хозяйство»</w:t>
            </w:r>
          </w:p>
        </w:tc>
        <w:tc>
          <w:tcPr>
            <w:tcW w:w="2835" w:type="dxa"/>
            <w:shd w:val="clear" w:color="auto" w:fill="auto"/>
          </w:tcPr>
          <w:p w:rsidR="00B7311F" w:rsidRPr="0094338B" w:rsidRDefault="00B7311F" w:rsidP="00B7311F"/>
        </w:tc>
        <w:tc>
          <w:tcPr>
            <w:tcW w:w="1418" w:type="dxa"/>
            <w:shd w:val="clear" w:color="auto" w:fill="auto"/>
          </w:tcPr>
          <w:p w:rsidR="00B7311F" w:rsidRPr="0094338B" w:rsidRDefault="00B7311F" w:rsidP="00B7311F"/>
        </w:tc>
        <w:tc>
          <w:tcPr>
            <w:tcW w:w="992" w:type="dxa"/>
            <w:shd w:val="clear" w:color="auto" w:fill="auto"/>
          </w:tcPr>
          <w:p w:rsidR="00B7311F" w:rsidRPr="0094338B" w:rsidRDefault="00B7311F" w:rsidP="00B7311F">
            <w:pPr>
              <w:jc w:val="center"/>
              <w:rPr>
                <w:sz w:val="28"/>
                <w:szCs w:val="28"/>
              </w:rPr>
            </w:pPr>
          </w:p>
        </w:tc>
        <w:tc>
          <w:tcPr>
            <w:tcW w:w="992" w:type="dxa"/>
            <w:shd w:val="clear" w:color="auto" w:fill="auto"/>
          </w:tcPr>
          <w:p w:rsidR="00B7311F" w:rsidRPr="00242333" w:rsidRDefault="00B7311F" w:rsidP="00B7311F">
            <w:pPr>
              <w:jc w:val="center"/>
              <w:rPr>
                <w:sz w:val="28"/>
                <w:szCs w:val="28"/>
              </w:rPr>
            </w:pPr>
          </w:p>
        </w:tc>
        <w:tc>
          <w:tcPr>
            <w:tcW w:w="992" w:type="dxa"/>
            <w:shd w:val="clear" w:color="auto" w:fill="auto"/>
          </w:tcPr>
          <w:p w:rsidR="00B7311F" w:rsidRPr="00242333" w:rsidRDefault="00B7311F" w:rsidP="00B7311F">
            <w:pPr>
              <w:jc w:val="center"/>
              <w:rPr>
                <w:sz w:val="28"/>
                <w:szCs w:val="28"/>
              </w:rPr>
            </w:pPr>
          </w:p>
        </w:tc>
      </w:tr>
      <w:tr w:rsidR="00B7311F" w:rsidRPr="0094338B" w:rsidTr="000F78D1">
        <w:trPr>
          <w:trHeight w:val="966"/>
          <w:jc w:val="center"/>
        </w:trPr>
        <w:tc>
          <w:tcPr>
            <w:tcW w:w="776" w:type="dxa"/>
            <w:shd w:val="clear" w:color="auto" w:fill="auto"/>
          </w:tcPr>
          <w:p w:rsidR="00B7311F" w:rsidRPr="0094338B" w:rsidRDefault="00B7311F" w:rsidP="00B7311F">
            <w:pPr>
              <w:rPr>
                <w:sz w:val="28"/>
                <w:szCs w:val="28"/>
              </w:rPr>
            </w:pPr>
            <w:r>
              <w:rPr>
                <w:sz w:val="28"/>
                <w:szCs w:val="28"/>
              </w:rPr>
              <w:t>1.2.1</w:t>
            </w:r>
          </w:p>
        </w:tc>
        <w:tc>
          <w:tcPr>
            <w:tcW w:w="7270" w:type="dxa"/>
            <w:shd w:val="clear" w:color="auto" w:fill="auto"/>
          </w:tcPr>
          <w:p w:rsidR="00B7311F" w:rsidRPr="0094338B" w:rsidRDefault="00B7311F" w:rsidP="00B7311F">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835" w:type="dxa"/>
            <w:shd w:val="clear" w:color="auto" w:fill="auto"/>
          </w:tcPr>
          <w:p w:rsidR="00B7311F" w:rsidRPr="00AF6D1C" w:rsidRDefault="00B7311F" w:rsidP="00B7311F">
            <w:pPr>
              <w:rPr>
                <w:sz w:val="28"/>
                <w:szCs w:val="28"/>
              </w:rPr>
            </w:pPr>
            <w:r w:rsidRPr="00AF6D1C">
              <w:rPr>
                <w:sz w:val="28"/>
                <w:szCs w:val="28"/>
              </w:rPr>
              <w:t>Ремонт и содержание автомобильных дорог общего пользования</w:t>
            </w:r>
          </w:p>
        </w:tc>
        <w:tc>
          <w:tcPr>
            <w:tcW w:w="1418" w:type="dxa"/>
            <w:shd w:val="clear" w:color="auto" w:fill="auto"/>
          </w:tcPr>
          <w:p w:rsidR="00B7311F" w:rsidRPr="00AF6D1C" w:rsidRDefault="00B7311F" w:rsidP="00B7311F">
            <w:pPr>
              <w:rPr>
                <w:sz w:val="28"/>
                <w:szCs w:val="28"/>
              </w:rPr>
            </w:pPr>
            <w:r w:rsidRPr="00AF6D1C">
              <w:rPr>
                <w:sz w:val="28"/>
                <w:szCs w:val="28"/>
              </w:rPr>
              <w:t>Км</w:t>
            </w:r>
          </w:p>
        </w:tc>
        <w:tc>
          <w:tcPr>
            <w:tcW w:w="992"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92"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92" w:type="dxa"/>
            <w:shd w:val="clear" w:color="auto" w:fill="auto"/>
            <w:vAlign w:val="center"/>
          </w:tcPr>
          <w:p w:rsidR="00B7311F" w:rsidRPr="00AF6D1C" w:rsidRDefault="00B7311F" w:rsidP="00B7311F">
            <w:pPr>
              <w:jc w:val="center"/>
              <w:rPr>
                <w:sz w:val="28"/>
                <w:szCs w:val="28"/>
              </w:rPr>
            </w:pPr>
            <w:r w:rsidRPr="00AF6D1C">
              <w:rPr>
                <w:sz w:val="28"/>
                <w:szCs w:val="28"/>
              </w:rPr>
              <w:t>86,126</w:t>
            </w:r>
          </w:p>
        </w:tc>
      </w:tr>
      <w:tr w:rsidR="00B7311F" w:rsidRPr="0094338B" w:rsidTr="000F78D1">
        <w:trPr>
          <w:trHeight w:val="409"/>
          <w:jc w:val="center"/>
        </w:trPr>
        <w:tc>
          <w:tcPr>
            <w:tcW w:w="776" w:type="dxa"/>
            <w:shd w:val="clear" w:color="auto" w:fill="auto"/>
          </w:tcPr>
          <w:p w:rsidR="00B7311F" w:rsidRPr="0094338B" w:rsidRDefault="00B7311F" w:rsidP="00B7311F">
            <w:pPr>
              <w:rPr>
                <w:sz w:val="28"/>
                <w:szCs w:val="28"/>
              </w:rPr>
            </w:pPr>
            <w:r w:rsidRPr="0094338B">
              <w:rPr>
                <w:sz w:val="28"/>
                <w:szCs w:val="28"/>
              </w:rPr>
              <w:t>1.</w:t>
            </w:r>
            <w:r>
              <w:rPr>
                <w:sz w:val="28"/>
                <w:szCs w:val="28"/>
              </w:rPr>
              <w:t>3</w:t>
            </w:r>
          </w:p>
        </w:tc>
        <w:tc>
          <w:tcPr>
            <w:tcW w:w="7270" w:type="dxa"/>
            <w:shd w:val="clear" w:color="auto" w:fill="auto"/>
          </w:tcPr>
          <w:p w:rsidR="00B7311F" w:rsidRPr="0094338B" w:rsidRDefault="00B7311F" w:rsidP="00B7311F">
            <w:pPr>
              <w:rPr>
                <w:sz w:val="28"/>
                <w:szCs w:val="28"/>
                <w:u w:val="single"/>
              </w:rPr>
            </w:pPr>
            <w:r w:rsidRPr="0094338B">
              <w:rPr>
                <w:sz w:val="28"/>
                <w:szCs w:val="28"/>
                <w:u w:val="single"/>
              </w:rPr>
              <w:t>Подпрограмма «Благоустройство Тяжинского городского поселения»</w:t>
            </w:r>
          </w:p>
        </w:tc>
        <w:tc>
          <w:tcPr>
            <w:tcW w:w="2835" w:type="dxa"/>
            <w:shd w:val="clear" w:color="auto" w:fill="auto"/>
          </w:tcPr>
          <w:p w:rsidR="00B7311F" w:rsidRPr="0094338B" w:rsidRDefault="00B7311F" w:rsidP="00B7311F"/>
        </w:tc>
        <w:tc>
          <w:tcPr>
            <w:tcW w:w="1418" w:type="dxa"/>
            <w:shd w:val="clear" w:color="auto" w:fill="auto"/>
          </w:tcPr>
          <w:p w:rsidR="00B7311F" w:rsidRPr="0094338B" w:rsidRDefault="00B7311F" w:rsidP="00B7311F"/>
        </w:tc>
        <w:tc>
          <w:tcPr>
            <w:tcW w:w="992" w:type="dxa"/>
            <w:shd w:val="clear" w:color="auto" w:fill="auto"/>
          </w:tcPr>
          <w:p w:rsidR="00B7311F" w:rsidRPr="0094338B" w:rsidRDefault="00B7311F" w:rsidP="00B7311F">
            <w:pPr>
              <w:jc w:val="center"/>
              <w:rPr>
                <w:sz w:val="28"/>
                <w:szCs w:val="28"/>
              </w:rPr>
            </w:pPr>
          </w:p>
        </w:tc>
        <w:tc>
          <w:tcPr>
            <w:tcW w:w="992" w:type="dxa"/>
            <w:shd w:val="clear" w:color="auto" w:fill="auto"/>
          </w:tcPr>
          <w:p w:rsidR="00B7311F" w:rsidRPr="0094338B" w:rsidRDefault="00B7311F" w:rsidP="00B7311F">
            <w:pPr>
              <w:jc w:val="center"/>
              <w:rPr>
                <w:sz w:val="28"/>
                <w:szCs w:val="28"/>
              </w:rPr>
            </w:pPr>
          </w:p>
        </w:tc>
        <w:tc>
          <w:tcPr>
            <w:tcW w:w="992" w:type="dxa"/>
            <w:shd w:val="clear" w:color="auto" w:fill="auto"/>
          </w:tcPr>
          <w:p w:rsidR="00B7311F" w:rsidRPr="0094338B" w:rsidRDefault="00B7311F" w:rsidP="00B7311F">
            <w:pPr>
              <w:jc w:val="center"/>
              <w:rPr>
                <w:sz w:val="28"/>
                <w:szCs w:val="28"/>
              </w:rPr>
            </w:pPr>
          </w:p>
        </w:tc>
      </w:tr>
      <w:tr w:rsidR="00B7311F" w:rsidRPr="0094338B" w:rsidTr="000F78D1">
        <w:trPr>
          <w:trHeight w:val="1206"/>
          <w:jc w:val="center"/>
        </w:trPr>
        <w:tc>
          <w:tcPr>
            <w:tcW w:w="776" w:type="dxa"/>
            <w:vMerge w:val="restart"/>
            <w:shd w:val="clear" w:color="auto" w:fill="auto"/>
          </w:tcPr>
          <w:p w:rsidR="00B7311F" w:rsidRPr="0094338B" w:rsidRDefault="00B7311F" w:rsidP="00B7311F">
            <w:pPr>
              <w:rPr>
                <w:sz w:val="28"/>
                <w:szCs w:val="28"/>
              </w:rPr>
            </w:pPr>
            <w:r w:rsidRPr="0094338B">
              <w:rPr>
                <w:sz w:val="28"/>
                <w:szCs w:val="28"/>
              </w:rPr>
              <w:t>1.</w:t>
            </w:r>
            <w:r>
              <w:rPr>
                <w:sz w:val="28"/>
                <w:szCs w:val="28"/>
              </w:rPr>
              <w:t>3</w:t>
            </w:r>
            <w:r w:rsidRPr="0094338B">
              <w:rPr>
                <w:sz w:val="28"/>
                <w:szCs w:val="28"/>
              </w:rPr>
              <w:t>.1</w:t>
            </w:r>
          </w:p>
        </w:tc>
        <w:tc>
          <w:tcPr>
            <w:tcW w:w="7270" w:type="dxa"/>
            <w:vMerge w:val="restart"/>
            <w:shd w:val="clear" w:color="auto" w:fill="auto"/>
          </w:tcPr>
          <w:p w:rsidR="00B7311F" w:rsidRPr="0094338B" w:rsidRDefault="00B7311F" w:rsidP="00B7311F">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835" w:type="dxa"/>
            <w:shd w:val="clear" w:color="auto" w:fill="auto"/>
          </w:tcPr>
          <w:p w:rsidR="00B7311F" w:rsidRDefault="00B7311F" w:rsidP="00B7311F">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B7311F" w:rsidRPr="00F22F69" w:rsidRDefault="00B7311F" w:rsidP="00B7311F">
            <w:pPr>
              <w:rPr>
                <w:sz w:val="28"/>
                <w:szCs w:val="28"/>
              </w:rPr>
            </w:pPr>
          </w:p>
        </w:tc>
        <w:tc>
          <w:tcPr>
            <w:tcW w:w="1418" w:type="dxa"/>
            <w:shd w:val="clear" w:color="auto" w:fill="auto"/>
          </w:tcPr>
          <w:p w:rsidR="00B7311F" w:rsidRPr="00154B77" w:rsidRDefault="00B7311F" w:rsidP="00B7311F">
            <w:pPr>
              <w:rPr>
                <w:sz w:val="28"/>
                <w:szCs w:val="28"/>
              </w:rPr>
            </w:pPr>
            <w:r w:rsidRPr="00154B77">
              <w:rPr>
                <w:sz w:val="28"/>
                <w:szCs w:val="28"/>
              </w:rPr>
              <w:t>процент</w:t>
            </w:r>
          </w:p>
        </w:tc>
        <w:tc>
          <w:tcPr>
            <w:tcW w:w="992" w:type="dxa"/>
            <w:shd w:val="clear" w:color="auto" w:fill="auto"/>
          </w:tcPr>
          <w:p w:rsidR="00B7311F" w:rsidRPr="0094338B" w:rsidRDefault="00B7311F" w:rsidP="00B7311F">
            <w:pPr>
              <w:jc w:val="center"/>
              <w:rPr>
                <w:sz w:val="28"/>
                <w:szCs w:val="28"/>
              </w:rPr>
            </w:pPr>
            <w:r>
              <w:rPr>
                <w:sz w:val="28"/>
                <w:szCs w:val="28"/>
              </w:rPr>
              <w:t>5</w:t>
            </w:r>
          </w:p>
        </w:tc>
        <w:tc>
          <w:tcPr>
            <w:tcW w:w="992" w:type="dxa"/>
            <w:shd w:val="clear" w:color="auto" w:fill="auto"/>
          </w:tcPr>
          <w:p w:rsidR="00B7311F" w:rsidRPr="0094338B" w:rsidRDefault="00B7311F" w:rsidP="00B7311F">
            <w:pPr>
              <w:jc w:val="center"/>
              <w:rPr>
                <w:sz w:val="28"/>
                <w:szCs w:val="28"/>
              </w:rPr>
            </w:pPr>
            <w:r>
              <w:rPr>
                <w:sz w:val="28"/>
                <w:szCs w:val="28"/>
              </w:rPr>
              <w:t>0</w:t>
            </w:r>
          </w:p>
        </w:tc>
        <w:tc>
          <w:tcPr>
            <w:tcW w:w="992"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0F78D1">
        <w:trPr>
          <w:trHeight w:val="1421"/>
          <w:jc w:val="center"/>
        </w:trPr>
        <w:tc>
          <w:tcPr>
            <w:tcW w:w="776" w:type="dxa"/>
            <w:vMerge/>
            <w:shd w:val="clear" w:color="auto" w:fill="auto"/>
          </w:tcPr>
          <w:p w:rsidR="00B7311F" w:rsidRPr="0094338B" w:rsidRDefault="00B7311F" w:rsidP="00B7311F">
            <w:pPr>
              <w:rPr>
                <w:sz w:val="28"/>
                <w:szCs w:val="28"/>
              </w:rPr>
            </w:pPr>
          </w:p>
        </w:tc>
        <w:tc>
          <w:tcPr>
            <w:tcW w:w="7270" w:type="dxa"/>
            <w:vMerge/>
            <w:shd w:val="clear" w:color="auto" w:fill="auto"/>
          </w:tcPr>
          <w:p w:rsidR="00B7311F" w:rsidRPr="0094338B" w:rsidRDefault="00B7311F" w:rsidP="00B7311F">
            <w:pPr>
              <w:rPr>
                <w:sz w:val="28"/>
                <w:szCs w:val="28"/>
              </w:rPr>
            </w:pPr>
          </w:p>
        </w:tc>
        <w:tc>
          <w:tcPr>
            <w:tcW w:w="2835" w:type="dxa"/>
            <w:shd w:val="clear" w:color="auto" w:fill="auto"/>
          </w:tcPr>
          <w:p w:rsidR="00B7311F" w:rsidRPr="00F22F69" w:rsidRDefault="00B7311F" w:rsidP="00B7311F">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418" w:type="dxa"/>
            <w:shd w:val="clear" w:color="auto" w:fill="auto"/>
          </w:tcPr>
          <w:p w:rsidR="00B7311F" w:rsidRPr="00154B77" w:rsidRDefault="00B7311F" w:rsidP="00B7311F">
            <w:pPr>
              <w:rPr>
                <w:sz w:val="28"/>
                <w:szCs w:val="28"/>
              </w:rPr>
            </w:pPr>
            <w:r>
              <w:rPr>
                <w:sz w:val="28"/>
                <w:szCs w:val="28"/>
              </w:rPr>
              <w:t>пр</w:t>
            </w:r>
            <w:r w:rsidRPr="00154B77">
              <w:rPr>
                <w:sz w:val="28"/>
                <w:szCs w:val="28"/>
              </w:rPr>
              <w:t>оцент</w:t>
            </w:r>
          </w:p>
        </w:tc>
        <w:tc>
          <w:tcPr>
            <w:tcW w:w="992" w:type="dxa"/>
            <w:shd w:val="clear" w:color="auto" w:fill="auto"/>
          </w:tcPr>
          <w:p w:rsidR="00B7311F" w:rsidRPr="0094338B" w:rsidRDefault="00B7311F" w:rsidP="00B7311F">
            <w:pPr>
              <w:jc w:val="center"/>
              <w:rPr>
                <w:sz w:val="28"/>
                <w:szCs w:val="28"/>
              </w:rPr>
            </w:pPr>
            <w:r>
              <w:rPr>
                <w:sz w:val="28"/>
                <w:szCs w:val="28"/>
              </w:rPr>
              <w:t>3</w:t>
            </w:r>
          </w:p>
        </w:tc>
        <w:tc>
          <w:tcPr>
            <w:tcW w:w="992" w:type="dxa"/>
            <w:shd w:val="clear" w:color="auto" w:fill="auto"/>
          </w:tcPr>
          <w:p w:rsidR="00B7311F" w:rsidRPr="0094338B" w:rsidRDefault="00B7311F" w:rsidP="00B7311F">
            <w:pPr>
              <w:jc w:val="center"/>
              <w:rPr>
                <w:sz w:val="28"/>
                <w:szCs w:val="28"/>
              </w:rPr>
            </w:pPr>
            <w:r>
              <w:rPr>
                <w:sz w:val="28"/>
                <w:szCs w:val="28"/>
              </w:rPr>
              <w:t>0</w:t>
            </w:r>
          </w:p>
        </w:tc>
        <w:tc>
          <w:tcPr>
            <w:tcW w:w="992"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0F78D1">
        <w:trPr>
          <w:trHeight w:val="409"/>
          <w:jc w:val="center"/>
        </w:trPr>
        <w:tc>
          <w:tcPr>
            <w:tcW w:w="776" w:type="dxa"/>
            <w:shd w:val="clear" w:color="auto" w:fill="auto"/>
          </w:tcPr>
          <w:p w:rsidR="00B7311F" w:rsidRPr="0094338B" w:rsidRDefault="00B7311F" w:rsidP="00B7311F">
            <w:pPr>
              <w:rPr>
                <w:sz w:val="28"/>
                <w:szCs w:val="28"/>
              </w:rPr>
            </w:pPr>
            <w:r w:rsidRPr="0094338B">
              <w:rPr>
                <w:sz w:val="28"/>
                <w:szCs w:val="28"/>
              </w:rPr>
              <w:t>1.</w:t>
            </w:r>
            <w:r>
              <w:rPr>
                <w:sz w:val="28"/>
                <w:szCs w:val="28"/>
              </w:rPr>
              <w:t>3.2</w:t>
            </w:r>
            <w:r w:rsidRPr="0094338B">
              <w:rPr>
                <w:sz w:val="28"/>
                <w:szCs w:val="28"/>
              </w:rPr>
              <w:t xml:space="preserve"> </w:t>
            </w:r>
          </w:p>
        </w:tc>
        <w:tc>
          <w:tcPr>
            <w:tcW w:w="7270" w:type="dxa"/>
            <w:shd w:val="clear" w:color="auto" w:fill="auto"/>
          </w:tcPr>
          <w:p w:rsidR="00B7311F" w:rsidRPr="0094338B" w:rsidRDefault="00B7311F" w:rsidP="00B7311F">
            <w:pPr>
              <w:rPr>
                <w:sz w:val="28"/>
                <w:szCs w:val="28"/>
              </w:rPr>
            </w:pPr>
            <w:r w:rsidRPr="0094338B">
              <w:rPr>
                <w:sz w:val="28"/>
                <w:szCs w:val="28"/>
              </w:rPr>
              <w:t>Расходы на освещение улиц</w:t>
            </w:r>
          </w:p>
        </w:tc>
        <w:tc>
          <w:tcPr>
            <w:tcW w:w="2835" w:type="dxa"/>
            <w:shd w:val="clear" w:color="auto" w:fill="auto"/>
          </w:tcPr>
          <w:p w:rsidR="00B7311F" w:rsidRPr="00C15CCB" w:rsidRDefault="00B7311F" w:rsidP="00B7311F">
            <w:pPr>
              <w:rPr>
                <w:sz w:val="28"/>
                <w:szCs w:val="28"/>
              </w:rPr>
            </w:pPr>
            <w:r w:rsidRPr="00C15CCB">
              <w:rPr>
                <w:sz w:val="28"/>
                <w:szCs w:val="28"/>
              </w:rPr>
              <w:t>Снижение энергоемкости объектов уличного освещения</w:t>
            </w:r>
          </w:p>
        </w:tc>
        <w:tc>
          <w:tcPr>
            <w:tcW w:w="1418" w:type="dxa"/>
            <w:shd w:val="clear" w:color="auto" w:fill="auto"/>
          </w:tcPr>
          <w:p w:rsidR="00B7311F" w:rsidRPr="00C15CCB" w:rsidRDefault="00B7311F" w:rsidP="00B7311F">
            <w:pPr>
              <w:rPr>
                <w:sz w:val="28"/>
                <w:szCs w:val="28"/>
              </w:rPr>
            </w:pPr>
            <w:r w:rsidRPr="00C15CCB">
              <w:rPr>
                <w:sz w:val="28"/>
                <w:szCs w:val="28"/>
              </w:rPr>
              <w:t>процент</w:t>
            </w:r>
          </w:p>
        </w:tc>
        <w:tc>
          <w:tcPr>
            <w:tcW w:w="992" w:type="dxa"/>
            <w:shd w:val="clear" w:color="auto" w:fill="auto"/>
          </w:tcPr>
          <w:p w:rsidR="00B7311F" w:rsidRPr="0094338B" w:rsidRDefault="00B7311F" w:rsidP="00B7311F">
            <w:pPr>
              <w:jc w:val="center"/>
              <w:rPr>
                <w:sz w:val="28"/>
                <w:szCs w:val="28"/>
              </w:rPr>
            </w:pPr>
            <w:r>
              <w:rPr>
                <w:sz w:val="28"/>
                <w:szCs w:val="28"/>
              </w:rPr>
              <w:t>5</w:t>
            </w:r>
          </w:p>
        </w:tc>
        <w:tc>
          <w:tcPr>
            <w:tcW w:w="992" w:type="dxa"/>
            <w:shd w:val="clear" w:color="auto" w:fill="auto"/>
          </w:tcPr>
          <w:p w:rsidR="00B7311F" w:rsidRPr="0094338B" w:rsidRDefault="00B7311F" w:rsidP="00B7311F">
            <w:pPr>
              <w:jc w:val="center"/>
              <w:rPr>
                <w:sz w:val="28"/>
                <w:szCs w:val="28"/>
              </w:rPr>
            </w:pPr>
            <w:r>
              <w:rPr>
                <w:sz w:val="28"/>
                <w:szCs w:val="28"/>
              </w:rPr>
              <w:t>0</w:t>
            </w:r>
          </w:p>
        </w:tc>
        <w:tc>
          <w:tcPr>
            <w:tcW w:w="992"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0F78D1">
        <w:trPr>
          <w:trHeight w:val="409"/>
          <w:jc w:val="center"/>
        </w:trPr>
        <w:tc>
          <w:tcPr>
            <w:tcW w:w="776" w:type="dxa"/>
            <w:shd w:val="clear" w:color="auto" w:fill="auto"/>
          </w:tcPr>
          <w:p w:rsidR="00B7311F" w:rsidRPr="0094338B" w:rsidRDefault="00B7311F" w:rsidP="00B7311F">
            <w:pPr>
              <w:rPr>
                <w:sz w:val="28"/>
                <w:szCs w:val="28"/>
              </w:rPr>
            </w:pPr>
            <w:r>
              <w:rPr>
                <w:sz w:val="28"/>
                <w:szCs w:val="28"/>
              </w:rPr>
              <w:t>1.3.3</w:t>
            </w:r>
          </w:p>
        </w:tc>
        <w:tc>
          <w:tcPr>
            <w:tcW w:w="7270" w:type="dxa"/>
            <w:shd w:val="clear" w:color="auto" w:fill="auto"/>
          </w:tcPr>
          <w:p w:rsidR="00B7311F" w:rsidRPr="0094338B" w:rsidRDefault="00B7311F" w:rsidP="00B7311F">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835" w:type="dxa"/>
            <w:shd w:val="clear" w:color="auto" w:fill="auto"/>
          </w:tcPr>
          <w:p w:rsidR="00B7311F" w:rsidRPr="00154B77" w:rsidRDefault="00B7311F" w:rsidP="00B7311F">
            <w:pPr>
              <w:rPr>
                <w:sz w:val="28"/>
                <w:szCs w:val="28"/>
              </w:rPr>
            </w:pPr>
            <w:r>
              <w:rPr>
                <w:sz w:val="28"/>
                <w:szCs w:val="28"/>
              </w:rPr>
              <w:t>У</w:t>
            </w:r>
            <w:r w:rsidRPr="00154B77">
              <w:rPr>
                <w:sz w:val="28"/>
                <w:szCs w:val="28"/>
              </w:rPr>
              <w:t xml:space="preserve">лучшение </w:t>
            </w:r>
            <w:proofErr w:type="gramStart"/>
            <w:r w:rsidRPr="00154B77">
              <w:rPr>
                <w:sz w:val="28"/>
                <w:szCs w:val="28"/>
              </w:rPr>
              <w:t>экологи</w:t>
            </w:r>
            <w:r>
              <w:rPr>
                <w:sz w:val="28"/>
                <w:szCs w:val="28"/>
              </w:rPr>
              <w:t>-</w:t>
            </w:r>
            <w:r w:rsidRPr="00154B77">
              <w:rPr>
                <w:sz w:val="28"/>
                <w:szCs w:val="28"/>
              </w:rPr>
              <w:t>ческой</w:t>
            </w:r>
            <w:proofErr w:type="gramEnd"/>
            <w:r w:rsidRPr="00154B77">
              <w:rPr>
                <w:sz w:val="28"/>
                <w:szCs w:val="28"/>
              </w:rPr>
              <w:t xml:space="preserve"> обстановки</w:t>
            </w:r>
            <w:r>
              <w:rPr>
                <w:sz w:val="28"/>
                <w:szCs w:val="28"/>
              </w:rPr>
              <w:t xml:space="preserve"> в поселении, </w:t>
            </w:r>
          </w:p>
          <w:p w:rsidR="00B7311F" w:rsidRPr="00ED1059" w:rsidRDefault="00B7311F" w:rsidP="00B7311F">
            <w:r>
              <w:rPr>
                <w:sz w:val="28"/>
                <w:szCs w:val="28"/>
              </w:rPr>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эпидемиологических и экологических норм</w:t>
            </w:r>
          </w:p>
        </w:tc>
        <w:tc>
          <w:tcPr>
            <w:tcW w:w="1418" w:type="dxa"/>
            <w:shd w:val="clear" w:color="auto" w:fill="auto"/>
          </w:tcPr>
          <w:p w:rsidR="00B7311F" w:rsidRPr="00154B77" w:rsidRDefault="00B7311F" w:rsidP="00B7311F">
            <w:pPr>
              <w:rPr>
                <w:sz w:val="28"/>
                <w:szCs w:val="28"/>
              </w:rPr>
            </w:pPr>
            <w:r w:rsidRPr="00154B77">
              <w:rPr>
                <w:sz w:val="28"/>
                <w:szCs w:val="28"/>
              </w:rPr>
              <w:t>процент</w:t>
            </w:r>
          </w:p>
        </w:tc>
        <w:tc>
          <w:tcPr>
            <w:tcW w:w="992" w:type="dxa"/>
            <w:shd w:val="clear" w:color="auto" w:fill="auto"/>
          </w:tcPr>
          <w:p w:rsidR="00B7311F" w:rsidRPr="0094338B" w:rsidRDefault="00B7311F" w:rsidP="00B7311F">
            <w:pPr>
              <w:jc w:val="center"/>
              <w:rPr>
                <w:sz w:val="28"/>
                <w:szCs w:val="28"/>
              </w:rPr>
            </w:pPr>
            <w:r>
              <w:rPr>
                <w:sz w:val="28"/>
                <w:szCs w:val="28"/>
              </w:rPr>
              <w:t>5</w:t>
            </w:r>
          </w:p>
        </w:tc>
        <w:tc>
          <w:tcPr>
            <w:tcW w:w="992" w:type="dxa"/>
            <w:shd w:val="clear" w:color="auto" w:fill="auto"/>
          </w:tcPr>
          <w:p w:rsidR="00B7311F" w:rsidRPr="0094338B" w:rsidRDefault="00B7311F" w:rsidP="00B7311F">
            <w:pPr>
              <w:jc w:val="center"/>
              <w:rPr>
                <w:sz w:val="28"/>
                <w:szCs w:val="28"/>
              </w:rPr>
            </w:pPr>
            <w:r>
              <w:rPr>
                <w:sz w:val="28"/>
                <w:szCs w:val="28"/>
              </w:rPr>
              <w:t>0</w:t>
            </w:r>
          </w:p>
        </w:tc>
        <w:tc>
          <w:tcPr>
            <w:tcW w:w="992" w:type="dxa"/>
            <w:shd w:val="clear" w:color="auto" w:fill="auto"/>
          </w:tcPr>
          <w:p w:rsidR="00B7311F" w:rsidRPr="0094338B" w:rsidRDefault="00B7311F" w:rsidP="00B7311F">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BF3E8B" w:rsidRDefault="00230F07" w:rsidP="00BF3E8B">
      <w:pPr>
        <w:jc w:val="right"/>
      </w:pPr>
      <w:r>
        <w:lastRenderedPageBreak/>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B7311F" w:rsidP="00B7311F">
      <w:pPr>
        <w:jc w:val="right"/>
      </w:pPr>
      <w:r>
        <w:t xml:space="preserve">от </w:t>
      </w:r>
      <w:r w:rsidR="00B912EA">
        <w:t>30.01.2019</w:t>
      </w:r>
      <w:r>
        <w:t xml:space="preserve"> г. № </w:t>
      </w:r>
      <w:r w:rsidR="00B912EA">
        <w:t>6</w:t>
      </w:r>
      <w:r>
        <w:t>-п</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B7311F" w:rsidP="00B7311F">
            <w:pPr>
              <w:rPr>
                <w:sz w:val="28"/>
                <w:szCs w:val="28"/>
              </w:rPr>
            </w:pPr>
            <w:r w:rsidRPr="003A15CE">
              <w:rPr>
                <w:sz w:val="28"/>
                <w:szCs w:val="28"/>
              </w:rPr>
              <w:t>30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30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Pr="00202FFB" w:rsidRDefault="00B7311F"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b/>
                <w:bCs/>
                <w:sz w:val="28"/>
                <w:szCs w:val="28"/>
              </w:rPr>
            </w:pPr>
            <w:r w:rsidRPr="003A15CE">
              <w:rPr>
                <w:b/>
                <w:bCs/>
                <w:sz w:val="28"/>
                <w:szCs w:val="28"/>
              </w:rPr>
              <w:t>30</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B7311F" w:rsidP="00B7311F">
      <w:pPr>
        <w:jc w:val="right"/>
      </w:pPr>
      <w:r>
        <w:t xml:space="preserve">от </w:t>
      </w:r>
      <w:r w:rsidR="00B912EA">
        <w:t>30.01.2019</w:t>
      </w:r>
      <w:r>
        <w:t xml:space="preserve"> г. № </w:t>
      </w:r>
      <w:r w:rsidR="00B912EA">
        <w:t>6</w:t>
      </w:r>
      <w:r>
        <w:t>-п</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B7311F" w:rsidRDefault="00B7311F" w:rsidP="00B7311F">
      <w:pPr>
        <w:numPr>
          <w:ilvl w:val="0"/>
          <w:numId w:val="11"/>
        </w:numPr>
        <w:jc w:val="center"/>
        <w:rPr>
          <w:b/>
          <w:sz w:val="28"/>
          <w:szCs w:val="28"/>
        </w:rPr>
      </w:pPr>
      <w:r>
        <w:rPr>
          <w:b/>
          <w:sz w:val="28"/>
          <w:szCs w:val="28"/>
        </w:rPr>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lastRenderedPageBreak/>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267"/>
        <w:gridCol w:w="3118"/>
        <w:gridCol w:w="1134"/>
        <w:gridCol w:w="992"/>
        <w:gridCol w:w="992"/>
        <w:gridCol w:w="992"/>
      </w:tblGrid>
      <w:tr w:rsidR="00B7311F" w:rsidRPr="00D616AA" w:rsidTr="00B7311F">
        <w:trPr>
          <w:trHeight w:val="803"/>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27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B7311F">
        <w:trPr>
          <w:trHeight w:val="64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27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27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119"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B7311F">
        <w:trPr>
          <w:trHeight w:val="254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27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119"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Организация работ по проведению мероприятий по профилактике терроризма и экстремизма на территории Тяжинского городского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Тыс. руб.</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bookmarkStart w:id="0" w:name="_GoBack"/>
      <w:bookmarkEnd w:id="0"/>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B0199"/>
    <w:rsid w:val="001B06F4"/>
    <w:rsid w:val="001B4790"/>
    <w:rsid w:val="001C283A"/>
    <w:rsid w:val="001C537D"/>
    <w:rsid w:val="001C5E4B"/>
    <w:rsid w:val="001C6322"/>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535E"/>
    <w:rsid w:val="002B09FB"/>
    <w:rsid w:val="002B0BE7"/>
    <w:rsid w:val="002B4BE3"/>
    <w:rsid w:val="002C6FB8"/>
    <w:rsid w:val="002C75EA"/>
    <w:rsid w:val="002D368F"/>
    <w:rsid w:val="002D70EB"/>
    <w:rsid w:val="002E0809"/>
    <w:rsid w:val="002F61D9"/>
    <w:rsid w:val="002F7939"/>
    <w:rsid w:val="00303AC7"/>
    <w:rsid w:val="00306FA2"/>
    <w:rsid w:val="0031216B"/>
    <w:rsid w:val="003121EE"/>
    <w:rsid w:val="00312C64"/>
    <w:rsid w:val="00313C04"/>
    <w:rsid w:val="00321A66"/>
    <w:rsid w:val="00323F29"/>
    <w:rsid w:val="00324367"/>
    <w:rsid w:val="00324D10"/>
    <w:rsid w:val="003254B4"/>
    <w:rsid w:val="00327BEA"/>
    <w:rsid w:val="003310FA"/>
    <w:rsid w:val="00332FD1"/>
    <w:rsid w:val="00333D35"/>
    <w:rsid w:val="00334530"/>
    <w:rsid w:val="00337623"/>
    <w:rsid w:val="003402D3"/>
    <w:rsid w:val="003530A3"/>
    <w:rsid w:val="00353E25"/>
    <w:rsid w:val="00356F04"/>
    <w:rsid w:val="003573E6"/>
    <w:rsid w:val="00360267"/>
    <w:rsid w:val="003613C4"/>
    <w:rsid w:val="00362411"/>
    <w:rsid w:val="00375226"/>
    <w:rsid w:val="00381F0C"/>
    <w:rsid w:val="003827D2"/>
    <w:rsid w:val="0039558F"/>
    <w:rsid w:val="00395C0C"/>
    <w:rsid w:val="00395F8B"/>
    <w:rsid w:val="00397D2A"/>
    <w:rsid w:val="003A00FC"/>
    <w:rsid w:val="003B19DF"/>
    <w:rsid w:val="003B1EA3"/>
    <w:rsid w:val="003B4AD0"/>
    <w:rsid w:val="003B50F4"/>
    <w:rsid w:val="003C2249"/>
    <w:rsid w:val="003C31DE"/>
    <w:rsid w:val="003C6195"/>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7963"/>
    <w:rsid w:val="004E1BBF"/>
    <w:rsid w:val="004E2973"/>
    <w:rsid w:val="004F41FF"/>
    <w:rsid w:val="004F53D1"/>
    <w:rsid w:val="004F7D59"/>
    <w:rsid w:val="00502E9D"/>
    <w:rsid w:val="005047B3"/>
    <w:rsid w:val="005050E5"/>
    <w:rsid w:val="005063D7"/>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7246D"/>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80C"/>
    <w:rsid w:val="0065465A"/>
    <w:rsid w:val="00661365"/>
    <w:rsid w:val="006646F3"/>
    <w:rsid w:val="00665911"/>
    <w:rsid w:val="006668E8"/>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889"/>
    <w:rsid w:val="008178A8"/>
    <w:rsid w:val="0082339E"/>
    <w:rsid w:val="00832C79"/>
    <w:rsid w:val="00832CEC"/>
    <w:rsid w:val="00843AAE"/>
    <w:rsid w:val="00850835"/>
    <w:rsid w:val="00852D3B"/>
    <w:rsid w:val="00863BE1"/>
    <w:rsid w:val="00865BF6"/>
    <w:rsid w:val="00866FA3"/>
    <w:rsid w:val="008740E4"/>
    <w:rsid w:val="00874C70"/>
    <w:rsid w:val="008756F8"/>
    <w:rsid w:val="00880134"/>
    <w:rsid w:val="008842C0"/>
    <w:rsid w:val="00891E84"/>
    <w:rsid w:val="00895524"/>
    <w:rsid w:val="008A18CD"/>
    <w:rsid w:val="008A2BBA"/>
    <w:rsid w:val="008A3E07"/>
    <w:rsid w:val="008A459A"/>
    <w:rsid w:val="008A5524"/>
    <w:rsid w:val="008B1A8E"/>
    <w:rsid w:val="008B351A"/>
    <w:rsid w:val="008B5B69"/>
    <w:rsid w:val="008B6D5E"/>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45A"/>
    <w:rsid w:val="009D265C"/>
    <w:rsid w:val="009D329B"/>
    <w:rsid w:val="009D4930"/>
    <w:rsid w:val="009D4CCF"/>
    <w:rsid w:val="009D6127"/>
    <w:rsid w:val="009D75AD"/>
    <w:rsid w:val="009E120F"/>
    <w:rsid w:val="009F2831"/>
    <w:rsid w:val="009F40CE"/>
    <w:rsid w:val="009F5E76"/>
    <w:rsid w:val="009F78F0"/>
    <w:rsid w:val="00A03AB6"/>
    <w:rsid w:val="00A07391"/>
    <w:rsid w:val="00A07735"/>
    <w:rsid w:val="00A15040"/>
    <w:rsid w:val="00A22088"/>
    <w:rsid w:val="00A22218"/>
    <w:rsid w:val="00A25EC1"/>
    <w:rsid w:val="00A30860"/>
    <w:rsid w:val="00A31708"/>
    <w:rsid w:val="00A37D0F"/>
    <w:rsid w:val="00A41AA0"/>
    <w:rsid w:val="00A42883"/>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7148"/>
    <w:rsid w:val="00AC2365"/>
    <w:rsid w:val="00AC2FFD"/>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7AA6"/>
    <w:rsid w:val="00C47AEE"/>
    <w:rsid w:val="00C50C3D"/>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E21"/>
    <w:rsid w:val="00D46841"/>
    <w:rsid w:val="00D47377"/>
    <w:rsid w:val="00D47E5A"/>
    <w:rsid w:val="00D500B6"/>
    <w:rsid w:val="00D61786"/>
    <w:rsid w:val="00D6235C"/>
    <w:rsid w:val="00D64000"/>
    <w:rsid w:val="00D64C4C"/>
    <w:rsid w:val="00D66A29"/>
    <w:rsid w:val="00D717A4"/>
    <w:rsid w:val="00D72B6B"/>
    <w:rsid w:val="00D744FB"/>
    <w:rsid w:val="00D76674"/>
    <w:rsid w:val="00D809DA"/>
    <w:rsid w:val="00D82FB1"/>
    <w:rsid w:val="00D92CF4"/>
    <w:rsid w:val="00D95B2A"/>
    <w:rsid w:val="00D96534"/>
    <w:rsid w:val="00DA0C03"/>
    <w:rsid w:val="00DA49F8"/>
    <w:rsid w:val="00DA5DC9"/>
    <w:rsid w:val="00DA7D26"/>
    <w:rsid w:val="00DA7DCF"/>
    <w:rsid w:val="00DB0BE8"/>
    <w:rsid w:val="00DB2019"/>
    <w:rsid w:val="00DB20B4"/>
    <w:rsid w:val="00DC06BC"/>
    <w:rsid w:val="00DC3B22"/>
    <w:rsid w:val="00DC41C1"/>
    <w:rsid w:val="00DC4779"/>
    <w:rsid w:val="00DD0510"/>
    <w:rsid w:val="00DE47E9"/>
    <w:rsid w:val="00DE57B5"/>
    <w:rsid w:val="00DE608E"/>
    <w:rsid w:val="00DF2405"/>
    <w:rsid w:val="00DF3A0E"/>
    <w:rsid w:val="00DF4A1D"/>
    <w:rsid w:val="00DF6FD8"/>
    <w:rsid w:val="00E007BA"/>
    <w:rsid w:val="00E016EB"/>
    <w:rsid w:val="00E06ED2"/>
    <w:rsid w:val="00E1118B"/>
    <w:rsid w:val="00E12145"/>
    <w:rsid w:val="00E249AF"/>
    <w:rsid w:val="00E27D19"/>
    <w:rsid w:val="00E32340"/>
    <w:rsid w:val="00E3397D"/>
    <w:rsid w:val="00E34B1A"/>
    <w:rsid w:val="00E42E58"/>
    <w:rsid w:val="00E5011A"/>
    <w:rsid w:val="00E50FA8"/>
    <w:rsid w:val="00E53599"/>
    <w:rsid w:val="00E53975"/>
    <w:rsid w:val="00E56627"/>
    <w:rsid w:val="00E6129E"/>
    <w:rsid w:val="00E615BF"/>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644"/>
    <w:rsid w:val="00F10DBF"/>
    <w:rsid w:val="00F10F24"/>
    <w:rsid w:val="00F124AB"/>
    <w:rsid w:val="00F34AAF"/>
    <w:rsid w:val="00F35CF4"/>
    <w:rsid w:val="00F373E0"/>
    <w:rsid w:val="00F378A8"/>
    <w:rsid w:val="00F444AC"/>
    <w:rsid w:val="00F46468"/>
    <w:rsid w:val="00F512D8"/>
    <w:rsid w:val="00F57AF6"/>
    <w:rsid w:val="00F6445A"/>
    <w:rsid w:val="00F655D0"/>
    <w:rsid w:val="00F66FFA"/>
    <w:rsid w:val="00F676B6"/>
    <w:rsid w:val="00F7336C"/>
    <w:rsid w:val="00F76D4C"/>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22BE-3CFD-442A-9A96-674C2BA2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4229</Words>
  <Characters>24110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cp:lastPrinted>2019-01-10T02:09:00Z</cp:lastPrinted>
  <dcterms:created xsi:type="dcterms:W3CDTF">2019-02-01T05:05:00Z</dcterms:created>
  <dcterms:modified xsi:type="dcterms:W3CDTF">2019-02-01T05:22:00Z</dcterms:modified>
</cp:coreProperties>
</file>