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34" w:rsidRPr="00CB73B4" w:rsidRDefault="005A2334" w:rsidP="005A2334">
      <w:pPr>
        <w:jc w:val="center"/>
        <w:rPr>
          <w:rFonts w:eastAsia="MS Mincho"/>
          <w:b/>
          <w:sz w:val="28"/>
          <w:szCs w:val="28"/>
        </w:rPr>
      </w:pPr>
      <w:r>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5A2334" w:rsidRDefault="005A2334" w:rsidP="005A2334">
      <w:pPr>
        <w:pStyle w:val="a6"/>
        <w:ind w:left="-284"/>
        <w:jc w:val="center"/>
        <w:rPr>
          <w:rFonts w:eastAsia="MS Mincho"/>
          <w:b/>
          <w:sz w:val="28"/>
          <w:szCs w:val="28"/>
        </w:rPr>
      </w:pPr>
    </w:p>
    <w:p w:rsidR="005A2334" w:rsidRPr="00CB73B4" w:rsidRDefault="005A2334" w:rsidP="005A2334">
      <w:pPr>
        <w:pStyle w:val="a6"/>
        <w:jc w:val="center"/>
        <w:rPr>
          <w:rFonts w:eastAsia="MS Mincho"/>
          <w:b/>
          <w:sz w:val="28"/>
          <w:szCs w:val="28"/>
        </w:rPr>
      </w:pPr>
      <w:r w:rsidRPr="00CB73B4">
        <w:rPr>
          <w:rFonts w:eastAsia="MS Mincho"/>
          <w:b/>
          <w:sz w:val="28"/>
          <w:szCs w:val="28"/>
        </w:rPr>
        <w:t>РОССИЙСКАЯ ФЕДЕРАЦИЯ</w:t>
      </w:r>
    </w:p>
    <w:p w:rsidR="005A2334" w:rsidRPr="00CB73B4" w:rsidRDefault="005A2334" w:rsidP="005A2334">
      <w:pPr>
        <w:pStyle w:val="a6"/>
        <w:jc w:val="center"/>
        <w:rPr>
          <w:rFonts w:eastAsia="MS Mincho"/>
          <w:b/>
          <w:sz w:val="28"/>
          <w:szCs w:val="28"/>
        </w:rPr>
      </w:pPr>
      <w:r w:rsidRPr="00CB73B4">
        <w:rPr>
          <w:rFonts w:eastAsia="MS Mincho"/>
          <w:b/>
          <w:sz w:val="28"/>
          <w:szCs w:val="28"/>
        </w:rPr>
        <w:t>Кемеровская область</w:t>
      </w:r>
    </w:p>
    <w:p w:rsidR="005A2334" w:rsidRPr="00CB73B4" w:rsidRDefault="005A2334" w:rsidP="005A2334">
      <w:pPr>
        <w:pStyle w:val="a6"/>
        <w:jc w:val="center"/>
        <w:rPr>
          <w:rFonts w:eastAsia="MS Mincho"/>
          <w:b/>
          <w:sz w:val="28"/>
          <w:szCs w:val="28"/>
        </w:rPr>
      </w:pPr>
      <w:r w:rsidRPr="00CB73B4">
        <w:rPr>
          <w:rFonts w:eastAsia="MS Mincho"/>
          <w:b/>
          <w:sz w:val="28"/>
          <w:szCs w:val="28"/>
        </w:rPr>
        <w:t>Тяжинский муниципальный район</w:t>
      </w:r>
    </w:p>
    <w:p w:rsidR="005A2334" w:rsidRPr="00C54DC8" w:rsidRDefault="005A2334" w:rsidP="005A2334">
      <w:pPr>
        <w:pStyle w:val="a6"/>
        <w:jc w:val="center"/>
        <w:rPr>
          <w:rFonts w:eastAsia="MS Mincho"/>
          <w:b/>
          <w:sz w:val="28"/>
          <w:szCs w:val="28"/>
        </w:rPr>
      </w:pPr>
      <w:proofErr w:type="spellStart"/>
      <w:r w:rsidRPr="00C54DC8">
        <w:rPr>
          <w:rFonts w:eastAsia="MS Mincho"/>
          <w:b/>
          <w:sz w:val="28"/>
          <w:szCs w:val="28"/>
        </w:rPr>
        <w:t>Тяжинское</w:t>
      </w:r>
      <w:proofErr w:type="spellEnd"/>
      <w:r w:rsidRPr="00C54DC8">
        <w:rPr>
          <w:rFonts w:eastAsia="MS Mincho"/>
          <w:b/>
          <w:sz w:val="28"/>
          <w:szCs w:val="28"/>
        </w:rPr>
        <w:t xml:space="preserve"> городское поселение</w:t>
      </w:r>
    </w:p>
    <w:p w:rsidR="005A2334" w:rsidRPr="00C54DC8" w:rsidRDefault="005A2334" w:rsidP="005A2334">
      <w:pPr>
        <w:pStyle w:val="a6"/>
        <w:jc w:val="center"/>
        <w:rPr>
          <w:rFonts w:eastAsia="MS Mincho"/>
          <w:b/>
          <w:sz w:val="28"/>
          <w:szCs w:val="28"/>
        </w:rPr>
      </w:pPr>
      <w:r w:rsidRPr="00C54DC8">
        <w:rPr>
          <w:rFonts w:eastAsia="MS Mincho"/>
          <w:b/>
          <w:sz w:val="28"/>
          <w:szCs w:val="28"/>
        </w:rPr>
        <w:t>Совет народных депутатов Тяжинского городского поселения</w:t>
      </w:r>
    </w:p>
    <w:p w:rsidR="005A2334" w:rsidRPr="00C54DC8" w:rsidRDefault="005A2334" w:rsidP="005A2334">
      <w:pPr>
        <w:pStyle w:val="a6"/>
        <w:jc w:val="center"/>
        <w:rPr>
          <w:rFonts w:eastAsia="MS Mincho"/>
          <w:b/>
          <w:sz w:val="28"/>
          <w:szCs w:val="28"/>
        </w:rPr>
      </w:pPr>
      <w:r>
        <w:rPr>
          <w:rFonts w:eastAsia="MS Mincho"/>
          <w:b/>
          <w:sz w:val="28"/>
          <w:szCs w:val="28"/>
        </w:rPr>
        <w:t>третьего</w:t>
      </w:r>
      <w:r w:rsidRPr="00C54DC8">
        <w:rPr>
          <w:rFonts w:eastAsia="MS Mincho"/>
          <w:b/>
          <w:sz w:val="28"/>
          <w:szCs w:val="28"/>
        </w:rPr>
        <w:t xml:space="preserve"> созыва</w:t>
      </w:r>
    </w:p>
    <w:p w:rsidR="005A2334" w:rsidRPr="00C54DC8" w:rsidRDefault="005A2334" w:rsidP="005A2334">
      <w:pPr>
        <w:pStyle w:val="a6"/>
        <w:jc w:val="center"/>
        <w:rPr>
          <w:rFonts w:eastAsia="MS Mincho"/>
          <w:b/>
          <w:sz w:val="28"/>
          <w:szCs w:val="28"/>
        </w:rPr>
      </w:pPr>
    </w:p>
    <w:p w:rsidR="005A2334" w:rsidRPr="00C54DC8" w:rsidRDefault="00DF14F0" w:rsidP="005A2334">
      <w:pPr>
        <w:pStyle w:val="a6"/>
        <w:jc w:val="center"/>
        <w:rPr>
          <w:rFonts w:eastAsia="MS Mincho"/>
          <w:b/>
          <w:sz w:val="28"/>
          <w:szCs w:val="28"/>
        </w:rPr>
      </w:pPr>
      <w:r>
        <w:rPr>
          <w:rFonts w:eastAsia="MS Mincho"/>
          <w:b/>
          <w:sz w:val="28"/>
          <w:szCs w:val="28"/>
          <w:u w:val="single"/>
        </w:rPr>
        <w:softHyphen/>
      </w:r>
      <w:r>
        <w:rPr>
          <w:rFonts w:eastAsia="MS Mincho"/>
          <w:b/>
          <w:sz w:val="28"/>
          <w:szCs w:val="28"/>
          <w:u w:val="single"/>
        </w:rPr>
        <w:softHyphen/>
      </w:r>
      <w:r>
        <w:rPr>
          <w:rFonts w:eastAsia="MS Mincho"/>
          <w:b/>
          <w:sz w:val="28"/>
          <w:szCs w:val="28"/>
          <w:u w:val="single"/>
        </w:rPr>
        <w:softHyphen/>
      </w:r>
      <w:r w:rsidR="008A0F0C">
        <w:rPr>
          <w:rFonts w:eastAsia="MS Mincho"/>
          <w:b/>
          <w:sz w:val="28"/>
          <w:szCs w:val="28"/>
          <w:u w:val="single"/>
        </w:rPr>
        <w:t>41</w:t>
      </w:r>
      <w:r w:rsidR="005A2334" w:rsidRPr="00C54DC8">
        <w:rPr>
          <w:rFonts w:eastAsia="MS Mincho"/>
          <w:b/>
          <w:sz w:val="28"/>
          <w:szCs w:val="28"/>
        </w:rPr>
        <w:t>-я очередная сессия</w:t>
      </w:r>
    </w:p>
    <w:p w:rsidR="005A2334" w:rsidRPr="00C54DC8" w:rsidRDefault="005A2334" w:rsidP="005A2334">
      <w:pPr>
        <w:pStyle w:val="a6"/>
        <w:jc w:val="center"/>
        <w:rPr>
          <w:rFonts w:eastAsia="MS Mincho"/>
          <w:sz w:val="28"/>
          <w:szCs w:val="28"/>
        </w:rPr>
      </w:pPr>
    </w:p>
    <w:p w:rsidR="005A2334" w:rsidRPr="00C54DC8" w:rsidRDefault="005A2334" w:rsidP="005A2334">
      <w:pPr>
        <w:pStyle w:val="a6"/>
        <w:jc w:val="center"/>
        <w:rPr>
          <w:rFonts w:eastAsia="MS Mincho"/>
          <w:b/>
          <w:spacing w:val="20"/>
          <w:sz w:val="28"/>
          <w:szCs w:val="28"/>
        </w:rPr>
      </w:pPr>
      <w:r w:rsidRPr="00C54DC8">
        <w:rPr>
          <w:rFonts w:eastAsia="MS Mincho"/>
          <w:b/>
          <w:spacing w:val="20"/>
          <w:sz w:val="28"/>
          <w:szCs w:val="28"/>
        </w:rPr>
        <w:t>РЕШЕНИЕ</w:t>
      </w:r>
    </w:p>
    <w:p w:rsidR="005A2334" w:rsidRPr="00C54DC8" w:rsidRDefault="005A2334" w:rsidP="005A2334">
      <w:pPr>
        <w:pStyle w:val="a6"/>
        <w:jc w:val="center"/>
        <w:rPr>
          <w:rFonts w:eastAsia="MS Mincho"/>
          <w:b/>
          <w:spacing w:val="20"/>
          <w:sz w:val="28"/>
          <w:szCs w:val="28"/>
        </w:rPr>
      </w:pPr>
    </w:p>
    <w:p w:rsidR="005A2334" w:rsidRPr="00C54DC8" w:rsidRDefault="005A2334" w:rsidP="005A2334">
      <w:pPr>
        <w:pStyle w:val="a6"/>
        <w:tabs>
          <w:tab w:val="left" w:pos="708"/>
        </w:tabs>
        <w:suppressAutoHyphens/>
        <w:jc w:val="center"/>
        <w:rPr>
          <w:sz w:val="28"/>
          <w:szCs w:val="28"/>
        </w:rPr>
      </w:pPr>
      <w:r w:rsidRPr="00C54DC8">
        <w:rPr>
          <w:sz w:val="28"/>
          <w:szCs w:val="28"/>
        </w:rPr>
        <w:t xml:space="preserve">от </w:t>
      </w:r>
      <w:r w:rsidR="00DF14F0">
        <w:rPr>
          <w:sz w:val="28"/>
          <w:szCs w:val="28"/>
          <w:u w:val="single"/>
        </w:rPr>
        <w:softHyphen/>
      </w:r>
      <w:r w:rsidR="00DF14F0">
        <w:rPr>
          <w:sz w:val="28"/>
          <w:szCs w:val="28"/>
          <w:u w:val="single"/>
        </w:rPr>
        <w:softHyphen/>
      </w:r>
      <w:r w:rsidR="00DF14F0">
        <w:rPr>
          <w:sz w:val="28"/>
          <w:szCs w:val="28"/>
          <w:u w:val="single"/>
        </w:rPr>
        <w:softHyphen/>
      </w:r>
      <w:r w:rsidR="00DF14F0">
        <w:rPr>
          <w:sz w:val="28"/>
          <w:szCs w:val="28"/>
          <w:u w:val="single"/>
        </w:rPr>
        <w:softHyphen/>
      </w:r>
      <w:r w:rsidR="00DF14F0">
        <w:rPr>
          <w:sz w:val="28"/>
          <w:szCs w:val="28"/>
          <w:u w:val="single"/>
        </w:rPr>
        <w:softHyphen/>
      </w:r>
      <w:r w:rsidR="00DF14F0">
        <w:rPr>
          <w:sz w:val="28"/>
          <w:szCs w:val="28"/>
          <w:u w:val="single"/>
        </w:rPr>
        <w:softHyphen/>
      </w:r>
      <w:r w:rsidR="00DF14F0">
        <w:rPr>
          <w:sz w:val="28"/>
          <w:szCs w:val="28"/>
          <w:u w:val="single"/>
        </w:rPr>
        <w:softHyphen/>
      </w:r>
      <w:r w:rsidR="008A0F0C">
        <w:rPr>
          <w:sz w:val="28"/>
          <w:szCs w:val="28"/>
          <w:u w:val="single"/>
        </w:rPr>
        <w:t xml:space="preserve">18.01.2018 </w:t>
      </w:r>
      <w:r w:rsidRPr="00DC5BA3">
        <w:rPr>
          <w:sz w:val="28"/>
          <w:szCs w:val="28"/>
          <w:u w:val="single"/>
        </w:rPr>
        <w:t>г</w:t>
      </w:r>
      <w:r w:rsidRPr="00C54DC8">
        <w:rPr>
          <w:sz w:val="28"/>
          <w:szCs w:val="28"/>
        </w:rPr>
        <w:t xml:space="preserve">. № </w:t>
      </w:r>
      <w:r w:rsidR="008A0F0C">
        <w:rPr>
          <w:sz w:val="28"/>
          <w:szCs w:val="28"/>
          <w:u w:val="single"/>
        </w:rPr>
        <w:t>81</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jc w:val="center"/>
        <w:rPr>
          <w:b/>
          <w:sz w:val="28"/>
          <w:szCs w:val="28"/>
        </w:rPr>
      </w:pPr>
      <w:r w:rsidRPr="00126D07">
        <w:rPr>
          <w:b/>
          <w:sz w:val="28"/>
          <w:szCs w:val="28"/>
        </w:rPr>
        <w:t xml:space="preserve">О внесении изменений в решение Совета народных депутатов Тяжинского городского поселения от 28.10.2011 г. № 51 «Об утверждении Правил землепользования и застройки муниципального образования </w:t>
      </w:r>
      <w:proofErr w:type="spellStart"/>
      <w:r w:rsidRPr="00126D07">
        <w:rPr>
          <w:b/>
          <w:sz w:val="28"/>
          <w:szCs w:val="28"/>
        </w:rPr>
        <w:t>Тяжинское</w:t>
      </w:r>
      <w:proofErr w:type="spellEnd"/>
      <w:r w:rsidRPr="00126D07">
        <w:rPr>
          <w:b/>
          <w:sz w:val="28"/>
          <w:szCs w:val="28"/>
        </w:rPr>
        <w:t xml:space="preserve"> городское поселение»</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ind w:firstLine="708"/>
        <w:jc w:val="both"/>
        <w:rPr>
          <w:sz w:val="28"/>
          <w:szCs w:val="28"/>
        </w:rPr>
      </w:pPr>
    </w:p>
    <w:p w:rsidR="005A2334" w:rsidRDefault="005A2334" w:rsidP="005A2334">
      <w:pPr>
        <w:spacing w:after="60"/>
        <w:ind w:firstLine="709"/>
        <w:jc w:val="both"/>
        <w:rPr>
          <w:sz w:val="28"/>
          <w:szCs w:val="28"/>
        </w:rPr>
      </w:pPr>
      <w:r w:rsidRPr="00126D07">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статьей 33 Градостроительного кодекса РФ, пунктом </w:t>
      </w:r>
      <w:r>
        <w:rPr>
          <w:sz w:val="28"/>
          <w:szCs w:val="28"/>
        </w:rPr>
        <w:t>20</w:t>
      </w:r>
      <w:r w:rsidRPr="00126D07">
        <w:rPr>
          <w:sz w:val="28"/>
          <w:szCs w:val="28"/>
        </w:rPr>
        <w:t xml:space="preserve"> части 2 статьи 22 Устава муниципального образования </w:t>
      </w:r>
      <w:proofErr w:type="spellStart"/>
      <w:r w:rsidRPr="00126D07">
        <w:rPr>
          <w:sz w:val="28"/>
          <w:szCs w:val="28"/>
        </w:rPr>
        <w:t>Тяжинское</w:t>
      </w:r>
      <w:proofErr w:type="spellEnd"/>
      <w:r w:rsidRPr="00126D07">
        <w:rPr>
          <w:sz w:val="28"/>
          <w:szCs w:val="28"/>
        </w:rPr>
        <w:t xml:space="preserve"> городское поселение, Совет народных депутатов Тяжинского городского поселения</w:t>
      </w:r>
    </w:p>
    <w:p w:rsidR="005A2334" w:rsidRPr="00C54DC8" w:rsidRDefault="005A2334" w:rsidP="005A2334">
      <w:pPr>
        <w:spacing w:after="60"/>
        <w:ind w:firstLine="709"/>
        <w:jc w:val="both"/>
        <w:rPr>
          <w:sz w:val="28"/>
          <w:szCs w:val="28"/>
        </w:rPr>
      </w:pPr>
    </w:p>
    <w:p w:rsidR="005A2334" w:rsidRPr="00FD2399" w:rsidRDefault="005A2334" w:rsidP="005A2334">
      <w:pPr>
        <w:spacing w:after="60"/>
        <w:ind w:firstLine="709"/>
        <w:jc w:val="both"/>
        <w:rPr>
          <w:sz w:val="28"/>
          <w:szCs w:val="28"/>
        </w:rPr>
      </w:pPr>
      <w:r w:rsidRPr="00FD2399">
        <w:rPr>
          <w:sz w:val="28"/>
          <w:szCs w:val="28"/>
        </w:rPr>
        <w:t>РЕШИЛ:</w:t>
      </w:r>
    </w:p>
    <w:p w:rsidR="005A2334" w:rsidRPr="00C54DC8" w:rsidRDefault="005A2334" w:rsidP="005A2334">
      <w:pPr>
        <w:autoSpaceDE w:val="0"/>
        <w:autoSpaceDN w:val="0"/>
        <w:adjustRightInd w:val="0"/>
        <w:spacing w:after="60"/>
        <w:ind w:firstLine="709"/>
        <w:jc w:val="both"/>
        <w:outlineLvl w:val="0"/>
        <w:rPr>
          <w:sz w:val="28"/>
          <w:szCs w:val="28"/>
        </w:rPr>
      </w:pPr>
    </w:p>
    <w:p w:rsidR="00A11686" w:rsidRDefault="005A2334" w:rsidP="005A2334">
      <w:pPr>
        <w:pStyle w:val="a6"/>
        <w:tabs>
          <w:tab w:val="left" w:pos="708"/>
        </w:tabs>
        <w:suppressAutoHyphens/>
        <w:ind w:firstLine="709"/>
        <w:jc w:val="both"/>
        <w:rPr>
          <w:sz w:val="28"/>
          <w:szCs w:val="28"/>
        </w:rPr>
      </w:pPr>
      <w:r w:rsidRPr="00C54DC8">
        <w:rPr>
          <w:sz w:val="28"/>
          <w:szCs w:val="28"/>
        </w:rPr>
        <w:tab/>
      </w:r>
      <w:r>
        <w:rPr>
          <w:sz w:val="28"/>
          <w:szCs w:val="28"/>
        </w:rPr>
        <w:t xml:space="preserve">1. </w:t>
      </w:r>
      <w:r w:rsidRPr="00126D07">
        <w:rPr>
          <w:sz w:val="28"/>
          <w:szCs w:val="28"/>
        </w:rPr>
        <w:t xml:space="preserve">Правила землепользования и застройки муниципального образования </w:t>
      </w:r>
      <w:proofErr w:type="spellStart"/>
      <w:r w:rsidRPr="00126D07">
        <w:rPr>
          <w:sz w:val="28"/>
          <w:szCs w:val="28"/>
        </w:rPr>
        <w:t>Тяжинское</w:t>
      </w:r>
      <w:proofErr w:type="spellEnd"/>
      <w:r w:rsidRPr="00126D07">
        <w:rPr>
          <w:sz w:val="28"/>
          <w:szCs w:val="28"/>
        </w:rPr>
        <w:t xml:space="preserve"> городское поселение, утвержденные решением Совета народных депутатов Тяжинского городского поселения № 51 от 28.10.2011 года</w:t>
      </w:r>
      <w:r>
        <w:rPr>
          <w:sz w:val="28"/>
          <w:szCs w:val="28"/>
        </w:rPr>
        <w:t xml:space="preserve"> (в ред. решения № </w:t>
      </w:r>
      <w:r w:rsidR="00DF14F0">
        <w:rPr>
          <w:sz w:val="28"/>
          <w:szCs w:val="28"/>
        </w:rPr>
        <w:t>75</w:t>
      </w:r>
      <w:r>
        <w:rPr>
          <w:sz w:val="28"/>
          <w:szCs w:val="28"/>
        </w:rPr>
        <w:t xml:space="preserve"> от </w:t>
      </w:r>
      <w:r w:rsidR="00DF14F0">
        <w:rPr>
          <w:sz w:val="28"/>
          <w:szCs w:val="28"/>
        </w:rPr>
        <w:t>30</w:t>
      </w:r>
      <w:r>
        <w:rPr>
          <w:sz w:val="28"/>
          <w:szCs w:val="28"/>
        </w:rPr>
        <w:t>.1</w:t>
      </w:r>
      <w:r w:rsidR="00DF14F0">
        <w:rPr>
          <w:sz w:val="28"/>
          <w:szCs w:val="28"/>
        </w:rPr>
        <w:t>0</w:t>
      </w:r>
      <w:r>
        <w:rPr>
          <w:sz w:val="28"/>
          <w:szCs w:val="28"/>
        </w:rPr>
        <w:t>.201</w:t>
      </w:r>
      <w:r w:rsidR="00DF14F0">
        <w:rPr>
          <w:sz w:val="28"/>
          <w:szCs w:val="28"/>
        </w:rPr>
        <w:t>7</w:t>
      </w:r>
      <w:r>
        <w:rPr>
          <w:sz w:val="28"/>
          <w:szCs w:val="28"/>
        </w:rPr>
        <w:t>)</w:t>
      </w:r>
      <w:r w:rsidRPr="00126D07">
        <w:rPr>
          <w:sz w:val="28"/>
          <w:szCs w:val="28"/>
        </w:rPr>
        <w:t xml:space="preserve">, </w:t>
      </w:r>
      <w:r w:rsidR="00A11686">
        <w:rPr>
          <w:sz w:val="28"/>
          <w:szCs w:val="28"/>
        </w:rPr>
        <w:t>следующие изменения:</w:t>
      </w:r>
    </w:p>
    <w:p w:rsidR="005A2334" w:rsidRDefault="00A11686" w:rsidP="005A2334">
      <w:pPr>
        <w:pStyle w:val="a6"/>
        <w:tabs>
          <w:tab w:val="left" w:pos="708"/>
        </w:tabs>
        <w:suppressAutoHyphens/>
        <w:ind w:firstLine="709"/>
        <w:jc w:val="both"/>
        <w:rPr>
          <w:sz w:val="28"/>
          <w:szCs w:val="28"/>
        </w:rPr>
      </w:pPr>
      <w:r>
        <w:rPr>
          <w:sz w:val="28"/>
          <w:szCs w:val="28"/>
        </w:rPr>
        <w:t>1.1. В статье 47 раздел «Основные виды разрешенного использования»</w:t>
      </w:r>
      <w:r w:rsidR="005A2334">
        <w:rPr>
          <w:sz w:val="28"/>
          <w:szCs w:val="28"/>
        </w:rPr>
        <w:t xml:space="preserve"> </w:t>
      </w:r>
      <w:r>
        <w:rPr>
          <w:sz w:val="28"/>
          <w:szCs w:val="28"/>
        </w:rPr>
        <w:t>дополнить абзацем следующего содержания:</w:t>
      </w:r>
    </w:p>
    <w:p w:rsidR="00A11686" w:rsidRDefault="008851B3" w:rsidP="005A2334">
      <w:pPr>
        <w:pStyle w:val="a6"/>
        <w:tabs>
          <w:tab w:val="left" w:pos="708"/>
        </w:tabs>
        <w:suppressAutoHyphens/>
        <w:ind w:firstLine="709"/>
        <w:jc w:val="both"/>
        <w:rPr>
          <w:sz w:val="28"/>
          <w:szCs w:val="28"/>
        </w:rPr>
      </w:pPr>
      <w:r>
        <w:rPr>
          <w:sz w:val="28"/>
          <w:szCs w:val="28"/>
        </w:rPr>
        <w:t>«</w:t>
      </w:r>
      <w:r w:rsidR="00A11686">
        <w:rPr>
          <w:sz w:val="28"/>
          <w:szCs w:val="28"/>
        </w:rPr>
        <w:t>6) Для ведения личного подсобного хозяйства (код 2.2)</w:t>
      </w:r>
      <w:r>
        <w:rPr>
          <w:sz w:val="28"/>
          <w:szCs w:val="28"/>
        </w:rPr>
        <w:t>»</w:t>
      </w:r>
      <w:r w:rsidR="00A11686">
        <w:rPr>
          <w:sz w:val="28"/>
          <w:szCs w:val="28"/>
        </w:rPr>
        <w:t>.</w:t>
      </w:r>
    </w:p>
    <w:p w:rsidR="00A11686" w:rsidRDefault="00A11686" w:rsidP="005A2334">
      <w:pPr>
        <w:pStyle w:val="a6"/>
        <w:tabs>
          <w:tab w:val="left" w:pos="708"/>
        </w:tabs>
        <w:suppressAutoHyphens/>
        <w:ind w:firstLine="709"/>
        <w:jc w:val="both"/>
        <w:rPr>
          <w:sz w:val="28"/>
          <w:szCs w:val="28"/>
        </w:rPr>
      </w:pPr>
      <w:r>
        <w:rPr>
          <w:sz w:val="28"/>
          <w:szCs w:val="28"/>
        </w:rPr>
        <w:t>1.2. В статье 49:</w:t>
      </w:r>
    </w:p>
    <w:p w:rsidR="00A11686" w:rsidRDefault="00A11686" w:rsidP="00A11686">
      <w:pPr>
        <w:pStyle w:val="a6"/>
        <w:tabs>
          <w:tab w:val="left" w:pos="708"/>
        </w:tabs>
        <w:suppressAutoHyphens/>
        <w:ind w:firstLine="709"/>
        <w:jc w:val="both"/>
        <w:rPr>
          <w:sz w:val="28"/>
          <w:szCs w:val="28"/>
        </w:rPr>
      </w:pPr>
      <w:r>
        <w:rPr>
          <w:sz w:val="28"/>
          <w:szCs w:val="28"/>
        </w:rPr>
        <w:t>1.2.1. раздел основные виды использования дополнить абзацем следующего содержания:</w:t>
      </w:r>
    </w:p>
    <w:p w:rsidR="00A11686" w:rsidRDefault="008851B3" w:rsidP="00A11686">
      <w:pPr>
        <w:pStyle w:val="a6"/>
        <w:tabs>
          <w:tab w:val="left" w:pos="708"/>
        </w:tabs>
        <w:suppressAutoHyphens/>
        <w:ind w:firstLine="709"/>
        <w:jc w:val="both"/>
        <w:rPr>
          <w:sz w:val="28"/>
          <w:szCs w:val="28"/>
        </w:rPr>
      </w:pPr>
      <w:r>
        <w:rPr>
          <w:sz w:val="28"/>
          <w:szCs w:val="28"/>
        </w:rPr>
        <w:t>«</w:t>
      </w:r>
      <w:r w:rsidR="00A11686">
        <w:rPr>
          <w:sz w:val="28"/>
          <w:szCs w:val="28"/>
        </w:rPr>
        <w:t>4) Для ведения личного подсобного хозяйства (код 2.2)</w:t>
      </w:r>
      <w:r>
        <w:rPr>
          <w:sz w:val="28"/>
          <w:szCs w:val="28"/>
        </w:rPr>
        <w:t>»</w:t>
      </w:r>
      <w:r w:rsidR="00A11686">
        <w:rPr>
          <w:sz w:val="28"/>
          <w:szCs w:val="28"/>
        </w:rPr>
        <w:t>;</w:t>
      </w:r>
    </w:p>
    <w:p w:rsidR="00A11686" w:rsidRDefault="00A11686" w:rsidP="00A11686">
      <w:pPr>
        <w:pStyle w:val="a6"/>
        <w:tabs>
          <w:tab w:val="left" w:pos="708"/>
        </w:tabs>
        <w:suppressAutoHyphens/>
        <w:ind w:firstLine="709"/>
        <w:jc w:val="both"/>
        <w:rPr>
          <w:sz w:val="28"/>
          <w:szCs w:val="28"/>
        </w:rPr>
      </w:pPr>
      <w:r>
        <w:rPr>
          <w:sz w:val="28"/>
          <w:szCs w:val="28"/>
        </w:rPr>
        <w:lastRenderedPageBreak/>
        <w:t>1.2.2. раздел условно разрешенные виды использования дополнить абзацем следующего содержания:</w:t>
      </w:r>
    </w:p>
    <w:p w:rsidR="00A11686" w:rsidRDefault="008851B3" w:rsidP="00A11686">
      <w:pPr>
        <w:pStyle w:val="a6"/>
        <w:tabs>
          <w:tab w:val="left" w:pos="708"/>
        </w:tabs>
        <w:suppressAutoHyphens/>
        <w:ind w:firstLine="709"/>
        <w:jc w:val="both"/>
        <w:rPr>
          <w:sz w:val="28"/>
          <w:szCs w:val="28"/>
        </w:rPr>
      </w:pPr>
      <w:r>
        <w:rPr>
          <w:sz w:val="28"/>
          <w:szCs w:val="28"/>
        </w:rPr>
        <w:t>«</w:t>
      </w:r>
      <w:r w:rsidR="00A11686">
        <w:rPr>
          <w:sz w:val="28"/>
          <w:szCs w:val="28"/>
        </w:rPr>
        <w:t>11) Малоэтажная многоквартирная жилая застройка (код 2.1.1)</w:t>
      </w:r>
      <w:r>
        <w:rPr>
          <w:sz w:val="28"/>
          <w:szCs w:val="28"/>
        </w:rPr>
        <w:t>»</w:t>
      </w:r>
      <w:r w:rsidR="00A11686">
        <w:rPr>
          <w:sz w:val="28"/>
          <w:szCs w:val="28"/>
        </w:rPr>
        <w:t>.</w:t>
      </w:r>
    </w:p>
    <w:p w:rsidR="00A11686" w:rsidRDefault="00A11686" w:rsidP="005A2334">
      <w:pPr>
        <w:pStyle w:val="a6"/>
        <w:tabs>
          <w:tab w:val="left" w:pos="708"/>
        </w:tabs>
        <w:suppressAutoHyphens/>
        <w:ind w:firstLine="709"/>
        <w:jc w:val="both"/>
        <w:rPr>
          <w:sz w:val="28"/>
          <w:szCs w:val="28"/>
        </w:rPr>
      </w:pPr>
    </w:p>
    <w:p w:rsidR="005A2334" w:rsidRDefault="005A2334" w:rsidP="005A2334">
      <w:pPr>
        <w:pStyle w:val="a6"/>
        <w:ind w:firstLine="709"/>
        <w:jc w:val="both"/>
        <w:rPr>
          <w:sz w:val="28"/>
          <w:szCs w:val="28"/>
        </w:rPr>
      </w:pPr>
      <w:r>
        <w:rPr>
          <w:sz w:val="28"/>
          <w:szCs w:val="28"/>
        </w:rPr>
        <w:t>2</w:t>
      </w:r>
      <w:r w:rsidRPr="00C54DC8">
        <w:rPr>
          <w:sz w:val="28"/>
          <w:szCs w:val="28"/>
        </w:rPr>
        <w:t xml:space="preserve">. </w:t>
      </w:r>
      <w:r w:rsidRPr="00126D07">
        <w:rPr>
          <w:sz w:val="28"/>
          <w:szCs w:val="28"/>
        </w:rPr>
        <w:t>Настоящее решение подлежит официальному обнародованию.</w:t>
      </w:r>
    </w:p>
    <w:p w:rsidR="005A2334" w:rsidRPr="00C54DC8" w:rsidRDefault="005A2334" w:rsidP="005A2334">
      <w:pPr>
        <w:pStyle w:val="a6"/>
        <w:ind w:firstLine="709"/>
        <w:jc w:val="both"/>
        <w:rPr>
          <w:sz w:val="28"/>
          <w:szCs w:val="28"/>
        </w:rPr>
      </w:pPr>
    </w:p>
    <w:p w:rsidR="00A11686" w:rsidRDefault="005A2334" w:rsidP="005A2334">
      <w:pPr>
        <w:pStyle w:val="a6"/>
        <w:ind w:firstLine="709"/>
        <w:jc w:val="both"/>
        <w:rPr>
          <w:sz w:val="28"/>
          <w:szCs w:val="28"/>
        </w:rPr>
      </w:pPr>
      <w:r>
        <w:rPr>
          <w:sz w:val="28"/>
          <w:szCs w:val="28"/>
        </w:rPr>
        <w:t>3</w:t>
      </w:r>
      <w:r w:rsidRPr="00C54DC8">
        <w:rPr>
          <w:sz w:val="28"/>
          <w:szCs w:val="28"/>
        </w:rPr>
        <w:t xml:space="preserve">. </w:t>
      </w:r>
      <w:r w:rsidRPr="00126D07">
        <w:rPr>
          <w:sz w:val="28"/>
          <w:szCs w:val="28"/>
        </w:rPr>
        <w:t>Настоящее решение вступает в силу с момента его официального обнародования.</w:t>
      </w:r>
    </w:p>
    <w:p w:rsidR="00A11686" w:rsidRDefault="00A11686" w:rsidP="00A11686"/>
    <w:p w:rsidR="005A2334" w:rsidRDefault="00A11686" w:rsidP="00A11686">
      <w:pPr>
        <w:jc w:val="both"/>
        <w:rPr>
          <w:sz w:val="28"/>
          <w:szCs w:val="28"/>
        </w:rPr>
      </w:pPr>
      <w:r>
        <w:tab/>
      </w:r>
      <w:r w:rsidR="005A2334">
        <w:rPr>
          <w:sz w:val="28"/>
          <w:szCs w:val="28"/>
        </w:rPr>
        <w:t>4</w:t>
      </w:r>
      <w:r w:rsidR="005A2334" w:rsidRPr="00C54DC8">
        <w:rPr>
          <w:sz w:val="28"/>
          <w:szCs w:val="28"/>
        </w:rPr>
        <w:t xml:space="preserve">. </w:t>
      </w:r>
      <w:proofErr w:type="gramStart"/>
      <w:r w:rsidR="005A2334" w:rsidRPr="00126D07">
        <w:rPr>
          <w:sz w:val="28"/>
          <w:szCs w:val="28"/>
        </w:rPr>
        <w:t>Контроль за</w:t>
      </w:r>
      <w:proofErr w:type="gramEnd"/>
      <w:r w:rsidR="005A2334" w:rsidRPr="00126D07">
        <w:rPr>
          <w:sz w:val="28"/>
          <w:szCs w:val="28"/>
        </w:rPr>
        <w:t xml:space="preserve"> исполнением настоящего решения возложить на председателя комиссии по транспорту, связи, строительству, ЖКХ и благоустройству</w:t>
      </w:r>
      <w:r w:rsidR="005A2334">
        <w:rPr>
          <w:sz w:val="28"/>
          <w:szCs w:val="28"/>
        </w:rPr>
        <w:t xml:space="preserve"> Е.М. Федорова</w:t>
      </w:r>
      <w:r w:rsidR="005A2334" w:rsidRPr="00126D07">
        <w:rPr>
          <w:sz w:val="28"/>
          <w:szCs w:val="28"/>
        </w:rPr>
        <w:t xml:space="preserve">.     </w:t>
      </w:r>
    </w:p>
    <w:p w:rsidR="005A2334" w:rsidRPr="00C54DC8" w:rsidRDefault="005A2334" w:rsidP="005A2334">
      <w:pPr>
        <w:pStyle w:val="a6"/>
        <w:spacing w:after="60"/>
        <w:ind w:right="121" w:firstLine="840"/>
        <w:jc w:val="both"/>
        <w:rPr>
          <w:sz w:val="28"/>
          <w:szCs w:val="28"/>
        </w:rPr>
      </w:pPr>
    </w:p>
    <w:p w:rsidR="005A2334" w:rsidRPr="00C54DC8" w:rsidRDefault="005A2334" w:rsidP="005A2334">
      <w:pPr>
        <w:rPr>
          <w:sz w:val="28"/>
          <w:szCs w:val="28"/>
        </w:rPr>
      </w:pPr>
    </w:p>
    <w:p w:rsidR="005A2334" w:rsidRPr="00C54DC8" w:rsidRDefault="005A2334" w:rsidP="005A2334">
      <w:pPr>
        <w:rPr>
          <w:sz w:val="28"/>
          <w:szCs w:val="28"/>
        </w:rPr>
      </w:pPr>
      <w:r w:rsidRPr="00C54DC8">
        <w:rPr>
          <w:sz w:val="28"/>
          <w:szCs w:val="28"/>
        </w:rPr>
        <w:t xml:space="preserve">Председатель </w:t>
      </w:r>
    </w:p>
    <w:p w:rsidR="005A2334" w:rsidRPr="00C54DC8" w:rsidRDefault="005A2334" w:rsidP="005A2334">
      <w:pPr>
        <w:rPr>
          <w:sz w:val="28"/>
          <w:szCs w:val="28"/>
        </w:rPr>
      </w:pPr>
      <w:r w:rsidRPr="00C54DC8">
        <w:rPr>
          <w:sz w:val="28"/>
          <w:szCs w:val="28"/>
        </w:rPr>
        <w:t xml:space="preserve">Совета народных депутатов </w:t>
      </w:r>
    </w:p>
    <w:p w:rsidR="005A2334" w:rsidRPr="00C54DC8" w:rsidRDefault="005A2334" w:rsidP="005A2334">
      <w:pPr>
        <w:rPr>
          <w:sz w:val="28"/>
          <w:szCs w:val="28"/>
        </w:rPr>
      </w:pPr>
      <w:r w:rsidRPr="00C54DC8">
        <w:rPr>
          <w:sz w:val="28"/>
          <w:szCs w:val="28"/>
        </w:rPr>
        <w:t xml:space="preserve">Тяжинского городского поселения                                      </w:t>
      </w:r>
      <w:r w:rsidR="00A11686">
        <w:rPr>
          <w:sz w:val="28"/>
          <w:szCs w:val="28"/>
        </w:rPr>
        <w:t xml:space="preserve">    </w:t>
      </w:r>
      <w:r w:rsidRPr="00C54DC8">
        <w:rPr>
          <w:sz w:val="28"/>
          <w:szCs w:val="28"/>
        </w:rPr>
        <w:t xml:space="preserve">    </w:t>
      </w:r>
      <w:proofErr w:type="spellStart"/>
      <w:r>
        <w:rPr>
          <w:sz w:val="28"/>
          <w:szCs w:val="28"/>
        </w:rPr>
        <w:t>В.В.Скресанов</w:t>
      </w:r>
      <w:proofErr w:type="spellEnd"/>
    </w:p>
    <w:p w:rsidR="005A2334" w:rsidRPr="00C54DC8" w:rsidRDefault="005A2334" w:rsidP="005A2334">
      <w:pPr>
        <w:rPr>
          <w:sz w:val="28"/>
          <w:szCs w:val="28"/>
        </w:rPr>
      </w:pPr>
    </w:p>
    <w:p w:rsidR="005A2334" w:rsidRPr="00C54DC8" w:rsidRDefault="005A2334" w:rsidP="005A2334">
      <w:pPr>
        <w:rPr>
          <w:sz w:val="28"/>
          <w:szCs w:val="28"/>
        </w:rPr>
      </w:pPr>
    </w:p>
    <w:p w:rsidR="005A2334" w:rsidRDefault="005A2334" w:rsidP="005A2334">
      <w:pPr>
        <w:rPr>
          <w:sz w:val="28"/>
          <w:szCs w:val="28"/>
        </w:rPr>
        <w:sectPr w:rsidR="005A2334" w:rsidSect="005A2334">
          <w:headerReference w:type="default" r:id="rId10"/>
          <w:pgSz w:w="11906" w:h="16838"/>
          <w:pgMar w:top="1134" w:right="850" w:bottom="1134" w:left="1701" w:header="708" w:footer="708" w:gutter="0"/>
          <w:cols w:space="708"/>
          <w:titlePg/>
          <w:docGrid w:linePitch="360"/>
        </w:sectPr>
      </w:pPr>
      <w:r w:rsidRPr="00C54DC8">
        <w:rPr>
          <w:sz w:val="28"/>
          <w:szCs w:val="28"/>
        </w:rPr>
        <w:t xml:space="preserve">глава Тяжинского городского поселения </w:t>
      </w:r>
      <w:r w:rsidRPr="00C54DC8">
        <w:rPr>
          <w:sz w:val="28"/>
          <w:szCs w:val="28"/>
        </w:rPr>
        <w:tab/>
      </w:r>
      <w:r w:rsidRPr="00C54DC8">
        <w:rPr>
          <w:sz w:val="28"/>
          <w:szCs w:val="28"/>
        </w:rPr>
        <w:tab/>
      </w:r>
      <w:r w:rsidRPr="00C54DC8">
        <w:rPr>
          <w:sz w:val="28"/>
          <w:szCs w:val="28"/>
        </w:rPr>
        <w:tab/>
      </w:r>
      <w:r w:rsidRPr="00C54DC8">
        <w:rPr>
          <w:sz w:val="28"/>
          <w:szCs w:val="28"/>
        </w:rPr>
        <w:tab/>
      </w:r>
      <w:r w:rsidR="00A11686">
        <w:rPr>
          <w:sz w:val="28"/>
          <w:szCs w:val="28"/>
        </w:rPr>
        <w:t xml:space="preserve">     </w:t>
      </w:r>
      <w:r>
        <w:rPr>
          <w:sz w:val="28"/>
          <w:szCs w:val="28"/>
        </w:rPr>
        <w:t>Н.А. Петраков</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lastRenderedPageBreak/>
        <w:t>Приложение к решению</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Совета народных депутатов </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Тяжинского городского поселения</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от </w:t>
      </w:r>
      <w:r w:rsidR="00207CBE">
        <w:rPr>
          <w:rFonts w:ascii="Times New Roman" w:hAnsi="Times New Roman" w:cs="Times New Roman"/>
          <w:sz w:val="28"/>
          <w:szCs w:val="28"/>
          <w:u w:val="single"/>
        </w:rPr>
        <w:t xml:space="preserve">18.01.2018 </w:t>
      </w:r>
      <w:r w:rsidRPr="005A2334">
        <w:rPr>
          <w:rFonts w:ascii="Times New Roman" w:hAnsi="Times New Roman" w:cs="Times New Roman"/>
          <w:sz w:val="28"/>
          <w:szCs w:val="28"/>
          <w:u w:val="single"/>
        </w:rPr>
        <w:t>г.</w:t>
      </w:r>
      <w:r w:rsidRPr="005A2334">
        <w:rPr>
          <w:rFonts w:ascii="Times New Roman" w:hAnsi="Times New Roman" w:cs="Times New Roman"/>
          <w:sz w:val="28"/>
          <w:szCs w:val="28"/>
        </w:rPr>
        <w:t xml:space="preserve"> № </w:t>
      </w:r>
      <w:r w:rsidR="00207CBE">
        <w:rPr>
          <w:rFonts w:ascii="Times New Roman" w:hAnsi="Times New Roman" w:cs="Times New Roman"/>
          <w:sz w:val="28"/>
          <w:szCs w:val="28"/>
          <w:u w:val="single"/>
        </w:rPr>
        <w:t>81</w:t>
      </w:r>
      <w:bookmarkStart w:id="0" w:name="_GoBack"/>
      <w:bookmarkEnd w:id="0"/>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jc w:val="center"/>
        <w:rPr>
          <w:b/>
          <w:sz w:val="52"/>
          <w:szCs w:val="52"/>
        </w:rPr>
      </w:pPr>
      <w:r w:rsidRPr="005A2334">
        <w:rPr>
          <w:b/>
          <w:sz w:val="52"/>
          <w:szCs w:val="52"/>
        </w:rPr>
        <w:t>Правила землепользования и застройки</w:t>
      </w:r>
    </w:p>
    <w:p w:rsidR="005A2334" w:rsidRPr="005A2334" w:rsidRDefault="005A2334" w:rsidP="005A2334">
      <w:pPr>
        <w:jc w:val="center"/>
        <w:rPr>
          <w:b/>
          <w:sz w:val="52"/>
          <w:szCs w:val="52"/>
        </w:rPr>
      </w:pPr>
      <w:r w:rsidRPr="005A2334">
        <w:rPr>
          <w:b/>
          <w:sz w:val="52"/>
          <w:szCs w:val="52"/>
        </w:rPr>
        <w:t xml:space="preserve">Тяжинского городского поселения </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tabs>
          <w:tab w:val="left" w:pos="1620"/>
        </w:tabs>
        <w:ind w:left="4860"/>
        <w:jc w:val="center"/>
        <w:rPr>
          <w:sz w:val="28"/>
          <w:szCs w:val="28"/>
        </w:rPr>
      </w:pPr>
    </w:p>
    <w:p w:rsidR="005A2334" w:rsidRPr="005A2334" w:rsidRDefault="005A2334" w:rsidP="005A2334">
      <w:pPr>
        <w:jc w:val="right"/>
        <w:rPr>
          <w:b/>
          <w:sz w:val="28"/>
          <w:szCs w:val="28"/>
        </w:rPr>
      </w:pPr>
    </w:p>
    <w:p w:rsidR="005A2334" w:rsidRPr="005A2334" w:rsidRDefault="005A2334" w:rsidP="005A2334">
      <w:pPr>
        <w:jc w:val="center"/>
        <w:rPr>
          <w:b/>
          <w:sz w:val="28"/>
          <w:szCs w:val="28"/>
        </w:rPr>
      </w:pPr>
    </w:p>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rsidP="005A2334">
      <w:pPr>
        <w:jc w:val="center"/>
        <w:rPr>
          <w:sz w:val="28"/>
          <w:szCs w:val="28"/>
        </w:rPr>
        <w:sectPr w:rsidR="005A2334" w:rsidRPr="005A2334" w:rsidSect="005A2334">
          <w:pgSz w:w="11906" w:h="16838"/>
          <w:pgMar w:top="1134" w:right="850" w:bottom="1134" w:left="1701" w:header="708" w:footer="708" w:gutter="0"/>
          <w:pgNumType w:start="2"/>
          <w:cols w:space="708"/>
          <w:titlePg/>
          <w:docGrid w:linePitch="360"/>
        </w:sectPr>
      </w:pPr>
      <w:proofErr w:type="spellStart"/>
      <w:r w:rsidRPr="005A2334">
        <w:rPr>
          <w:sz w:val="28"/>
          <w:szCs w:val="28"/>
        </w:rPr>
        <w:t>пгт</w:t>
      </w:r>
      <w:proofErr w:type="spellEnd"/>
      <w:r w:rsidRPr="005A2334">
        <w:rPr>
          <w:sz w:val="28"/>
          <w:szCs w:val="28"/>
        </w:rPr>
        <w:t xml:space="preserve"> Тяжинский</w:t>
      </w:r>
    </w:p>
    <w:p w:rsidR="005A2334" w:rsidRPr="005A2334" w:rsidRDefault="005A2334" w:rsidP="005A2334">
      <w:pPr>
        <w:jc w:val="center"/>
        <w:rPr>
          <w:sz w:val="28"/>
          <w:szCs w:val="28"/>
        </w:rPr>
      </w:pPr>
    </w:p>
    <w:p w:rsidR="005A2334" w:rsidRPr="005A2334" w:rsidRDefault="005A2334" w:rsidP="00263283">
      <w:pPr>
        <w:pStyle w:val="aa"/>
        <w:tabs>
          <w:tab w:val="left" w:pos="0"/>
        </w:tabs>
        <w:jc w:val="both"/>
        <w:rPr>
          <w:rFonts w:ascii="Times New Roman" w:hAnsi="Times New Roman" w:cs="Times New Roman"/>
          <w:b/>
          <w:sz w:val="32"/>
          <w:szCs w:val="32"/>
        </w:rPr>
      </w:pPr>
      <w:r w:rsidRPr="005A2334">
        <w:rPr>
          <w:rFonts w:ascii="Times New Roman" w:hAnsi="Times New Roman" w:cs="Times New Roman"/>
          <w:b/>
          <w:sz w:val="32"/>
          <w:szCs w:val="32"/>
        </w:rPr>
        <w:t>Содержание</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Введение……………………………………………………………</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Раздел 1 Порядок применения Правил и внесения в них изменений</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1</w:t>
      </w:r>
      <w:r w:rsidRPr="005A2334">
        <w:rPr>
          <w:rFonts w:ascii="Times New Roman" w:hAnsi="Times New Roman" w:cs="Times New Roman"/>
          <w:sz w:val="28"/>
          <w:szCs w:val="28"/>
        </w:rPr>
        <w:t xml:space="preserve"> Общие положения…………………………..…………….…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 Основные понятия, используемые в Правилах…………………</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395EAC" w:rsidRDefault="005A2334" w:rsidP="00263283">
      <w:pPr>
        <w:pStyle w:val="32"/>
        <w:jc w:val="both"/>
        <w:rPr>
          <w:rStyle w:val="ae"/>
          <w:color w:val="auto"/>
          <w:u w:val="none"/>
        </w:rPr>
      </w:pPr>
      <w:r w:rsidRPr="00395EAC">
        <w:rPr>
          <w:rStyle w:val="ae"/>
          <w:color w:val="auto"/>
          <w:u w:val="none"/>
        </w:rPr>
        <w:t>Статья 2 Правовой статус и пределы действия Правил…………………</w:t>
      </w:r>
      <w:r w:rsidR="002943FC">
        <w:rPr>
          <w:rStyle w:val="ae"/>
          <w:color w:val="auto"/>
          <w:u w:val="none"/>
        </w:rPr>
        <w:t>..</w:t>
      </w:r>
      <w:r w:rsidRPr="00395EAC">
        <w:rPr>
          <w:rStyle w:val="ae"/>
          <w:color w:val="auto"/>
          <w:u w:val="none"/>
        </w:rPr>
        <w:t>…</w:t>
      </w:r>
      <w:r w:rsidR="00263283">
        <w:rPr>
          <w:rStyle w:val="ae"/>
          <w:color w:val="auto"/>
          <w:u w:val="none"/>
        </w:rPr>
        <w:t>…</w:t>
      </w:r>
      <w:r w:rsidR="00395EAC">
        <w:rPr>
          <w:rStyle w:val="ae"/>
          <w:color w:val="auto"/>
          <w:u w:val="none"/>
        </w:rPr>
        <w:t>..</w:t>
      </w:r>
      <w:r w:rsidRPr="00395EAC">
        <w:rPr>
          <w:rStyle w:val="ae"/>
          <w:color w:val="auto"/>
          <w:u w:val="none"/>
        </w:rPr>
        <w:t>.10</w:t>
      </w:r>
    </w:p>
    <w:p w:rsidR="005A2334" w:rsidRPr="005A2334" w:rsidRDefault="005A2334" w:rsidP="00263283">
      <w:pPr>
        <w:jc w:val="both"/>
        <w:rPr>
          <w:sz w:val="28"/>
          <w:szCs w:val="28"/>
        </w:rPr>
      </w:pPr>
      <w:r w:rsidRPr="005A2334">
        <w:rPr>
          <w:sz w:val="28"/>
          <w:szCs w:val="28"/>
        </w:rPr>
        <w:t>Статья 3 Градостроительные регламенты и их применение……………</w:t>
      </w:r>
      <w:r w:rsidR="002943FC">
        <w:rPr>
          <w:sz w:val="28"/>
          <w:szCs w:val="28"/>
        </w:rPr>
        <w:t>.</w:t>
      </w:r>
      <w:r w:rsidRPr="005A2334">
        <w:rPr>
          <w:sz w:val="28"/>
          <w:szCs w:val="28"/>
        </w:rPr>
        <w:t>...</w:t>
      </w:r>
      <w:r w:rsidR="002943FC">
        <w:rPr>
          <w:sz w:val="28"/>
          <w:szCs w:val="28"/>
        </w:rPr>
        <w:t>.</w:t>
      </w:r>
      <w:r w:rsidR="00395EAC">
        <w:rPr>
          <w:sz w:val="28"/>
          <w:szCs w:val="28"/>
        </w:rPr>
        <w:t>.</w:t>
      </w:r>
      <w:r w:rsidR="00263283">
        <w:rPr>
          <w:sz w:val="28"/>
          <w:szCs w:val="28"/>
        </w:rPr>
        <w:t>..</w:t>
      </w:r>
      <w:r w:rsidR="002943FC">
        <w:rPr>
          <w:sz w:val="28"/>
          <w:szCs w:val="28"/>
        </w:rPr>
        <w:t>.</w:t>
      </w:r>
      <w:r w:rsidRPr="005A2334">
        <w:rPr>
          <w:sz w:val="28"/>
          <w:szCs w:val="28"/>
        </w:rPr>
        <w:t>..10</w:t>
      </w:r>
    </w:p>
    <w:p w:rsidR="005A2334" w:rsidRPr="005A2334" w:rsidRDefault="005A2334" w:rsidP="00263283">
      <w:pPr>
        <w:jc w:val="both"/>
        <w:rPr>
          <w:sz w:val="28"/>
          <w:szCs w:val="28"/>
        </w:rPr>
      </w:pPr>
      <w:r w:rsidRPr="005A2334">
        <w:rPr>
          <w:sz w:val="28"/>
          <w:szCs w:val="28"/>
        </w:rPr>
        <w:t>Статья 4 Органы, уполномоченные регулировать землепользование и застройку в сельском поселении…………</w:t>
      </w:r>
      <w:r w:rsidR="00395EAC">
        <w:rPr>
          <w:sz w:val="28"/>
          <w:szCs w:val="28"/>
        </w:rPr>
        <w:t>…</w:t>
      </w:r>
      <w:r w:rsidRPr="005A2334">
        <w:rPr>
          <w:sz w:val="28"/>
          <w:szCs w:val="28"/>
        </w:rPr>
        <w:t>………………………</w:t>
      </w:r>
      <w:r w:rsidR="00263283">
        <w:rPr>
          <w:sz w:val="28"/>
          <w:szCs w:val="28"/>
        </w:rPr>
        <w:t>………………</w:t>
      </w:r>
      <w:r w:rsidRPr="005A2334">
        <w:rPr>
          <w:sz w:val="28"/>
          <w:szCs w:val="28"/>
        </w:rPr>
        <w:t>…</w:t>
      </w:r>
      <w:r w:rsidR="002943FC">
        <w:rPr>
          <w:sz w:val="28"/>
          <w:szCs w:val="28"/>
        </w:rPr>
        <w:t>.</w:t>
      </w:r>
      <w:r w:rsidRPr="005A2334">
        <w:rPr>
          <w:sz w:val="28"/>
          <w:szCs w:val="28"/>
        </w:rPr>
        <w:t>…….....12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 Общие положения о порядке предоставления земельных участков сформированных из земель, находящихся в муниципальной собственности, о резервировании, изъятии земельных участков, иных объектов недвижимости для муниципальных нужд……………………</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 Разрешение на строительство, разрешение на ввод объекта в эксплуатацию………………………………………………………</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7 Уплотнение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8 Инженерная инфраструктура……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9 Обустройство строительных площадок при строительстве, реконструкции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10 Запрещение самовольных построек и самовольно установленных временных объектов…</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2</w:t>
      </w:r>
      <w:r w:rsidRPr="005A2334">
        <w:rPr>
          <w:rFonts w:ascii="Times New Roman" w:hAnsi="Times New Roman" w:cs="Times New Roman"/>
          <w:sz w:val="28"/>
          <w:szCs w:val="28"/>
        </w:rPr>
        <w:t xml:space="preserve"> Виды разрешенного использования,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11 Виды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12Изменение видов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13Порядок предоставления разрешения на условно разрешенный вид использования земельного участка или объекта капитального строительства …………………………………………………………………</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3</w:t>
      </w:r>
      <w:r w:rsidRPr="005A2334">
        <w:rPr>
          <w:rFonts w:ascii="Times New Roman" w:hAnsi="Times New Roman" w:cs="Times New Roman"/>
          <w:sz w:val="28"/>
          <w:szCs w:val="28"/>
        </w:rPr>
        <w:t xml:space="preserve"> Подготовка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15Порядок принятия решения о подготовке документации по планировке территории……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16 Рассмотрение предложений заинтересованных лиц о порядке, сроках подготовки и содержании докумен</w:t>
      </w:r>
      <w:r w:rsidR="00395EAC">
        <w:rPr>
          <w:rFonts w:ascii="Times New Roman" w:hAnsi="Times New Roman" w:cs="Times New Roman"/>
          <w:sz w:val="28"/>
          <w:szCs w:val="28"/>
        </w:rPr>
        <w:t>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17Порядок подготовки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18 Порядок утверждения докуме</w:t>
      </w:r>
      <w:r w:rsidR="00395EAC">
        <w:rPr>
          <w:rFonts w:ascii="Times New Roman" w:hAnsi="Times New Roman" w:cs="Times New Roman"/>
          <w:sz w:val="28"/>
          <w:szCs w:val="28"/>
        </w:rPr>
        <w:t>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19Особенности подготовки градостроительных планов земельных участков в виде отдельного документа…………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20 Красные линии………………………</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4</w:t>
      </w:r>
      <w:r w:rsidRPr="005A2334">
        <w:rPr>
          <w:rFonts w:ascii="Times New Roman" w:hAnsi="Times New Roman" w:cs="Times New Roman"/>
          <w:sz w:val="28"/>
          <w:szCs w:val="28"/>
        </w:rPr>
        <w:t xml:space="preserve"> Проведение публичных слушаний по вопросам землепользования и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21Виды разрешенного использования земельных участков 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22 Вопросы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23Инициаторы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24 Назначение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25 Подготовка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26 Информационное обеспечение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Fonts w:ascii="Times New Roman" w:hAnsi="Times New Roman" w:cs="Times New Roman"/>
          <w:sz w:val="28"/>
          <w:szCs w:val="28"/>
        </w:rPr>
        <w:t xml:space="preserve">Статья 27 </w:t>
      </w:r>
      <w:r w:rsidRPr="00395EAC">
        <w:rPr>
          <w:rStyle w:val="ae"/>
          <w:rFonts w:ascii="Times New Roman" w:hAnsi="Times New Roman" w:cs="Times New Roman"/>
          <w:color w:val="auto"/>
          <w:sz w:val="28"/>
          <w:szCs w:val="28"/>
          <w:u w:val="none"/>
        </w:rPr>
        <w:t>Субъекты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28 Регламент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29 Сроки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..….37</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30 Особенности проведения публичных слушаний по вопросу о проекте генерального плана, о проекте внесения изменений в генеральный план……………………………………………………………………</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…...38</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 xml:space="preserve">Статья 31Особенности проведения публичных слушаний по вопросу принятия проекта Правил </w:t>
      </w:r>
      <w:proofErr w:type="spellStart"/>
      <w:r w:rsidRPr="00395EAC">
        <w:rPr>
          <w:rStyle w:val="ae"/>
          <w:rFonts w:ascii="Times New Roman" w:hAnsi="Times New Roman" w:cs="Times New Roman"/>
          <w:color w:val="auto"/>
          <w:sz w:val="28"/>
          <w:szCs w:val="28"/>
          <w:u w:val="none"/>
        </w:rPr>
        <w:t>земелепользования</w:t>
      </w:r>
      <w:proofErr w:type="spellEnd"/>
      <w:r w:rsidRPr="00395EAC">
        <w:rPr>
          <w:rStyle w:val="ae"/>
          <w:rFonts w:ascii="Times New Roman" w:hAnsi="Times New Roman" w:cs="Times New Roman"/>
          <w:color w:val="auto"/>
          <w:sz w:val="28"/>
          <w:szCs w:val="28"/>
          <w:u w:val="none"/>
        </w:rPr>
        <w:t xml:space="preserve"> и застройки…………</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.39</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32 Особенности проведения публичных слушаний по проектам планировки территорий и проектам межевания……</w:t>
      </w:r>
      <w:r w:rsidR="00395EA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……....40</w:t>
      </w:r>
    </w:p>
    <w:p w:rsidR="005A2334" w:rsidRPr="005A2334" w:rsidRDefault="005A2334" w:rsidP="00263283">
      <w:pPr>
        <w:pStyle w:val="aa"/>
        <w:tabs>
          <w:tab w:val="left" w:pos="0"/>
        </w:tabs>
        <w:jc w:val="both"/>
        <w:rPr>
          <w:rFonts w:ascii="Times New Roman" w:hAnsi="Times New Roman" w:cs="Times New Roman"/>
          <w:sz w:val="28"/>
          <w:szCs w:val="28"/>
        </w:rPr>
      </w:pPr>
      <w:r w:rsidRPr="00395EAC">
        <w:rPr>
          <w:rStyle w:val="ae"/>
          <w:rFonts w:ascii="Times New Roman" w:hAnsi="Times New Roman" w:cs="Times New Roman"/>
          <w:color w:val="auto"/>
          <w:sz w:val="28"/>
          <w:szCs w:val="28"/>
          <w:u w:val="none"/>
        </w:rPr>
        <w:t>Статья 33</w:t>
      </w:r>
      <w:r w:rsidRPr="00395EAC">
        <w:rPr>
          <w:rFonts w:ascii="Times New Roman" w:hAnsi="Times New Roman" w:cs="Times New Roman"/>
          <w:sz w:val="28"/>
          <w:szCs w:val="28"/>
        </w:rPr>
        <w:t xml:space="preserve"> Особенности п</w:t>
      </w:r>
      <w:r w:rsidRPr="005A2334">
        <w:rPr>
          <w:rFonts w:ascii="Times New Roman" w:hAnsi="Times New Roman" w:cs="Times New Roman"/>
          <w:sz w:val="28"/>
          <w:szCs w:val="28"/>
        </w:rPr>
        <w:t>роведения публичных слушаний при   установлении публичных сервитутов в отношении земельных участков и иных объектов недвижимости…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34 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реконструкцию объекта капитального строительства…………………………………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35 Результаты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5</w:t>
      </w:r>
      <w:r w:rsidRPr="005A2334">
        <w:rPr>
          <w:rFonts w:ascii="Times New Roman" w:hAnsi="Times New Roman" w:cs="Times New Roman"/>
          <w:sz w:val="28"/>
          <w:szCs w:val="28"/>
        </w:rPr>
        <w:t>Внесение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36 Порядок внесения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6</w:t>
      </w:r>
      <w:r w:rsidRPr="005A2334">
        <w:rPr>
          <w:rFonts w:ascii="Times New Roman" w:hAnsi="Times New Roman" w:cs="Times New Roman"/>
          <w:sz w:val="28"/>
          <w:szCs w:val="28"/>
        </w:rPr>
        <w:t xml:space="preserve"> Регулирование иных вопросов землепользования и застройки….</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37 Правовой режим временных объектов на территории городского поселения…………………………………………………………………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38 Требования к размещению, параметрам, архитектурным и конструктивным характеристикам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39Требования к эксплуатации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41Особенности установки рекламных конструкций………</w:t>
      </w:r>
      <w:r w:rsidR="00263283">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Заключительные и переходные положения…………………</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42 Ответственность за нарушение настоящих Правил…………</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43Действие Правил по отношению к ранее возникшим правоотношениям……………………………………………………</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proofErr w:type="gramStart"/>
      <w:r w:rsidRPr="005A2334">
        <w:rPr>
          <w:rFonts w:ascii="Times New Roman" w:hAnsi="Times New Roman" w:cs="Times New Roman"/>
          <w:b/>
          <w:sz w:val="28"/>
          <w:szCs w:val="28"/>
          <w:lang w:val="en-US"/>
        </w:rPr>
        <w:t>II</w:t>
      </w:r>
      <w:proofErr w:type="gramEnd"/>
      <w:r w:rsidRPr="005A2334">
        <w:rPr>
          <w:rFonts w:ascii="Times New Roman" w:hAnsi="Times New Roman" w:cs="Times New Roman"/>
          <w:b/>
          <w:sz w:val="28"/>
          <w:szCs w:val="28"/>
        </w:rPr>
        <w:t>Схема градостроительного зонирования. Схемы зон с особыми условиями использования территорий</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Схема градостроительного зонирования городского поселения…</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44Схема градостроительного зо</w:t>
      </w:r>
      <w:r w:rsidR="00395EAC">
        <w:rPr>
          <w:rFonts w:ascii="Times New Roman" w:hAnsi="Times New Roman" w:cs="Times New Roman"/>
          <w:sz w:val="28"/>
          <w:szCs w:val="28"/>
        </w:rPr>
        <w:t>нирования городского поселения</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8</w:t>
      </w:r>
      <w:r w:rsidRPr="005A2334">
        <w:rPr>
          <w:rFonts w:ascii="Times New Roman" w:hAnsi="Times New Roman" w:cs="Times New Roman"/>
          <w:sz w:val="28"/>
          <w:szCs w:val="28"/>
        </w:rPr>
        <w:t xml:space="preserve"> Зоны с особыми условиями использования территории……….…</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 Зоны с особыми условиями использования территории……….</w:t>
      </w:r>
      <w:r w:rsidR="002943FC">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45.1 Ограничения использования объектов недвижимости на территориях зон санитарной охраны источников питьевого водоснабжения (О</w:t>
      </w:r>
      <w:proofErr w:type="gramStart"/>
      <w:r w:rsidRPr="005A2334">
        <w:rPr>
          <w:rFonts w:ascii="Times New Roman" w:hAnsi="Times New Roman" w:cs="Times New Roman"/>
          <w:sz w:val="28"/>
          <w:szCs w:val="28"/>
        </w:rPr>
        <w:t>1</w:t>
      </w:r>
      <w:proofErr w:type="gramEnd"/>
      <w:r w:rsidRPr="005A2334">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45.2 Ограничения использования земельных участков и объектов недвижимости на территориях береговой линии,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прибрежно-защитной полосы (О</w:t>
      </w:r>
      <w:proofErr w:type="gramStart"/>
      <w:r w:rsidRPr="005A2334">
        <w:rPr>
          <w:rFonts w:ascii="Times New Roman" w:hAnsi="Times New Roman" w:cs="Times New Roman"/>
          <w:sz w:val="28"/>
          <w:szCs w:val="28"/>
        </w:rPr>
        <w:t>2</w:t>
      </w:r>
      <w:proofErr w:type="gramEnd"/>
      <w:r w:rsidRPr="005A2334">
        <w:rPr>
          <w:rFonts w:ascii="Times New Roman" w:hAnsi="Times New Roman" w:cs="Times New Roman"/>
          <w:sz w:val="28"/>
          <w:szCs w:val="28"/>
        </w:rPr>
        <w:t>, О3)………………………</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45.3 Ограничения использования земельных участков и объектов недвижимости на территории санитарно-защитных зон………………</w:t>
      </w:r>
      <w:r w:rsidR="002943F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45.4 Ограничения использования объектов недвижимости на территориях охранных зон объектов и сете</w:t>
      </w:r>
      <w:r w:rsidR="00395EAC">
        <w:rPr>
          <w:rFonts w:ascii="Times New Roman" w:hAnsi="Times New Roman" w:cs="Times New Roman"/>
          <w:sz w:val="28"/>
          <w:szCs w:val="28"/>
        </w:rPr>
        <w:t>й инженерной инфраструктуры</w:t>
      </w:r>
      <w:r w:rsidR="00263283">
        <w:rPr>
          <w:rFonts w:ascii="Times New Roman" w:hAnsi="Times New Roman" w:cs="Times New Roman"/>
          <w:sz w:val="28"/>
          <w:szCs w:val="28"/>
        </w:rPr>
        <w:t>………………..</w:t>
      </w:r>
      <w:r w:rsidRPr="005A2334">
        <w:rPr>
          <w:rFonts w:ascii="Times New Roman" w:hAnsi="Times New Roman" w:cs="Times New Roman"/>
          <w:sz w:val="28"/>
          <w:szCs w:val="28"/>
        </w:rPr>
        <w:t>61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III</w:t>
      </w:r>
      <w:r w:rsidRPr="005A2334">
        <w:rPr>
          <w:rFonts w:ascii="Times New Roman" w:hAnsi="Times New Roman" w:cs="Times New Roman"/>
          <w:b/>
          <w:sz w:val="28"/>
          <w:szCs w:val="28"/>
        </w:rPr>
        <w:t xml:space="preserve"> Градостроительные регламенты</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9</w:t>
      </w:r>
      <w:r w:rsidRPr="005A2334">
        <w:rPr>
          <w:rFonts w:ascii="Times New Roman" w:hAnsi="Times New Roman" w:cs="Times New Roman"/>
          <w:sz w:val="28"/>
          <w:szCs w:val="28"/>
        </w:rPr>
        <w:t xml:space="preserve"> Градостроительные регламенты. Параметры разрешенного использования земельных участков и объект</w:t>
      </w:r>
      <w:r w:rsidR="00395EAC">
        <w:rPr>
          <w:rFonts w:ascii="Times New Roman" w:hAnsi="Times New Roman" w:cs="Times New Roman"/>
          <w:sz w:val="28"/>
          <w:szCs w:val="28"/>
        </w:rPr>
        <w:t>ов капитального строительства……………………………………………………………</w:t>
      </w:r>
      <w:r w:rsidR="00263283">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46 </w:t>
      </w:r>
      <w:r w:rsidRPr="005A2334">
        <w:rPr>
          <w:rFonts w:ascii="Times New Roman" w:hAnsi="Times New Roman" w:cs="Times New Roman"/>
          <w:bCs/>
          <w:sz w:val="28"/>
          <w:szCs w:val="28"/>
        </w:rPr>
        <w:t xml:space="preserve">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w:t>
      </w:r>
      <w:proofErr w:type="spellStart"/>
      <w:r w:rsidRPr="005A2334">
        <w:rPr>
          <w:rFonts w:ascii="Times New Roman" w:hAnsi="Times New Roman" w:cs="Times New Roman"/>
          <w:sz w:val="28"/>
          <w:szCs w:val="28"/>
        </w:rPr>
        <w:t>среднеэтажными</w:t>
      </w:r>
      <w:proofErr w:type="spellEnd"/>
      <w:r w:rsidRPr="005A2334">
        <w:rPr>
          <w:rFonts w:ascii="Times New Roman" w:hAnsi="Times New Roman" w:cs="Times New Roman"/>
          <w:sz w:val="28"/>
          <w:szCs w:val="28"/>
        </w:rPr>
        <w:t xml:space="preserve"> жилыми домами высотой от пяти до восьми надземных этажей включительно ЖЗ 2……………………………………………</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многоквартирными жилыми домами высотой не выше четырех надземных этажей ЖЗ 3………………………………</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жилыми, дачными и садовыми жилыми домами, высотой не выше трёх надземных этажей ЖЗ 4…………………………</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жилыми домами  индивидуальной жилой застройки, высотой не выше трёх надземных этажей. ЖЗ 5……………………</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50.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административного, делового, общественного и социально-бытового назначения ОДЗ 1………………………</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407A18">
        <w:rPr>
          <w:rFonts w:ascii="Times New Roman" w:hAnsi="Times New Roman" w:cs="Times New Roman"/>
          <w:sz w:val="28"/>
          <w:szCs w:val="28"/>
        </w:rPr>
        <w:t>…………………………..</w:t>
      </w:r>
      <w:r w:rsidRPr="005A2334">
        <w:rPr>
          <w:rFonts w:ascii="Times New Roman" w:hAnsi="Times New Roman" w:cs="Times New Roman"/>
          <w:sz w:val="28"/>
          <w:szCs w:val="28"/>
        </w:rPr>
        <w:t>……….……71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51.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здравоохранения ОДЗ 2………………………………</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52.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учебно-образовательного, спортивного и научно-исследовательского назначения ОДЗ 3……</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…..73</w:t>
      </w:r>
    </w:p>
    <w:p w:rsidR="005A2334" w:rsidRPr="005A2334" w:rsidRDefault="005A2334" w:rsidP="00263283">
      <w:pPr>
        <w:jc w:val="both"/>
        <w:rPr>
          <w:sz w:val="28"/>
          <w:szCs w:val="28"/>
        </w:rPr>
      </w:pPr>
      <w:r w:rsidRPr="005A2334">
        <w:rPr>
          <w:sz w:val="28"/>
          <w:szCs w:val="28"/>
        </w:rPr>
        <w:t xml:space="preserve">Статья 53. </w:t>
      </w:r>
      <w:proofErr w:type="spellStart"/>
      <w:r w:rsidRPr="005A2334">
        <w:rPr>
          <w:sz w:val="28"/>
          <w:szCs w:val="28"/>
        </w:rPr>
        <w:t>Подзона</w:t>
      </w:r>
      <w:proofErr w:type="spellEnd"/>
      <w:r w:rsidRPr="005A2334">
        <w:rPr>
          <w:sz w:val="28"/>
          <w:szCs w:val="28"/>
        </w:rPr>
        <w:t xml:space="preserve"> для размещения объектов торгового, иного коммерческого назначения и объектов </w:t>
      </w:r>
      <w:r w:rsidR="00395EAC">
        <w:rPr>
          <w:sz w:val="28"/>
          <w:szCs w:val="28"/>
        </w:rPr>
        <w:t>общественного питания ОДЗ 4…</w:t>
      </w:r>
      <w:r w:rsidR="00407A18">
        <w:rPr>
          <w:sz w:val="28"/>
          <w:szCs w:val="28"/>
        </w:rPr>
        <w:t>…</w:t>
      </w:r>
      <w:r w:rsidR="00FE51A3">
        <w:rPr>
          <w:sz w:val="28"/>
          <w:szCs w:val="28"/>
        </w:rPr>
        <w:t>…………………..</w:t>
      </w:r>
      <w:r w:rsidR="002943FC">
        <w:rPr>
          <w:sz w:val="28"/>
          <w:szCs w:val="28"/>
        </w:rPr>
        <w:t>.</w:t>
      </w:r>
      <w:r w:rsidR="00395EAC">
        <w:rPr>
          <w:sz w:val="28"/>
          <w:szCs w:val="28"/>
        </w:rPr>
        <w:t>…</w:t>
      </w:r>
      <w:r w:rsidRPr="005A2334">
        <w:rPr>
          <w:sz w:val="28"/>
          <w:szCs w:val="28"/>
        </w:rPr>
        <w:t>75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54.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культурного и религиозного назначения ОДЗ 5………………………………………….…</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 xml:space="preserve">Статья 55.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I класса вредности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1……</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56.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w:t>
      </w:r>
      <w:r w:rsidR="00395EAC">
        <w:rPr>
          <w:rFonts w:ascii="Times New Roman" w:hAnsi="Times New Roman" w:cs="Times New Roman"/>
          <w:sz w:val="28"/>
          <w:szCs w:val="28"/>
        </w:rPr>
        <w:t xml:space="preserve">тов II класса вредности </w:t>
      </w:r>
      <w:proofErr w:type="gramStart"/>
      <w:r w:rsidR="00395EAC">
        <w:rPr>
          <w:rFonts w:ascii="Times New Roman" w:hAnsi="Times New Roman" w:cs="Times New Roman"/>
          <w:sz w:val="28"/>
          <w:szCs w:val="28"/>
        </w:rPr>
        <w:t>ПР</w:t>
      </w:r>
      <w:proofErr w:type="gramEnd"/>
      <w:r w:rsidR="00395EAC">
        <w:rPr>
          <w:rFonts w:ascii="Times New Roman" w:hAnsi="Times New Roman" w:cs="Times New Roman"/>
          <w:sz w:val="28"/>
          <w:szCs w:val="28"/>
        </w:rPr>
        <w:t xml:space="preserve"> 2…</w:t>
      </w:r>
      <w:r w:rsidR="00FE51A3">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w:t>
      </w:r>
      <w:r w:rsidR="00395EAC">
        <w:rPr>
          <w:rFonts w:ascii="Times New Roman" w:hAnsi="Times New Roman" w:cs="Times New Roman"/>
          <w:sz w:val="28"/>
          <w:szCs w:val="28"/>
        </w:rPr>
        <w:t xml:space="preserve">в III класса вредности </w:t>
      </w:r>
      <w:proofErr w:type="gramStart"/>
      <w:r w:rsidR="00395EAC">
        <w:rPr>
          <w:rFonts w:ascii="Times New Roman" w:hAnsi="Times New Roman" w:cs="Times New Roman"/>
          <w:sz w:val="28"/>
          <w:szCs w:val="28"/>
        </w:rPr>
        <w:t>ПР</w:t>
      </w:r>
      <w:proofErr w:type="gramEnd"/>
      <w:r w:rsidR="00395EAC">
        <w:rPr>
          <w:rFonts w:ascii="Times New Roman" w:hAnsi="Times New Roman" w:cs="Times New Roman"/>
          <w:sz w:val="28"/>
          <w:szCs w:val="28"/>
        </w:rPr>
        <w:t xml:space="preserve"> 3…</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80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IV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4……………………………</w:t>
      </w:r>
      <w:r w:rsidR="002943FC">
        <w:rPr>
          <w:rFonts w:ascii="Times New Roman" w:hAnsi="Times New Roman" w:cs="Times New Roman"/>
          <w:sz w:val="28"/>
          <w:szCs w:val="28"/>
        </w:rPr>
        <w:t>…</w:t>
      </w:r>
      <w:r w:rsidR="00FE51A3">
        <w:rPr>
          <w:rFonts w:ascii="Times New Roman" w:hAnsi="Times New Roman" w:cs="Times New Roman"/>
          <w:sz w:val="28"/>
          <w:szCs w:val="28"/>
        </w:rPr>
        <w:t>……</w:t>
      </w:r>
      <w:r w:rsidRPr="005A2334">
        <w:rPr>
          <w:rFonts w:ascii="Times New Roman" w:hAnsi="Times New Roman" w:cs="Times New Roman"/>
          <w:sz w:val="28"/>
          <w:szCs w:val="28"/>
        </w:rPr>
        <w:t>…..81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5………………………</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60.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транспортной инфраструктуры (за исключением индивидуального транспорта) 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61.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индивидуального транспорта ИТ…………………………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...85</w:t>
      </w:r>
    </w:p>
    <w:p w:rsidR="005A2334" w:rsidRPr="005A2334" w:rsidRDefault="005A2334" w:rsidP="00263283">
      <w:pPr>
        <w:jc w:val="both"/>
        <w:rPr>
          <w:sz w:val="28"/>
          <w:szCs w:val="28"/>
        </w:rPr>
      </w:pPr>
      <w:r w:rsidRPr="005A2334">
        <w:rPr>
          <w:sz w:val="28"/>
          <w:szCs w:val="28"/>
        </w:rPr>
        <w:t xml:space="preserve">Статья 62. 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железнодорожного транспорта  ЖТ……………………</w:t>
      </w:r>
      <w:r w:rsidR="00FE51A3">
        <w:rPr>
          <w:sz w:val="28"/>
          <w:szCs w:val="28"/>
        </w:rPr>
        <w:t>……………</w:t>
      </w:r>
      <w:r w:rsidRPr="005A2334">
        <w:rPr>
          <w:sz w:val="28"/>
          <w:szCs w:val="28"/>
        </w:rPr>
        <w:t>………</w:t>
      </w:r>
      <w:r w:rsidR="002943FC">
        <w:rPr>
          <w:sz w:val="28"/>
          <w:szCs w:val="28"/>
        </w:rPr>
        <w:t>…...</w:t>
      </w:r>
      <w:r w:rsidRPr="005A2334">
        <w:rPr>
          <w:sz w:val="28"/>
          <w:szCs w:val="28"/>
        </w:rPr>
        <w:t>.86</w:t>
      </w:r>
    </w:p>
    <w:p w:rsidR="005A2334" w:rsidRPr="005A2334" w:rsidRDefault="005A2334" w:rsidP="00263283">
      <w:pPr>
        <w:jc w:val="both"/>
        <w:rPr>
          <w:sz w:val="28"/>
          <w:szCs w:val="28"/>
        </w:rPr>
      </w:pPr>
      <w:r w:rsidRPr="005A2334">
        <w:rPr>
          <w:sz w:val="28"/>
          <w:szCs w:val="28"/>
        </w:rPr>
        <w:t>Статья 63. Градостроительные регламенты. Зона для размещения объектов инженерной инфраструктуры ИЗ…………………………</w:t>
      </w:r>
      <w:r w:rsidR="00FE51A3">
        <w:rPr>
          <w:sz w:val="28"/>
          <w:szCs w:val="28"/>
        </w:rPr>
        <w:t>..</w:t>
      </w:r>
      <w:r w:rsidRPr="005A2334">
        <w:rPr>
          <w:sz w:val="28"/>
          <w:szCs w:val="28"/>
        </w:rPr>
        <w:t>……………</w:t>
      </w:r>
      <w:r w:rsidR="002943FC">
        <w:rPr>
          <w:sz w:val="28"/>
          <w:szCs w:val="28"/>
        </w:rPr>
        <w:t>…...</w:t>
      </w:r>
      <w:r w:rsidRPr="005A2334">
        <w:rPr>
          <w:sz w:val="28"/>
          <w:szCs w:val="28"/>
        </w:rPr>
        <w:t>…..87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64.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сельскохозяйственных угодий СХ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65.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сельскохозяйственного использования СХ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66.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рекреационного назначения – древесно-кустарниковой раст</w:t>
      </w:r>
      <w:r w:rsidR="00395EAC">
        <w:rPr>
          <w:rFonts w:ascii="Times New Roman" w:hAnsi="Times New Roman" w:cs="Times New Roman"/>
          <w:sz w:val="28"/>
          <w:szCs w:val="28"/>
        </w:rPr>
        <w:t xml:space="preserve">ительности и насаждений </w:t>
      </w:r>
      <w:proofErr w:type="gramStart"/>
      <w:r w:rsidR="00395EAC">
        <w:rPr>
          <w:rFonts w:ascii="Times New Roman" w:hAnsi="Times New Roman" w:cs="Times New Roman"/>
          <w:sz w:val="28"/>
          <w:szCs w:val="28"/>
        </w:rPr>
        <w:t>Р</w:t>
      </w:r>
      <w:proofErr w:type="gramEnd"/>
      <w:r w:rsidR="00395EAC">
        <w:rPr>
          <w:rFonts w:ascii="Times New Roman" w:hAnsi="Times New Roman" w:cs="Times New Roman"/>
          <w:sz w:val="28"/>
          <w:szCs w:val="28"/>
        </w:rPr>
        <w:t xml:space="preserve"> 1</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рекреационного назначения – объектов отдыха, досуга и развлечений </w:t>
      </w:r>
      <w:proofErr w:type="gramStart"/>
      <w:r w:rsidRPr="005A2334">
        <w:rPr>
          <w:rFonts w:ascii="Times New Roman" w:hAnsi="Times New Roman" w:cs="Times New Roman"/>
          <w:sz w:val="28"/>
          <w:szCs w:val="28"/>
        </w:rPr>
        <w:t>Р</w:t>
      </w:r>
      <w:proofErr w:type="gramEnd"/>
      <w:r w:rsidRPr="005A2334">
        <w:rPr>
          <w:rFonts w:ascii="Times New Roman" w:hAnsi="Times New Roman" w:cs="Times New Roman"/>
          <w:sz w:val="28"/>
          <w:szCs w:val="28"/>
        </w:rPr>
        <w:t xml:space="preserve">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специального назначения для размещения кладбищ. СН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специального назначения для размещения полигонов твё</w:t>
      </w:r>
      <w:r w:rsidR="00395EAC">
        <w:rPr>
          <w:rFonts w:ascii="Times New Roman" w:hAnsi="Times New Roman" w:cs="Times New Roman"/>
          <w:sz w:val="28"/>
          <w:szCs w:val="28"/>
        </w:rPr>
        <w:t>рдых бытовых отходов. СН 3…</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94</w:t>
      </w:r>
    </w:p>
    <w:p w:rsidR="005A2334" w:rsidRPr="005A2334" w:rsidRDefault="005A2334" w:rsidP="00263283">
      <w:pPr>
        <w:jc w:val="both"/>
        <w:outlineLvl w:val="0"/>
        <w:rPr>
          <w:b/>
          <w:sz w:val="28"/>
          <w:szCs w:val="28"/>
        </w:rPr>
      </w:pPr>
      <w:r w:rsidRPr="005A2334">
        <w:rPr>
          <w:sz w:val="28"/>
          <w:szCs w:val="28"/>
        </w:rPr>
        <w:t>Список литературы……………………………………………..……….....</w:t>
      </w:r>
      <w:r w:rsidR="002943FC">
        <w:rPr>
          <w:sz w:val="28"/>
          <w:szCs w:val="28"/>
        </w:rPr>
        <w:t>......</w:t>
      </w:r>
      <w:r w:rsidRPr="005A2334">
        <w:rPr>
          <w:sz w:val="28"/>
          <w:szCs w:val="28"/>
        </w:rPr>
        <w:t>...9</w:t>
      </w:r>
      <w:r w:rsidR="00263283">
        <w:rPr>
          <w:sz w:val="28"/>
          <w:szCs w:val="28"/>
        </w:rPr>
        <w:t>4</w:t>
      </w:r>
      <w:r w:rsidRPr="005A2334">
        <w:br w:type="page"/>
      </w:r>
      <w:bookmarkStart w:id="1" w:name="_Toc238886548"/>
      <w:r w:rsidRPr="005A2334">
        <w:rPr>
          <w:b/>
          <w:sz w:val="28"/>
          <w:szCs w:val="28"/>
        </w:rPr>
        <w:lastRenderedPageBreak/>
        <w:t>Введение</w:t>
      </w:r>
      <w:bookmarkEnd w:id="1"/>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r>
      <w:proofErr w:type="gramStart"/>
      <w:r w:rsidRPr="005A2334">
        <w:rPr>
          <w:rFonts w:ascii="Times New Roman" w:hAnsi="Times New Roman"/>
          <w:sz w:val="28"/>
          <w:szCs w:val="28"/>
        </w:rPr>
        <w:t>Правила землепользования и застройки муниципального образования «</w:t>
      </w:r>
      <w:proofErr w:type="spellStart"/>
      <w:r w:rsidRPr="005A2334">
        <w:rPr>
          <w:rFonts w:ascii="Times New Roman" w:hAnsi="Times New Roman"/>
          <w:sz w:val="28"/>
          <w:szCs w:val="28"/>
        </w:rPr>
        <w:t>Тяжинское</w:t>
      </w:r>
      <w:proofErr w:type="spellEnd"/>
      <w:r w:rsidRPr="005A2334">
        <w:rPr>
          <w:rFonts w:ascii="Times New Roman" w:hAnsi="Times New Roman"/>
          <w:sz w:val="28"/>
          <w:szCs w:val="28"/>
        </w:rPr>
        <w:t xml:space="preserve"> городское поселение»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Кемеровской области, Тяжинского городского поселения, Уставом Тяжинского городского поселения, а также иными документами</w:t>
      </w:r>
      <w:proofErr w:type="gramEnd"/>
      <w:r w:rsidRPr="005A2334">
        <w:rPr>
          <w:rFonts w:ascii="Times New Roman" w:hAnsi="Times New Roman"/>
          <w:sz w:val="28"/>
          <w:szCs w:val="28"/>
        </w:rPr>
        <w:t xml:space="preserve">, </w:t>
      </w:r>
      <w:proofErr w:type="gramStart"/>
      <w:r w:rsidRPr="005A2334">
        <w:rPr>
          <w:rFonts w:ascii="Times New Roman" w:hAnsi="Times New Roman"/>
          <w:sz w:val="28"/>
          <w:szCs w:val="28"/>
        </w:rPr>
        <w:t>определяющими</w:t>
      </w:r>
      <w:proofErr w:type="gramEnd"/>
      <w:r w:rsidRPr="005A2334">
        <w:rPr>
          <w:rFonts w:ascii="Times New Roman" w:hAnsi="Times New Roman"/>
          <w:sz w:val="28"/>
          <w:szCs w:val="28"/>
        </w:rPr>
        <w:t xml:space="preserve"> направления социально-экономического и градостроительного развития Тяжинского городского поселения. </w:t>
      </w:r>
    </w:p>
    <w:p w:rsidR="005A2334" w:rsidRPr="005A2334" w:rsidRDefault="005A2334" w:rsidP="005A2334">
      <w:pPr>
        <w:shd w:val="clear" w:color="auto" w:fill="FFFFFF"/>
        <w:tabs>
          <w:tab w:val="left" w:pos="7414"/>
        </w:tabs>
        <w:ind w:left="709" w:hanging="142"/>
        <w:jc w:val="both"/>
        <w:rPr>
          <w:sz w:val="28"/>
          <w:szCs w:val="28"/>
        </w:rPr>
      </w:pPr>
      <w:r w:rsidRPr="005A2334">
        <w:rPr>
          <w:sz w:val="28"/>
          <w:szCs w:val="28"/>
        </w:rPr>
        <w:t>Целями настоящих Правил являются:</w:t>
      </w:r>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autoSpaceDE w:val="0"/>
        <w:autoSpaceDN w:val="0"/>
        <w:adjustRightInd w:val="0"/>
        <w:ind w:firstLine="567"/>
        <w:jc w:val="both"/>
        <w:rPr>
          <w:sz w:val="28"/>
          <w:szCs w:val="28"/>
        </w:rPr>
      </w:pPr>
      <w:r w:rsidRPr="005A2334">
        <w:rPr>
          <w:sz w:val="28"/>
          <w:szCs w:val="28"/>
        </w:rPr>
        <w:t>а) создание условий для устойчивого развития территории городского поселения, сохранения окружающей среды и объектов культурного наследия;</w:t>
      </w:r>
    </w:p>
    <w:p w:rsidR="005A2334" w:rsidRPr="005A2334" w:rsidRDefault="005A2334" w:rsidP="005A2334">
      <w:pPr>
        <w:autoSpaceDE w:val="0"/>
        <w:autoSpaceDN w:val="0"/>
        <w:adjustRightInd w:val="0"/>
        <w:ind w:firstLine="567"/>
        <w:jc w:val="both"/>
        <w:rPr>
          <w:sz w:val="28"/>
          <w:szCs w:val="28"/>
        </w:rPr>
      </w:pPr>
      <w:r w:rsidRPr="005A2334">
        <w:rPr>
          <w:sz w:val="28"/>
          <w:szCs w:val="28"/>
        </w:rPr>
        <w:t>б) создание условий для планировки территории городского поселения;</w:t>
      </w:r>
    </w:p>
    <w:p w:rsidR="005A2334" w:rsidRPr="005A2334" w:rsidRDefault="005A2334" w:rsidP="005A2334">
      <w:pPr>
        <w:autoSpaceDE w:val="0"/>
        <w:autoSpaceDN w:val="0"/>
        <w:adjustRightInd w:val="0"/>
        <w:ind w:firstLine="567"/>
        <w:jc w:val="both"/>
        <w:rPr>
          <w:sz w:val="28"/>
          <w:szCs w:val="28"/>
        </w:rPr>
      </w:pPr>
      <w:r w:rsidRPr="005A2334">
        <w:rPr>
          <w:sz w:val="28"/>
          <w:szCs w:val="2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2334" w:rsidRPr="005A2334" w:rsidRDefault="005A2334" w:rsidP="005A2334">
      <w:pPr>
        <w:autoSpaceDE w:val="0"/>
        <w:autoSpaceDN w:val="0"/>
        <w:adjustRightInd w:val="0"/>
        <w:ind w:firstLine="567"/>
        <w:jc w:val="both"/>
        <w:rPr>
          <w:sz w:val="28"/>
          <w:szCs w:val="28"/>
        </w:rPr>
      </w:pPr>
      <w:r w:rsidRPr="005A2334">
        <w:rPr>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567"/>
        <w:jc w:val="center"/>
        <w:outlineLvl w:val="0"/>
        <w:rPr>
          <w:b/>
          <w:bCs/>
          <w:sz w:val="32"/>
          <w:szCs w:val="32"/>
        </w:rPr>
      </w:pPr>
      <w:bookmarkStart w:id="2" w:name="_Toc209246944"/>
      <w:bookmarkStart w:id="3" w:name="_Toc209247286"/>
      <w:bookmarkStart w:id="4" w:name="_Toc209247522"/>
      <w:bookmarkStart w:id="5" w:name="_Toc209247541"/>
      <w:bookmarkStart w:id="6" w:name="_Toc209247563"/>
      <w:bookmarkStart w:id="7" w:name="_Toc209247617"/>
      <w:bookmarkStart w:id="8" w:name="_Toc209247692"/>
      <w:bookmarkStart w:id="9" w:name="_Toc209247726"/>
      <w:bookmarkStart w:id="10" w:name="_Toc209247744"/>
      <w:bookmarkStart w:id="11" w:name="_Toc209247945"/>
      <w:bookmarkStart w:id="12" w:name="_Toc216157160"/>
      <w:r w:rsidRPr="005A2334">
        <w:rPr>
          <w:b/>
          <w:bCs/>
          <w:sz w:val="28"/>
          <w:szCs w:val="28"/>
        </w:rPr>
        <w:br w:type="page"/>
      </w:r>
      <w:bookmarkStart w:id="13" w:name="_Toc238886549"/>
      <w:r w:rsidRPr="005A2334">
        <w:rPr>
          <w:b/>
          <w:bCs/>
          <w:sz w:val="32"/>
          <w:szCs w:val="32"/>
        </w:rPr>
        <w:lastRenderedPageBreak/>
        <w:t xml:space="preserve">Раздел </w:t>
      </w:r>
      <w:r w:rsidRPr="005A2334">
        <w:rPr>
          <w:b/>
          <w:bCs/>
          <w:sz w:val="32"/>
          <w:szCs w:val="32"/>
          <w:lang w:val="en-US"/>
        </w:rPr>
        <w:t>I</w:t>
      </w:r>
      <w:r w:rsidRPr="005A2334">
        <w:rPr>
          <w:b/>
          <w:bCs/>
          <w:sz w:val="32"/>
          <w:szCs w:val="32"/>
        </w:rPr>
        <w:t>. Порядок применения Правил и внесения в них изменений</w:t>
      </w:r>
      <w:bookmarkEnd w:id="2"/>
      <w:bookmarkEnd w:id="3"/>
      <w:bookmarkEnd w:id="4"/>
      <w:bookmarkEnd w:id="5"/>
      <w:bookmarkEnd w:id="6"/>
      <w:bookmarkEnd w:id="7"/>
      <w:bookmarkEnd w:id="8"/>
      <w:bookmarkEnd w:id="9"/>
      <w:bookmarkEnd w:id="10"/>
      <w:bookmarkEnd w:id="11"/>
      <w:bookmarkEnd w:id="12"/>
      <w:bookmarkEnd w:id="13"/>
    </w:p>
    <w:p w:rsidR="005A2334" w:rsidRPr="005A2334" w:rsidRDefault="005A2334" w:rsidP="005A2334">
      <w:pPr>
        <w:ind w:firstLine="567"/>
        <w:jc w:val="both"/>
        <w:outlineLvl w:val="1"/>
        <w:rPr>
          <w:b/>
          <w:bCs/>
          <w:sz w:val="28"/>
          <w:szCs w:val="28"/>
        </w:rPr>
      </w:pPr>
      <w:bookmarkStart w:id="14" w:name="_Toc209246945"/>
      <w:bookmarkStart w:id="15" w:name="_Toc209247287"/>
      <w:bookmarkStart w:id="16" w:name="_Toc209247542"/>
      <w:bookmarkStart w:id="17" w:name="_Toc209247564"/>
      <w:bookmarkStart w:id="18" w:name="_Toc209247618"/>
      <w:bookmarkStart w:id="19" w:name="_Toc209247693"/>
      <w:bookmarkStart w:id="20" w:name="_Toc209247745"/>
      <w:bookmarkStart w:id="21" w:name="_Toc209247946"/>
      <w:r w:rsidRPr="005A2334">
        <w:rPr>
          <w:b/>
          <w:bCs/>
          <w:sz w:val="28"/>
          <w:szCs w:val="28"/>
        </w:rPr>
        <w:tab/>
      </w:r>
      <w:bookmarkStart w:id="22" w:name="_Toc216157161"/>
      <w:bookmarkStart w:id="23" w:name="_Toc238886550"/>
      <w:r w:rsidRPr="005A2334">
        <w:rPr>
          <w:b/>
          <w:bCs/>
          <w:sz w:val="28"/>
          <w:szCs w:val="28"/>
        </w:rPr>
        <w:t>Глава 1. Общие положения</w:t>
      </w:r>
      <w:bookmarkEnd w:id="14"/>
      <w:bookmarkEnd w:id="15"/>
      <w:bookmarkEnd w:id="16"/>
      <w:bookmarkEnd w:id="17"/>
      <w:bookmarkEnd w:id="18"/>
      <w:bookmarkEnd w:id="19"/>
      <w:bookmarkEnd w:id="20"/>
      <w:bookmarkEnd w:id="21"/>
      <w:bookmarkEnd w:id="22"/>
      <w:bookmarkEnd w:id="23"/>
    </w:p>
    <w:p w:rsidR="005A2334" w:rsidRPr="005A2334" w:rsidRDefault="005A2334" w:rsidP="005A2334">
      <w:pPr>
        <w:outlineLvl w:val="2"/>
        <w:rPr>
          <w:bCs/>
          <w:sz w:val="28"/>
          <w:szCs w:val="28"/>
        </w:rPr>
      </w:pPr>
      <w:bookmarkStart w:id="24" w:name="_Toc209246946"/>
      <w:bookmarkStart w:id="25" w:name="_Toc209247288"/>
      <w:bookmarkStart w:id="26" w:name="_Toc209247565"/>
      <w:bookmarkStart w:id="27" w:name="_Toc209247619"/>
      <w:bookmarkStart w:id="28" w:name="_Toc209247694"/>
      <w:bookmarkStart w:id="29" w:name="_Toc209247947"/>
      <w:r w:rsidRPr="005A2334">
        <w:rPr>
          <w:b/>
          <w:bCs/>
          <w:sz w:val="28"/>
          <w:szCs w:val="28"/>
        </w:rPr>
        <w:tab/>
      </w:r>
      <w:bookmarkStart w:id="30" w:name="_Toc216157162"/>
      <w:bookmarkStart w:id="31" w:name="_Toc238886551"/>
      <w:r w:rsidRPr="005A2334">
        <w:rPr>
          <w:b/>
          <w:bCs/>
          <w:sz w:val="28"/>
          <w:szCs w:val="28"/>
        </w:rPr>
        <w:t>Статья 1.Основные понятия, используемые в Правилах</w:t>
      </w:r>
      <w:bookmarkEnd w:id="24"/>
      <w:bookmarkEnd w:id="25"/>
      <w:bookmarkEnd w:id="26"/>
      <w:bookmarkEnd w:id="27"/>
      <w:bookmarkEnd w:id="28"/>
      <w:bookmarkEnd w:id="29"/>
      <w:bookmarkEnd w:id="30"/>
      <w:bookmarkEnd w:id="31"/>
    </w:p>
    <w:p w:rsidR="005A2334" w:rsidRPr="005A2334" w:rsidRDefault="005A2334" w:rsidP="005A2334">
      <w:pPr>
        <w:ind w:firstLine="567"/>
        <w:outlineLvl w:val="2"/>
        <w:rPr>
          <w:sz w:val="28"/>
          <w:szCs w:val="28"/>
        </w:rPr>
      </w:pPr>
    </w:p>
    <w:p w:rsidR="005A2334" w:rsidRPr="005A2334" w:rsidRDefault="005A2334" w:rsidP="005A2334">
      <w:pPr>
        <w:pStyle w:val="af7"/>
        <w:widowControl/>
        <w:numPr>
          <w:ilvl w:val="0"/>
          <w:numId w:val="1"/>
        </w:numPr>
        <w:spacing w:after="0"/>
        <w:jc w:val="both"/>
        <w:rPr>
          <w:rFonts w:ascii="Times New Roman" w:hAnsi="Times New Roman"/>
          <w:bCs/>
          <w:sz w:val="28"/>
          <w:szCs w:val="28"/>
        </w:rPr>
      </w:pPr>
      <w:r w:rsidRPr="005A2334">
        <w:rPr>
          <w:rFonts w:ascii="Times New Roman" w:hAnsi="Times New Roman"/>
          <w:bCs/>
          <w:sz w:val="28"/>
          <w:szCs w:val="28"/>
        </w:rPr>
        <w:t>Для целей Правил используются следующие основные понятия: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Земельный участок</w:t>
      </w:r>
      <w:r w:rsidRPr="005A2334">
        <w:rPr>
          <w:rFonts w:ascii="Times New Roman" w:hAnsi="Times New Roman" w:cs="Times New Roman"/>
        </w:rPr>
        <w:t xml:space="preserve"> - часть поверхности земли (в том числе почвенный слой), </w:t>
      </w:r>
      <w:proofErr w:type="gramStart"/>
      <w:r w:rsidRPr="005A2334">
        <w:rPr>
          <w:rFonts w:ascii="Times New Roman" w:hAnsi="Times New Roman" w:cs="Times New Roman"/>
        </w:rPr>
        <w:t>границы</w:t>
      </w:r>
      <w:proofErr w:type="gramEnd"/>
      <w:r w:rsidRPr="005A2334">
        <w:rPr>
          <w:rFonts w:ascii="Times New Roman" w:hAnsi="Times New Roman" w:cs="Times New Roman"/>
        </w:rPr>
        <w:t xml:space="preserve"> которой описаны и удостоверены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Объекты недвижимости</w:t>
      </w:r>
      <w:r w:rsidRPr="005A2334">
        <w:rPr>
          <w:rFonts w:ascii="Times New Roman" w:hAnsi="Times New Roman" w:cs="Times New Roman"/>
        </w:rPr>
        <w:t xml:space="preserve"> -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Градостроительная деятельность</w:t>
      </w:r>
      <w:r w:rsidRPr="005A2334">
        <w:rPr>
          <w:rFonts w:ascii="Times New Roman" w:hAnsi="Times New Roman" w:cs="Times New Roman"/>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города,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историко-культурных, экологических и природных особенностей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Субъекты градостроительной деятельности</w:t>
      </w:r>
      <w:r w:rsidRPr="005A2334">
        <w:rPr>
          <w:rFonts w:ascii="Times New Roman" w:hAnsi="Times New Roman" w:cs="Times New Roman"/>
        </w:rPr>
        <w:t xml:space="preserve"> - органы государственной власти и местного самоуправления, государственные органы контроля и надзора, проектные организации, заказчики (застройщики), инвесторы, подрядчики и иные юридические, должностные и физические лица, осуществляющие и контролирующие градостроительную деятельность на территории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Территориальное зонирование</w:t>
      </w:r>
      <w:r w:rsidRPr="005A2334">
        <w:rPr>
          <w:rFonts w:ascii="Times New Roman" w:hAnsi="Times New Roman" w:cs="Times New Roman"/>
        </w:rPr>
        <w:t xml:space="preserve"> - нормативно-правовое регулирование отношений в сфере землепользования и застройки на территории города, осуществляемое посредством разделения территории на зоны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Градостроительные регламенты</w:t>
      </w:r>
      <w:r w:rsidRPr="005A2334">
        <w:rPr>
          <w:rFonts w:ascii="Times New Roman" w:hAnsi="Times New Roman" w:cs="Times New Roman"/>
        </w:rPr>
        <w:t xml:space="preserve"> - виды использования и параметры земельных участков и иных объектов недвижимости, а также допустимые изменения объектов недвижимости при осуществлении градостроительной деятельности в пределах каждой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Территориальные зоны</w:t>
      </w:r>
      <w:r w:rsidRPr="005A2334">
        <w:rPr>
          <w:rFonts w:ascii="Times New Roman" w:hAnsi="Times New Roman" w:cs="Times New Roman"/>
        </w:rPr>
        <w:t xml:space="preserve"> - участки территории города с установленными и утвержденными градостроительными регламентами.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Основные разрешенные виды использования земельных участков и иных объектов недвижимости (далее - основные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основных.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Разрешенные виды использования земельных участков и иных объектов недвижимости, сопутствующие основным (далее - сопутствующие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сопутствующих основным или идущие в </w:t>
      </w:r>
      <w:r w:rsidRPr="005A2334">
        <w:rPr>
          <w:rFonts w:ascii="Times New Roman" w:hAnsi="Times New Roman" w:cs="Times New Roman"/>
        </w:rPr>
        <w:lastRenderedPageBreak/>
        <w:t xml:space="preserve">дополнение </w:t>
      </w:r>
      <w:proofErr w:type="gramStart"/>
      <w:r w:rsidRPr="005A2334">
        <w:rPr>
          <w:rFonts w:ascii="Times New Roman" w:hAnsi="Times New Roman" w:cs="Times New Roman"/>
        </w:rPr>
        <w:t>к</w:t>
      </w:r>
      <w:proofErr w:type="gramEnd"/>
      <w:r w:rsidRPr="005A2334">
        <w:rPr>
          <w:rFonts w:ascii="Times New Roman" w:hAnsi="Times New Roman" w:cs="Times New Roman"/>
        </w:rPr>
        <w:t xml:space="preserve"> </w:t>
      </w:r>
      <w:proofErr w:type="gramStart"/>
      <w:r w:rsidRPr="005A2334">
        <w:rPr>
          <w:rFonts w:ascii="Times New Roman" w:hAnsi="Times New Roman" w:cs="Times New Roman"/>
        </w:rPr>
        <w:t>основным</w:t>
      </w:r>
      <w:proofErr w:type="gramEnd"/>
      <w:r w:rsidRPr="005A2334">
        <w:rPr>
          <w:rFonts w:ascii="Times New Roman" w:hAnsi="Times New Roman" w:cs="Times New Roman"/>
        </w:rPr>
        <w:t>, но только после реализации основного вида использования.</w:t>
      </w:r>
    </w:p>
    <w:p w:rsidR="005A2334" w:rsidRPr="005A2334" w:rsidRDefault="005A2334" w:rsidP="005A2334">
      <w:pPr>
        <w:pStyle w:val="ConsNormal"/>
        <w:widowControl/>
        <w:ind w:right="0" w:firstLine="709"/>
        <w:jc w:val="both"/>
        <w:rPr>
          <w:rFonts w:ascii="Times New Roman" w:hAnsi="Times New Roman" w:cs="Times New Roman"/>
        </w:rPr>
      </w:pPr>
      <w:proofErr w:type="gramStart"/>
      <w:r w:rsidRPr="005A2334">
        <w:rPr>
          <w:rFonts w:ascii="Times New Roman" w:hAnsi="Times New Roman" w:cs="Times New Roman"/>
          <w:b/>
        </w:rPr>
        <w:t>Виды использования земельных участков и иных объектов недвижимости, требующие специального согласования (далее - виды, требующее специального согласования)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и требующие специального согласования в установленном порядке.</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объекта недвижимости</w:t>
      </w:r>
      <w:r w:rsidRPr="005A2334">
        <w:rPr>
          <w:rFonts w:ascii="Times New Roman" w:hAnsi="Times New Roman" w:cs="Times New Roman"/>
        </w:rPr>
        <w:t xml:space="preserve"> - изменение параметров и (или) вида использования, перемещение, реконструкция или снос здания, строения и сооружения или его части.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земельного участка</w:t>
      </w:r>
      <w:r w:rsidRPr="005A2334">
        <w:rPr>
          <w:rFonts w:ascii="Times New Roman" w:hAnsi="Times New Roman" w:cs="Times New Roman"/>
        </w:rPr>
        <w:t xml:space="preserve"> - изменение параметров, вида использования и границ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Параметры объектов недвижимости</w:t>
      </w:r>
      <w:r w:rsidRPr="005A2334">
        <w:rPr>
          <w:rFonts w:ascii="Times New Roman" w:hAnsi="Times New Roman" w:cs="Times New Roman"/>
        </w:rPr>
        <w:t xml:space="preserve"> - предельные численные показатели, допускаемые при использовании и изменении объектов недвижимости.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Правила землепользования и застройки территории города (далее - Правила застройки) - нормативный правовой акт органов местного самоуправления, регулирующий использование и изменения объектов недвижимости посредством введения градостроительных регламентов.</w:t>
      </w:r>
    </w:p>
    <w:p w:rsidR="005A2334" w:rsidRPr="005A2334" w:rsidRDefault="005A2334" w:rsidP="005A2334">
      <w:pPr>
        <w:pStyle w:val="af7"/>
        <w:widowControl/>
        <w:spacing w:after="0"/>
        <w:ind w:left="0" w:firstLine="709"/>
        <w:jc w:val="both"/>
        <w:rPr>
          <w:rFonts w:ascii="Times New Roman" w:hAnsi="Times New Roman"/>
          <w:sz w:val="28"/>
          <w:szCs w:val="28"/>
        </w:rPr>
      </w:pPr>
      <w:proofErr w:type="gramStart"/>
      <w:r w:rsidRPr="005A2334">
        <w:rPr>
          <w:rFonts w:ascii="Times New Roman" w:hAnsi="Times New Roman"/>
          <w:b/>
          <w:bCs/>
          <w:sz w:val="28"/>
          <w:szCs w:val="28"/>
        </w:rPr>
        <w:t>блокированные жилые дома</w:t>
      </w:r>
      <w:r w:rsidRPr="005A2334">
        <w:rPr>
          <w:rFonts w:ascii="Times New Roman" w:hAnsi="Times New Roman"/>
          <w:bCs/>
          <w:sz w:val="28"/>
          <w:szCs w:val="28"/>
        </w:rPr>
        <w:t xml:space="preserve"> – </w:t>
      </w:r>
      <w:r w:rsidRPr="005A2334">
        <w:rPr>
          <w:rFonts w:ascii="Times New Roman" w:hAnsi="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временные объекты</w:t>
      </w:r>
      <w:r w:rsidRPr="005A2334">
        <w:rPr>
          <w:rFonts w:ascii="Times New Roman" w:hAnsi="Times New Roman" w:cs="Times New Roman"/>
        </w:rPr>
        <w:t xml:space="preserve"> – нежилые строения, сооружения, иные постройки и конструкции, расположенные в границах муниципального образования, создаваемые вновь и (или) созданные ранее на земельном участке на срок законного владения и (или) пользования этим земельным участком;</w:t>
      </w:r>
    </w:p>
    <w:p w:rsidR="005A2334" w:rsidRPr="005A2334" w:rsidRDefault="005A2334" w:rsidP="005A2334">
      <w:pPr>
        <w:ind w:firstLine="709"/>
        <w:jc w:val="both"/>
        <w:rPr>
          <w:sz w:val="28"/>
          <w:szCs w:val="28"/>
        </w:rPr>
      </w:pPr>
      <w:r w:rsidRPr="005A2334">
        <w:rPr>
          <w:b/>
          <w:bCs/>
          <w:sz w:val="28"/>
          <w:szCs w:val="28"/>
        </w:rPr>
        <w:t>временные объекты</w:t>
      </w:r>
      <w:r w:rsidRPr="005A2334">
        <w:rPr>
          <w:b/>
          <w:sz w:val="28"/>
          <w:szCs w:val="28"/>
        </w:rPr>
        <w:t>, используемые для строительства (реконструкции, капитального ремонта) объектов капитального строительств</w:t>
      </w:r>
      <w:proofErr w:type="gramStart"/>
      <w:r w:rsidRPr="005A2334">
        <w:rPr>
          <w:b/>
          <w:sz w:val="28"/>
          <w:szCs w:val="28"/>
        </w:rPr>
        <w:t>а</w:t>
      </w:r>
      <w:r w:rsidRPr="005A2334">
        <w:rPr>
          <w:sz w:val="28"/>
          <w:szCs w:val="28"/>
        </w:rPr>
        <w:t>–</w:t>
      </w:r>
      <w:proofErr w:type="gramEnd"/>
      <w:r w:rsidRPr="005A2334">
        <w:rPr>
          <w:sz w:val="28"/>
          <w:szCs w:val="28"/>
        </w:rPr>
        <w:t xml:space="preserve">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5A2334" w:rsidRPr="005A2334" w:rsidRDefault="005A2334" w:rsidP="005A2334">
      <w:pPr>
        <w:pStyle w:val="ConsNormal"/>
        <w:widowControl/>
        <w:ind w:right="0" w:firstLine="709"/>
        <w:jc w:val="both"/>
        <w:rPr>
          <w:rFonts w:ascii="Times New Roman" w:eastAsia="Arial Unicode MS" w:hAnsi="Times New Roman" w:cs="Times New Roman"/>
        </w:rPr>
      </w:pPr>
      <w:r w:rsidRPr="005A2334">
        <w:rPr>
          <w:rFonts w:ascii="Times New Roman" w:eastAsia="Arial Unicode MS" w:hAnsi="Times New Roman" w:cs="Times New Roman"/>
          <w:b/>
          <w:bCs/>
        </w:rPr>
        <w:t>высота здания, строения, сооружени</w:t>
      </w:r>
      <w:proofErr w:type="gramStart"/>
      <w:r w:rsidRPr="005A2334">
        <w:rPr>
          <w:rFonts w:ascii="Times New Roman" w:eastAsia="Arial Unicode MS" w:hAnsi="Times New Roman" w:cs="Times New Roman"/>
          <w:b/>
          <w:bCs/>
        </w:rPr>
        <w:t>я</w:t>
      </w:r>
      <w:r w:rsidRPr="005A2334">
        <w:rPr>
          <w:rFonts w:ascii="Times New Roman" w:eastAsia="Arial Unicode MS" w:hAnsi="Times New Roman" w:cs="Times New Roman"/>
        </w:rPr>
        <w:t>–</w:t>
      </w:r>
      <w:proofErr w:type="gramEnd"/>
      <w:r w:rsidRPr="005A2334">
        <w:rPr>
          <w:rFonts w:ascii="Times New Roman" w:eastAsia="Arial Unicode MS" w:hAnsi="Times New Roman" w:cs="Times New Roman"/>
        </w:rPr>
        <w:t xml:space="preserve"> расстояние по вертикали, измеренное от планировочной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коэффициент использования земельного участка</w:t>
      </w:r>
      <w:r w:rsidRPr="005A2334">
        <w:rPr>
          <w:rFonts w:ascii="Times New Roman" w:hAnsi="Times New Roman" w:cs="Times New Roma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lastRenderedPageBreak/>
        <w:t>коэффициент озеленения</w:t>
      </w:r>
      <w:r w:rsidRPr="005A2334">
        <w:rPr>
          <w:rFonts w:ascii="Times New Roman" w:hAnsi="Times New Roman" w:cs="Times New Roman"/>
        </w:rPr>
        <w:t xml:space="preserve"> – отношение площади зеленых насаждений (сохраняемых и искусственно высаженных) к площади всего земельного участка;</w:t>
      </w:r>
    </w:p>
    <w:p w:rsidR="005A2334" w:rsidRPr="005A2334" w:rsidRDefault="005A2334" w:rsidP="005A2334">
      <w:pPr>
        <w:pStyle w:val="ConsNormal"/>
        <w:widowControl/>
        <w:ind w:right="0" w:firstLine="709"/>
        <w:jc w:val="both"/>
        <w:rPr>
          <w:rFonts w:ascii="Times New Roman" w:hAnsi="Times New Roman" w:cs="Times New Roman"/>
          <w:b/>
          <w:bCs/>
        </w:rPr>
      </w:pPr>
      <w:r w:rsidRPr="005A2334">
        <w:rPr>
          <w:rFonts w:ascii="Times New Roman" w:hAnsi="Times New Roman" w:cs="Times New Roman"/>
          <w:b/>
          <w:bCs/>
        </w:rPr>
        <w:t>максимальный процент застройки земельного участка</w:t>
      </w:r>
      <w:r w:rsidRPr="005A233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A2334" w:rsidRPr="005A2334" w:rsidRDefault="005A2334" w:rsidP="005A2334">
      <w:pPr>
        <w:autoSpaceDE w:val="0"/>
        <w:ind w:firstLine="709"/>
        <w:jc w:val="both"/>
        <w:rPr>
          <w:sz w:val="28"/>
          <w:szCs w:val="28"/>
        </w:rPr>
      </w:pPr>
      <w:r w:rsidRPr="005A2334">
        <w:rPr>
          <w:b/>
          <w:bCs/>
          <w:sz w:val="28"/>
          <w:szCs w:val="28"/>
        </w:rPr>
        <w:t>минимальная площадь земельного участка</w:t>
      </w:r>
      <w:r w:rsidRPr="005A2334">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отступ от границы участк</w:t>
      </w:r>
      <w:proofErr w:type="gramStart"/>
      <w:r w:rsidRPr="005A2334">
        <w:rPr>
          <w:rFonts w:ascii="Times New Roman" w:hAnsi="Times New Roman" w:cs="Times New Roman"/>
          <w:b/>
          <w:bCs/>
        </w:rPr>
        <w:t>а</w:t>
      </w:r>
      <w:r w:rsidRPr="005A2334">
        <w:rPr>
          <w:rFonts w:ascii="Times New Roman" w:hAnsi="Times New Roman" w:cs="Times New Roman"/>
        </w:rPr>
        <w:t>–</w:t>
      </w:r>
      <w:proofErr w:type="gramEnd"/>
      <w:r w:rsidRPr="005A2334">
        <w:rPr>
          <w:rFonts w:ascii="Times New Roman" w:hAnsi="Times New Roman" w:cs="Times New Roman"/>
        </w:rPr>
        <w:t xml:space="preserve"> расстояние между границей земельного участка и фасадом объекта капитального строительства;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придомовая территория</w:t>
      </w:r>
      <w:r w:rsidRPr="005A2334">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A2334" w:rsidRPr="005A2334" w:rsidRDefault="005A2334" w:rsidP="005A2334">
      <w:pPr>
        <w:ind w:firstLine="709"/>
        <w:jc w:val="both"/>
        <w:rPr>
          <w:sz w:val="28"/>
          <w:szCs w:val="28"/>
        </w:rPr>
      </w:pPr>
      <w:proofErr w:type="spellStart"/>
      <w:r w:rsidRPr="005A2334">
        <w:rPr>
          <w:b/>
          <w:bCs/>
          <w:sz w:val="28"/>
          <w:szCs w:val="28"/>
        </w:rPr>
        <w:t>приквартирный</w:t>
      </w:r>
      <w:proofErr w:type="spellEnd"/>
      <w:r w:rsidRPr="005A2334">
        <w:rPr>
          <w:b/>
          <w:bCs/>
          <w:sz w:val="28"/>
          <w:szCs w:val="28"/>
        </w:rPr>
        <w:t xml:space="preserve"> участок</w:t>
      </w:r>
      <w:r w:rsidRPr="005A2334">
        <w:rPr>
          <w:sz w:val="28"/>
          <w:szCs w:val="28"/>
        </w:rPr>
        <w:t xml:space="preserve"> – земельный участок, предназначенный для использования и содержания квартиры в блокированном жилом доме;</w:t>
      </w:r>
    </w:p>
    <w:p w:rsidR="005A2334" w:rsidRPr="005A2334" w:rsidRDefault="005A2334" w:rsidP="005A2334">
      <w:pPr>
        <w:ind w:firstLine="709"/>
        <w:jc w:val="both"/>
        <w:rPr>
          <w:sz w:val="28"/>
          <w:szCs w:val="28"/>
        </w:rPr>
      </w:pPr>
      <w:r w:rsidRPr="005A2334">
        <w:rPr>
          <w:b/>
          <w:sz w:val="28"/>
          <w:szCs w:val="28"/>
        </w:rPr>
        <w:t>приусадебный участок</w:t>
      </w:r>
      <w:r w:rsidRPr="005A2334">
        <w:rPr>
          <w:sz w:val="28"/>
          <w:szCs w:val="28"/>
        </w:rPr>
        <w:t xml:space="preserve"> – земельный участок, предназначенный для строительства, эксплуатации и содержания индивидуального жилого дома;</w:t>
      </w:r>
    </w:p>
    <w:p w:rsidR="005A2334" w:rsidRPr="005A2334" w:rsidRDefault="005A2334" w:rsidP="005A2334">
      <w:pPr>
        <w:autoSpaceDE w:val="0"/>
        <w:autoSpaceDN w:val="0"/>
        <w:adjustRightInd w:val="0"/>
        <w:ind w:firstLine="709"/>
        <w:jc w:val="both"/>
        <w:rPr>
          <w:sz w:val="28"/>
          <w:szCs w:val="28"/>
        </w:rPr>
      </w:pPr>
      <w:r w:rsidRPr="005A2334">
        <w:rPr>
          <w:b/>
          <w:sz w:val="28"/>
          <w:szCs w:val="28"/>
        </w:rPr>
        <w:t>публичные слушания</w:t>
      </w:r>
      <w:r w:rsidRPr="005A2334">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5A2334" w:rsidRPr="005A2334" w:rsidRDefault="005A2334" w:rsidP="005A2334">
      <w:pPr>
        <w:autoSpaceDE w:val="0"/>
        <w:autoSpaceDN w:val="0"/>
        <w:adjustRightInd w:val="0"/>
        <w:ind w:firstLine="709"/>
        <w:jc w:val="both"/>
        <w:rPr>
          <w:sz w:val="28"/>
          <w:szCs w:val="28"/>
        </w:rPr>
      </w:pPr>
      <w:r w:rsidRPr="005A2334">
        <w:rPr>
          <w:b/>
          <w:sz w:val="28"/>
          <w:szCs w:val="28"/>
        </w:rPr>
        <w:t>красные линии</w:t>
      </w:r>
      <w:r w:rsidRPr="005A2334">
        <w:rPr>
          <w:sz w:val="28"/>
          <w:szCs w:val="28"/>
        </w:rPr>
        <w:t xml:space="preserve"> – границы, отделяющие территории кварталов, </w:t>
      </w:r>
      <w:proofErr w:type="spellStart"/>
      <w:r w:rsidRPr="005A2334">
        <w:rPr>
          <w:sz w:val="28"/>
          <w:szCs w:val="28"/>
        </w:rPr>
        <w:t>микорайонов</w:t>
      </w:r>
      <w:proofErr w:type="spellEnd"/>
      <w:r w:rsidRPr="005A2334">
        <w:rPr>
          <w:sz w:val="28"/>
          <w:szCs w:val="28"/>
        </w:rPr>
        <w:t xml:space="preserve"> и других элементов планировочной структуры от улиц, проездов, и площадей в городских и сельских поселениях;</w:t>
      </w:r>
    </w:p>
    <w:p w:rsidR="005A2334" w:rsidRPr="005A2334" w:rsidRDefault="005A2334" w:rsidP="005A2334">
      <w:pPr>
        <w:ind w:firstLine="709"/>
        <w:jc w:val="both"/>
        <w:rPr>
          <w:sz w:val="28"/>
          <w:szCs w:val="28"/>
        </w:rPr>
      </w:pPr>
      <w:proofErr w:type="gramStart"/>
      <w:r w:rsidRPr="005A2334">
        <w:rPr>
          <w:b/>
          <w:sz w:val="28"/>
          <w:szCs w:val="28"/>
        </w:rPr>
        <w:t>точечное строительство</w:t>
      </w:r>
      <w:r w:rsidRPr="005A2334">
        <w:rPr>
          <w:sz w:val="28"/>
          <w:szCs w:val="28"/>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их общей площади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w:t>
      </w:r>
      <w:proofErr w:type="gramEnd"/>
      <w:r w:rsidRPr="005A2334">
        <w:rPr>
          <w:sz w:val="28"/>
          <w:szCs w:val="28"/>
        </w:rPr>
        <w:t xml:space="preserve"> также к увеличению нагрузки на инженерные сети;</w:t>
      </w:r>
    </w:p>
    <w:p w:rsidR="005A2334" w:rsidRPr="005A2334" w:rsidRDefault="005A2334" w:rsidP="005A2334">
      <w:pPr>
        <w:autoSpaceDE w:val="0"/>
        <w:ind w:firstLine="709"/>
        <w:jc w:val="both"/>
        <w:rPr>
          <w:sz w:val="28"/>
          <w:szCs w:val="28"/>
        </w:rPr>
      </w:pPr>
      <w:proofErr w:type="gramStart"/>
      <w:r w:rsidRPr="005A2334">
        <w:rPr>
          <w:b/>
          <w:bCs/>
          <w:sz w:val="28"/>
          <w:szCs w:val="28"/>
        </w:rPr>
        <w:t>хозяйственные постройки</w:t>
      </w:r>
      <w:r w:rsidRPr="005A2334">
        <w:rPr>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567"/>
        <w:jc w:val="both"/>
        <w:outlineLvl w:val="2"/>
        <w:rPr>
          <w:bCs/>
          <w:sz w:val="28"/>
          <w:szCs w:val="28"/>
        </w:rPr>
      </w:pPr>
      <w:bookmarkStart w:id="32" w:name="_Toc209247289"/>
      <w:bookmarkStart w:id="33" w:name="_Toc209247620"/>
      <w:bookmarkStart w:id="34" w:name="_Toc209247695"/>
      <w:bookmarkStart w:id="35" w:name="_Toc209247948"/>
      <w:bookmarkStart w:id="36" w:name="_Toc216157163"/>
      <w:bookmarkStart w:id="37" w:name="_Toc238886552"/>
      <w:r w:rsidRPr="005A2334">
        <w:rPr>
          <w:b/>
          <w:bCs/>
          <w:sz w:val="28"/>
          <w:szCs w:val="28"/>
        </w:rPr>
        <w:t>Статья 2.Правовой статус и пределы действия Правил</w:t>
      </w:r>
      <w:bookmarkEnd w:id="32"/>
      <w:bookmarkEnd w:id="33"/>
      <w:bookmarkEnd w:id="34"/>
      <w:bookmarkEnd w:id="35"/>
      <w:bookmarkEnd w:id="36"/>
      <w:bookmarkEnd w:id="37"/>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1. Настоящие Правила разработаны с учетом сложившейся планировки территории и существующего землепользования и распространяются на территории Тяжинского городского поселения – и обязательны для исполнения всеми субъектами градостроительной деятельности.</w:t>
      </w: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2. Правила составлены в соответствии со Схемой территориального планирования муниципального образования Тяжинский район Кемеровской области, генеральными планами населенных пунктов Тяжинского городского поселения.</w:t>
      </w:r>
    </w:p>
    <w:p w:rsidR="005A2334" w:rsidRPr="005A2334" w:rsidRDefault="005A2334" w:rsidP="005A2334">
      <w:pPr>
        <w:pStyle w:val="ConsNormal"/>
        <w:widowControl/>
        <w:ind w:right="0" w:firstLine="0"/>
        <w:jc w:val="both"/>
        <w:rPr>
          <w:rFonts w:ascii="Times New Roman" w:hAnsi="Times New Roman" w:cs="Times New Roman"/>
        </w:rPr>
      </w:pPr>
      <w:r w:rsidRPr="005A2334">
        <w:rPr>
          <w:rFonts w:ascii="Times New Roman" w:hAnsi="Times New Roman" w:cs="Times New Roman"/>
        </w:rPr>
        <w:tab/>
        <w:t>3. Муниципальные правовые акты Тяжинского городского поселения (далее также – городского поселения), регулирующие вопросы землепользования и застройки, применяются в части, не противоречащей настоящим Правилам.</w:t>
      </w:r>
    </w:p>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ind w:firstLine="567"/>
        <w:jc w:val="both"/>
        <w:outlineLvl w:val="2"/>
        <w:rPr>
          <w:bCs/>
          <w:sz w:val="28"/>
          <w:szCs w:val="28"/>
        </w:rPr>
      </w:pPr>
      <w:bookmarkStart w:id="38" w:name="_Toc209247293"/>
      <w:bookmarkStart w:id="39" w:name="_Toc209247625"/>
      <w:bookmarkStart w:id="40" w:name="_Toc209247700"/>
      <w:bookmarkStart w:id="41" w:name="_Toc209247953"/>
      <w:bookmarkStart w:id="42" w:name="_Toc216157168"/>
      <w:bookmarkStart w:id="43" w:name="_Toc238886557"/>
      <w:r w:rsidRPr="005A2334">
        <w:rPr>
          <w:b/>
          <w:bCs/>
          <w:sz w:val="28"/>
          <w:szCs w:val="28"/>
        </w:rPr>
        <w:t>Статья 3.Градостроительные регламенты и их применение</w:t>
      </w:r>
      <w:bookmarkEnd w:id="38"/>
      <w:bookmarkEnd w:id="39"/>
      <w:bookmarkEnd w:id="40"/>
      <w:bookmarkEnd w:id="41"/>
      <w:bookmarkEnd w:id="42"/>
      <w:bookmarkEnd w:id="43"/>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pStyle w:val="aff8"/>
        <w:spacing w:after="0" w:line="240" w:lineRule="auto"/>
        <w:ind w:firstLine="709"/>
        <w:rPr>
          <w:sz w:val="28"/>
        </w:rPr>
      </w:pPr>
      <w:r w:rsidRPr="005A2334">
        <w:rPr>
          <w:sz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кодекса).</w:t>
      </w:r>
    </w:p>
    <w:p w:rsidR="005A2334" w:rsidRPr="005A2334" w:rsidRDefault="005A2334" w:rsidP="005A2334">
      <w:pPr>
        <w:pStyle w:val="aff8"/>
        <w:spacing w:after="0" w:line="240" w:lineRule="auto"/>
        <w:ind w:firstLine="709"/>
        <w:rPr>
          <w:sz w:val="28"/>
        </w:rPr>
      </w:pPr>
      <w:r w:rsidRPr="005A2334">
        <w:rPr>
          <w:sz w:val="28"/>
        </w:rPr>
        <w:t xml:space="preserve">2. В градостроительном регламенте указываются: </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 xml:space="preserve">виды разрешенного использования земельных участков и объектов капитального строительства: </w:t>
      </w:r>
    </w:p>
    <w:p w:rsidR="005A2334" w:rsidRPr="005A2334" w:rsidRDefault="005A2334" w:rsidP="005A2334">
      <w:pPr>
        <w:pStyle w:val="aff8"/>
        <w:spacing w:after="0" w:line="240" w:lineRule="auto"/>
        <w:ind w:firstLine="709"/>
        <w:rPr>
          <w:sz w:val="28"/>
        </w:rPr>
      </w:pPr>
      <w:r w:rsidRPr="005A2334">
        <w:rPr>
          <w:sz w:val="28"/>
        </w:rPr>
        <w:t>а) основные;</w:t>
      </w:r>
    </w:p>
    <w:p w:rsidR="005A2334" w:rsidRPr="005A2334" w:rsidRDefault="005A2334" w:rsidP="005A2334">
      <w:pPr>
        <w:pStyle w:val="aff8"/>
        <w:spacing w:after="0" w:line="240" w:lineRule="auto"/>
        <w:ind w:firstLine="709"/>
        <w:rPr>
          <w:sz w:val="28"/>
        </w:rPr>
      </w:pPr>
      <w:r w:rsidRPr="005A2334">
        <w:rPr>
          <w:sz w:val="28"/>
        </w:rPr>
        <w:t>б) условно разрешенные;</w:t>
      </w:r>
    </w:p>
    <w:p w:rsidR="005A2334" w:rsidRPr="005A2334" w:rsidRDefault="005A2334" w:rsidP="005A2334">
      <w:pPr>
        <w:pStyle w:val="aff8"/>
        <w:spacing w:after="0" w:line="240" w:lineRule="auto"/>
        <w:ind w:firstLine="709"/>
        <w:rPr>
          <w:sz w:val="28"/>
        </w:rPr>
      </w:pPr>
      <w:r w:rsidRPr="005A2334">
        <w:rPr>
          <w:sz w:val="28"/>
        </w:rPr>
        <w:t>в) вспомогательные.</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а) предельные (минимальные и (или) максимальные) размеры земельных участков, в том числе их площадь;</w:t>
      </w:r>
    </w:p>
    <w:p w:rsidR="005A2334" w:rsidRPr="005A2334" w:rsidRDefault="005A2334" w:rsidP="005A2334">
      <w:pPr>
        <w:pStyle w:val="aff8"/>
        <w:spacing w:after="0" w:line="240" w:lineRule="auto"/>
        <w:ind w:firstLine="709"/>
        <w:rPr>
          <w:sz w:val="28"/>
        </w:rPr>
      </w:pPr>
      <w:r w:rsidRPr="005A2334">
        <w:rPr>
          <w:sz w:val="28"/>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A2334" w:rsidRPr="005A2334" w:rsidRDefault="005A2334" w:rsidP="005A2334">
      <w:pPr>
        <w:pStyle w:val="aff8"/>
        <w:spacing w:after="0" w:line="240" w:lineRule="auto"/>
        <w:ind w:firstLine="709"/>
        <w:rPr>
          <w:sz w:val="28"/>
        </w:rPr>
      </w:pPr>
      <w:r w:rsidRPr="005A2334">
        <w:rPr>
          <w:sz w:val="28"/>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2334" w:rsidRPr="005A2334" w:rsidRDefault="005A2334" w:rsidP="005A2334">
      <w:pPr>
        <w:pStyle w:val="aff8"/>
        <w:spacing w:after="0" w:line="240" w:lineRule="auto"/>
        <w:ind w:firstLine="709"/>
        <w:rPr>
          <w:sz w:val="28"/>
        </w:rPr>
      </w:pPr>
      <w:r w:rsidRPr="005A2334">
        <w:rPr>
          <w:sz w:val="28"/>
        </w:rPr>
        <w:t>г) иные показатели;</w:t>
      </w:r>
    </w:p>
    <w:p w:rsidR="005A2334" w:rsidRPr="005A2334" w:rsidRDefault="005A2334" w:rsidP="006436E9">
      <w:pPr>
        <w:pStyle w:val="aff8"/>
        <w:numPr>
          <w:ilvl w:val="1"/>
          <w:numId w:val="4"/>
        </w:numPr>
        <w:spacing w:after="0" w:line="240" w:lineRule="auto"/>
        <w:rPr>
          <w:sz w:val="28"/>
        </w:rPr>
      </w:pPr>
      <w:r w:rsidRPr="005A2334">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а) зоны с особыми условиями использования территории:</w:t>
      </w:r>
    </w:p>
    <w:p w:rsidR="005A2334" w:rsidRPr="005A2334" w:rsidRDefault="005A2334" w:rsidP="006436E9">
      <w:pPr>
        <w:pStyle w:val="aff8"/>
        <w:numPr>
          <w:ilvl w:val="3"/>
          <w:numId w:val="5"/>
        </w:numPr>
        <w:spacing w:after="0" w:line="240" w:lineRule="auto"/>
        <w:rPr>
          <w:sz w:val="28"/>
        </w:rPr>
      </w:pPr>
      <w:r w:rsidRPr="005A2334">
        <w:rPr>
          <w:sz w:val="28"/>
        </w:rPr>
        <w:t>охраняемые зоны;</w:t>
      </w:r>
    </w:p>
    <w:p w:rsidR="005A2334" w:rsidRPr="005A2334" w:rsidRDefault="005A2334" w:rsidP="006436E9">
      <w:pPr>
        <w:pStyle w:val="aff8"/>
        <w:numPr>
          <w:ilvl w:val="3"/>
          <w:numId w:val="5"/>
        </w:numPr>
        <w:spacing w:after="0" w:line="240" w:lineRule="auto"/>
        <w:rPr>
          <w:sz w:val="28"/>
        </w:rPr>
      </w:pPr>
      <w:r w:rsidRPr="005A2334">
        <w:rPr>
          <w:sz w:val="28"/>
        </w:rPr>
        <w:t>санитарно-защитные зоны;</w:t>
      </w:r>
    </w:p>
    <w:p w:rsidR="005A2334" w:rsidRPr="005A2334" w:rsidRDefault="005A2334" w:rsidP="006436E9">
      <w:pPr>
        <w:pStyle w:val="aff8"/>
        <w:numPr>
          <w:ilvl w:val="3"/>
          <w:numId w:val="5"/>
        </w:numPr>
        <w:spacing w:after="0" w:line="240" w:lineRule="auto"/>
        <w:rPr>
          <w:sz w:val="28"/>
        </w:rPr>
      </w:pPr>
      <w:r w:rsidRPr="005A2334">
        <w:rPr>
          <w:sz w:val="28"/>
        </w:rPr>
        <w:lastRenderedPageBreak/>
        <w:t>зоны охраны объектов культурного наследия (памятников истории и культуры) народов Российской Федерации;</w:t>
      </w:r>
    </w:p>
    <w:p w:rsidR="005A2334" w:rsidRPr="005A2334" w:rsidRDefault="005A2334" w:rsidP="006436E9">
      <w:pPr>
        <w:pStyle w:val="aff8"/>
        <w:numPr>
          <w:ilvl w:val="3"/>
          <w:numId w:val="5"/>
        </w:numPr>
        <w:spacing w:after="0" w:line="240" w:lineRule="auto"/>
        <w:rPr>
          <w:sz w:val="28"/>
        </w:rPr>
      </w:pPr>
      <w:proofErr w:type="spellStart"/>
      <w:r w:rsidRPr="005A2334">
        <w:rPr>
          <w:sz w:val="28"/>
        </w:rPr>
        <w:t>водоохранные</w:t>
      </w:r>
      <w:proofErr w:type="spellEnd"/>
      <w:r w:rsidRPr="005A2334">
        <w:rPr>
          <w:sz w:val="28"/>
        </w:rPr>
        <w:t xml:space="preserve"> зоны;</w:t>
      </w:r>
    </w:p>
    <w:p w:rsidR="005A2334" w:rsidRPr="005A2334" w:rsidRDefault="005A2334" w:rsidP="006436E9">
      <w:pPr>
        <w:pStyle w:val="aff8"/>
        <w:numPr>
          <w:ilvl w:val="3"/>
          <w:numId w:val="5"/>
        </w:numPr>
        <w:spacing w:after="0" w:line="240" w:lineRule="auto"/>
        <w:rPr>
          <w:sz w:val="28"/>
        </w:rPr>
      </w:pPr>
      <w:r w:rsidRPr="005A2334">
        <w:rPr>
          <w:sz w:val="28"/>
        </w:rPr>
        <w:t>зоны охраны источников питьевого водоснабжения;</w:t>
      </w:r>
    </w:p>
    <w:p w:rsidR="005A2334" w:rsidRPr="005A2334" w:rsidRDefault="005A2334" w:rsidP="006436E9">
      <w:pPr>
        <w:pStyle w:val="aff8"/>
        <w:numPr>
          <w:ilvl w:val="3"/>
          <w:numId w:val="5"/>
        </w:numPr>
        <w:spacing w:after="0" w:line="240" w:lineRule="auto"/>
        <w:rPr>
          <w:sz w:val="28"/>
        </w:rPr>
      </w:pPr>
      <w:r w:rsidRPr="005A2334">
        <w:rPr>
          <w:sz w:val="28"/>
        </w:rPr>
        <w:t>зоны особо охраняемых территорий (объектов);</w:t>
      </w:r>
    </w:p>
    <w:p w:rsidR="005A2334" w:rsidRPr="005A2334" w:rsidRDefault="005A2334" w:rsidP="006436E9">
      <w:pPr>
        <w:pStyle w:val="aff8"/>
        <w:numPr>
          <w:ilvl w:val="3"/>
          <w:numId w:val="5"/>
        </w:numPr>
        <w:spacing w:after="0" w:line="240" w:lineRule="auto"/>
        <w:rPr>
          <w:sz w:val="28"/>
        </w:rPr>
      </w:pPr>
      <w:r w:rsidRPr="005A2334">
        <w:rPr>
          <w:sz w:val="28"/>
        </w:rPr>
        <w:t>зоны действия опасных природных и техногенных процессов;</w:t>
      </w:r>
    </w:p>
    <w:p w:rsidR="005A2334" w:rsidRPr="005A2334" w:rsidRDefault="005A2334" w:rsidP="006436E9">
      <w:pPr>
        <w:pStyle w:val="aff8"/>
        <w:numPr>
          <w:ilvl w:val="3"/>
          <w:numId w:val="5"/>
        </w:numPr>
        <w:spacing w:after="0" w:line="240" w:lineRule="auto"/>
        <w:rPr>
          <w:sz w:val="28"/>
        </w:rPr>
      </w:pPr>
      <w:r w:rsidRPr="005A2334">
        <w:rPr>
          <w:sz w:val="28"/>
        </w:rPr>
        <w:t>иные зоны,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б) зоны действия публичных сервитутов;</w:t>
      </w:r>
    </w:p>
    <w:p w:rsidR="005A2334" w:rsidRPr="005A2334" w:rsidRDefault="005A2334" w:rsidP="005A2334">
      <w:pPr>
        <w:pStyle w:val="aff8"/>
        <w:spacing w:after="0" w:line="240" w:lineRule="auto"/>
        <w:ind w:firstLine="709"/>
        <w:rPr>
          <w:sz w:val="28"/>
        </w:rPr>
      </w:pPr>
      <w:r w:rsidRPr="005A2334">
        <w:rPr>
          <w:sz w:val="28"/>
        </w:rPr>
        <w:t>в) зоны действия частных сервитутов;</w:t>
      </w:r>
    </w:p>
    <w:p w:rsidR="005A2334" w:rsidRPr="005A2334" w:rsidRDefault="005A2334" w:rsidP="005A2334">
      <w:pPr>
        <w:pStyle w:val="aff8"/>
        <w:spacing w:after="0" w:line="240" w:lineRule="auto"/>
        <w:ind w:firstLine="709"/>
        <w:rPr>
          <w:sz w:val="28"/>
        </w:rPr>
      </w:pPr>
      <w:r w:rsidRPr="005A2334">
        <w:rPr>
          <w:sz w:val="28"/>
        </w:rPr>
        <w:t>г) зоны резервирования земельных участков на государственные и муниципальные нужды.</w:t>
      </w:r>
    </w:p>
    <w:p w:rsidR="005A2334" w:rsidRPr="005A2334" w:rsidRDefault="005A2334" w:rsidP="005A2334">
      <w:pPr>
        <w:pStyle w:val="aff8"/>
        <w:spacing w:after="0" w:line="240" w:lineRule="auto"/>
        <w:ind w:firstLine="709"/>
        <w:rPr>
          <w:sz w:val="28"/>
        </w:rPr>
      </w:pPr>
      <w:r w:rsidRPr="005A2334">
        <w:rPr>
          <w:sz w:val="28"/>
        </w:rPr>
        <w:t>3. Действие градостроительного регламента не распространяется на земельные участки:</w:t>
      </w:r>
    </w:p>
    <w:p w:rsidR="005A2334" w:rsidRPr="005A2334" w:rsidRDefault="005A2334" w:rsidP="006436E9">
      <w:pPr>
        <w:pStyle w:val="aff8"/>
        <w:numPr>
          <w:ilvl w:val="2"/>
          <w:numId w:val="4"/>
        </w:numPr>
        <w:tabs>
          <w:tab w:val="left" w:pos="1134"/>
        </w:tabs>
        <w:spacing w:after="0" w:line="240" w:lineRule="auto"/>
        <w:ind w:firstLine="709"/>
        <w:rPr>
          <w:sz w:val="28"/>
        </w:rPr>
      </w:pPr>
      <w:proofErr w:type="gramStart"/>
      <w:r w:rsidRPr="005A2334">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A2334">
        <w:rPr>
          <w:sz w:val="28"/>
        </w:rPr>
        <w:t xml:space="preserve"> наследия;</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 xml:space="preserve">в границах территорий общего пользования (территориальная зона </w:t>
      </w:r>
      <w:r w:rsidRPr="005A2334">
        <w:rPr>
          <w:b/>
          <w:sz w:val="28"/>
        </w:rPr>
        <w:t xml:space="preserve">ТОП </w:t>
      </w:r>
      <w:r w:rsidRPr="005A2334">
        <w:rPr>
          <w:sz w:val="28"/>
        </w:rPr>
        <w:t>настоящих Правил);</w:t>
      </w:r>
    </w:p>
    <w:p w:rsidR="005A2334" w:rsidRPr="005A2334" w:rsidRDefault="005A2334" w:rsidP="006436E9">
      <w:pPr>
        <w:pStyle w:val="aff8"/>
        <w:numPr>
          <w:ilvl w:val="0"/>
          <w:numId w:val="4"/>
        </w:numPr>
        <w:tabs>
          <w:tab w:val="left" w:pos="1134"/>
        </w:tabs>
        <w:spacing w:after="0" w:line="240" w:lineRule="auto"/>
        <w:ind w:firstLine="709"/>
        <w:rPr>
          <w:sz w:val="28"/>
        </w:rPr>
      </w:pPr>
      <w:proofErr w:type="gramStart"/>
      <w:r w:rsidRPr="005A2334">
        <w:rPr>
          <w:sz w:val="28"/>
        </w:rPr>
        <w:t>предназначенные для размещения линейных объектов и (или) занятые линейными объектами;</w:t>
      </w:r>
      <w:proofErr w:type="gramEnd"/>
    </w:p>
    <w:p w:rsidR="005A2334" w:rsidRPr="005A2334" w:rsidRDefault="005A2334" w:rsidP="006436E9">
      <w:pPr>
        <w:pStyle w:val="aff8"/>
        <w:numPr>
          <w:ilvl w:val="0"/>
          <w:numId w:val="4"/>
        </w:numPr>
        <w:tabs>
          <w:tab w:val="left" w:pos="1134"/>
        </w:tabs>
        <w:spacing w:after="0" w:line="240" w:lineRule="auto"/>
        <w:ind w:firstLine="709"/>
        <w:rPr>
          <w:sz w:val="28"/>
        </w:rPr>
      </w:pPr>
      <w:proofErr w:type="gramStart"/>
      <w:r w:rsidRPr="005A2334">
        <w:rPr>
          <w:sz w:val="28"/>
        </w:rPr>
        <w:t>предоставленные для добычи полезных ископаемых.</w:t>
      </w:r>
      <w:proofErr w:type="gramEnd"/>
    </w:p>
    <w:p w:rsidR="005A2334" w:rsidRPr="005A2334" w:rsidRDefault="005A2334" w:rsidP="005A2334">
      <w:pPr>
        <w:pStyle w:val="aff8"/>
        <w:spacing w:after="0" w:line="240" w:lineRule="auto"/>
        <w:ind w:firstLine="709"/>
        <w:rPr>
          <w:sz w:val="28"/>
        </w:rPr>
      </w:pPr>
      <w:r w:rsidRPr="005A2334">
        <w:rPr>
          <w:sz w:val="28"/>
        </w:rPr>
        <w:t xml:space="preserve">4. Градостроительные регламенты не устанавливаются для земель лесного фонда, земель, покрытых поверхностными водами (территориальная зона </w:t>
      </w:r>
      <w:proofErr w:type="gramStart"/>
      <w:r w:rsidRPr="005A2334">
        <w:rPr>
          <w:b/>
          <w:sz w:val="28"/>
        </w:rPr>
        <w:t>Р</w:t>
      </w:r>
      <w:proofErr w:type="gramEnd"/>
      <w:r w:rsidRPr="005A2334">
        <w:rPr>
          <w:b/>
          <w:sz w:val="28"/>
        </w:rPr>
        <w:t xml:space="preserve"> 3</w:t>
      </w:r>
      <w:r w:rsidRPr="005A2334">
        <w:rPr>
          <w:sz w:val="28"/>
        </w:rPr>
        <w:t xml:space="preserve"> настоящих Правил),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5. </w:t>
      </w:r>
      <w:proofErr w:type="gramStart"/>
      <w:r w:rsidRPr="005A2334">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6. Реконструкция указанных в части 5 настоящей статьи объектов капитального строительства может осуществляться только путем приведения </w:t>
      </w:r>
      <w:r w:rsidRPr="005A2334">
        <w:rPr>
          <w:rFonts w:ascii="Times New Roman" w:hAnsi="Times New Roman" w:cs="Times New Roman"/>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7. В случае</w:t>
      </w:r>
      <w:proofErr w:type="gramStart"/>
      <w:r w:rsidRPr="005A2334">
        <w:rPr>
          <w:rFonts w:ascii="Times New Roman" w:hAnsi="Times New Roman" w:cs="Times New Roman"/>
        </w:rPr>
        <w:t>,</w:t>
      </w:r>
      <w:proofErr w:type="gramEnd"/>
      <w:r w:rsidRPr="005A2334">
        <w:rPr>
          <w:rFonts w:ascii="Times New Roman" w:hAnsi="Times New Roman" w:cs="Times New Roman"/>
        </w:rPr>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Нормативов градостроительного проектирования Тяжинского муниципального района от 17.07.2015 №257, а также на основе технического задания на их проектирование.</w:t>
      </w:r>
    </w:p>
    <w:p w:rsidR="005A2334" w:rsidRPr="005A2334" w:rsidRDefault="005A2334" w:rsidP="005A2334">
      <w:pPr>
        <w:ind w:firstLine="567"/>
        <w:jc w:val="both"/>
        <w:rPr>
          <w:bCs/>
          <w:sz w:val="28"/>
          <w:szCs w:val="28"/>
        </w:rPr>
      </w:pPr>
    </w:p>
    <w:p w:rsidR="005A2334" w:rsidRPr="005A2334" w:rsidRDefault="005A2334" w:rsidP="005A2334">
      <w:pPr>
        <w:pStyle w:val="aff6"/>
        <w:tabs>
          <w:tab w:val="clear" w:pos="720"/>
        </w:tabs>
        <w:spacing w:after="0" w:line="240" w:lineRule="auto"/>
        <w:ind w:left="0" w:firstLine="709"/>
        <w:rPr>
          <w:rStyle w:val="aff4"/>
          <w:i w:val="0"/>
          <w:color w:val="auto"/>
        </w:rPr>
      </w:pPr>
      <w:bookmarkStart w:id="44" w:name="_Toc209247294"/>
      <w:bookmarkStart w:id="45" w:name="_Toc209247626"/>
      <w:bookmarkStart w:id="46" w:name="_Toc209247701"/>
      <w:bookmarkStart w:id="47" w:name="_Toc209247954"/>
      <w:bookmarkStart w:id="48" w:name="_Toc216157169"/>
      <w:bookmarkStart w:id="49" w:name="_Toc238886558"/>
      <w:r w:rsidRPr="005A2334">
        <w:rPr>
          <w:color w:val="auto"/>
          <w:szCs w:val="28"/>
        </w:rPr>
        <w:t>Статья 4.</w:t>
      </w:r>
      <w:bookmarkStart w:id="50" w:name="_Toc247100270"/>
      <w:bookmarkStart w:id="51" w:name="_Toc92364194"/>
      <w:bookmarkStart w:id="52" w:name="_Toc92364950"/>
      <w:bookmarkStart w:id="53" w:name="_Toc92368731"/>
      <w:bookmarkStart w:id="54" w:name="_Toc92374152"/>
      <w:bookmarkStart w:id="55" w:name="_Toc255355735"/>
      <w:bookmarkStart w:id="56" w:name="_Toc260335242"/>
      <w:bookmarkStart w:id="57" w:name="_Toc286414468"/>
      <w:bookmarkStart w:id="58" w:name="_Toc339199193"/>
      <w:bookmarkStart w:id="59" w:name="_Toc226524236"/>
      <w:r w:rsidRPr="005A2334">
        <w:rPr>
          <w:rStyle w:val="aff4"/>
          <w:i w:val="0"/>
          <w:color w:val="auto"/>
        </w:rPr>
        <w:t xml:space="preserve"> Органы, уполномоченные регулировать землепользование и застройку в городском поселении</w:t>
      </w:r>
      <w:bookmarkEnd w:id="50"/>
      <w:bookmarkEnd w:id="51"/>
      <w:bookmarkEnd w:id="52"/>
      <w:bookmarkEnd w:id="53"/>
      <w:bookmarkEnd w:id="54"/>
      <w:bookmarkEnd w:id="55"/>
      <w:bookmarkEnd w:id="56"/>
      <w:bookmarkEnd w:id="57"/>
      <w:bookmarkEnd w:id="58"/>
    </w:p>
    <w:bookmarkEnd w:id="59"/>
    <w:p w:rsidR="005A2334" w:rsidRPr="005A2334" w:rsidRDefault="005A2334" w:rsidP="005A2334">
      <w:pPr>
        <w:pStyle w:val="aff6"/>
        <w:tabs>
          <w:tab w:val="clear" w:pos="720"/>
        </w:tabs>
        <w:spacing w:after="0" w:line="240" w:lineRule="auto"/>
        <w:ind w:left="709" w:firstLine="0"/>
        <w:rPr>
          <w:rStyle w:val="aff4"/>
          <w:i w:val="0"/>
          <w:color w:val="auto"/>
        </w:rPr>
      </w:pPr>
    </w:p>
    <w:p w:rsidR="005A2334" w:rsidRPr="005A2334" w:rsidRDefault="005A2334" w:rsidP="005A2334">
      <w:pPr>
        <w:pStyle w:val="aff8"/>
        <w:spacing w:after="0" w:line="240" w:lineRule="auto"/>
        <w:ind w:firstLine="709"/>
        <w:rPr>
          <w:sz w:val="28"/>
        </w:rPr>
      </w:pPr>
      <w:r w:rsidRPr="005A2334">
        <w:rPr>
          <w:sz w:val="28"/>
        </w:rPr>
        <w:t>Органами местного самоуправления, уполномоченными регулировать землепользование и застройку в городском поселении, являются:</w:t>
      </w:r>
    </w:p>
    <w:p w:rsidR="005A2334" w:rsidRPr="005A2334" w:rsidRDefault="005A2334" w:rsidP="005A2334">
      <w:pPr>
        <w:pStyle w:val="aff8"/>
        <w:spacing w:after="0" w:line="240" w:lineRule="auto"/>
        <w:ind w:left="229" w:firstLine="709"/>
        <w:rPr>
          <w:sz w:val="28"/>
        </w:rPr>
      </w:pPr>
      <w:r w:rsidRPr="005A2334">
        <w:rPr>
          <w:sz w:val="28"/>
        </w:rPr>
        <w:t>- Совет народных депутатов Тяжинского городского поселения;</w:t>
      </w:r>
    </w:p>
    <w:p w:rsidR="005A2334" w:rsidRPr="005A2334" w:rsidRDefault="005A2334" w:rsidP="005A2334">
      <w:pPr>
        <w:pStyle w:val="aff8"/>
        <w:spacing w:after="0" w:line="240" w:lineRule="auto"/>
        <w:ind w:left="229" w:firstLine="709"/>
        <w:rPr>
          <w:sz w:val="28"/>
        </w:rPr>
      </w:pPr>
      <w:r w:rsidRPr="005A2334">
        <w:rPr>
          <w:sz w:val="28"/>
        </w:rPr>
        <w:t>- глава Тяжинского городского поселения;</w:t>
      </w:r>
    </w:p>
    <w:p w:rsidR="005A2334" w:rsidRPr="005A2334" w:rsidRDefault="005A2334" w:rsidP="005A2334">
      <w:pPr>
        <w:pStyle w:val="aff8"/>
        <w:spacing w:after="0" w:line="240" w:lineRule="auto"/>
        <w:ind w:left="1080" w:hanging="229"/>
        <w:rPr>
          <w:sz w:val="28"/>
        </w:rPr>
      </w:pPr>
      <w:r w:rsidRPr="005A2334">
        <w:rPr>
          <w:sz w:val="28"/>
        </w:rPr>
        <w:t xml:space="preserve"> - администрация Тяжинского городского поселения.</w:t>
      </w:r>
    </w:p>
    <w:p w:rsidR="005A2334" w:rsidRPr="005A2334" w:rsidRDefault="005A2334" w:rsidP="005A2334">
      <w:pPr>
        <w:pStyle w:val="aff8"/>
        <w:spacing w:after="0" w:line="240" w:lineRule="auto"/>
        <w:ind w:firstLine="709"/>
        <w:rPr>
          <w:sz w:val="28"/>
        </w:rPr>
      </w:pPr>
      <w:r w:rsidRPr="005A2334">
        <w:rPr>
          <w:sz w:val="28"/>
        </w:rPr>
        <w:t>Регулирование землепользования и застройки в городском поселении осуществляется путем принятия Правил и иными муниципальными нормативными правовыми актами.</w:t>
      </w:r>
    </w:p>
    <w:p w:rsidR="005A2334" w:rsidRPr="005A2334" w:rsidRDefault="005A2334" w:rsidP="005A2334">
      <w:pPr>
        <w:pStyle w:val="aff8"/>
        <w:spacing w:after="0" w:line="240" w:lineRule="auto"/>
        <w:ind w:firstLine="709"/>
        <w:rPr>
          <w:sz w:val="28"/>
        </w:rPr>
      </w:pPr>
      <w:r w:rsidRPr="005A2334">
        <w:rPr>
          <w:sz w:val="28"/>
        </w:rPr>
        <w:t xml:space="preserve">1. К полномочиям Совета народных депутатов Тяжинского городского поселения в области землепользования и застройки относится: </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Правил и изменений в них;</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2. К полномочиям главы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утверждение документации по планировки территории;</w:t>
      </w:r>
    </w:p>
    <w:p w:rsidR="005A2334" w:rsidRPr="005A2334" w:rsidRDefault="005A2334" w:rsidP="005A2334">
      <w:pPr>
        <w:pStyle w:val="aff8"/>
        <w:spacing w:after="0" w:line="240" w:lineRule="auto"/>
        <w:ind w:firstLine="709"/>
        <w:rPr>
          <w:sz w:val="28"/>
        </w:rPr>
      </w:pPr>
      <w:r w:rsidRPr="005A2334">
        <w:rPr>
          <w:sz w:val="28"/>
        </w:rPr>
        <w:t>2) принятие решений о предоставлении разрешения на условно разрешенный вид использования земельного участка;</w:t>
      </w:r>
    </w:p>
    <w:p w:rsidR="005A2334" w:rsidRPr="005A2334" w:rsidRDefault="005A2334" w:rsidP="005A2334">
      <w:pPr>
        <w:pStyle w:val="aff8"/>
        <w:spacing w:after="0" w:line="240" w:lineRule="auto"/>
        <w:ind w:firstLine="709"/>
        <w:rPr>
          <w:sz w:val="28"/>
        </w:rPr>
      </w:pPr>
      <w:r w:rsidRPr="005A2334">
        <w:rPr>
          <w:sz w:val="28"/>
        </w:rPr>
        <w:t>3) принятие решений о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4) принятие решений о подготовке проекта изменений в Правила.</w:t>
      </w:r>
    </w:p>
    <w:p w:rsidR="005A2334" w:rsidRPr="005A2334" w:rsidRDefault="005A2334" w:rsidP="005A2334">
      <w:pPr>
        <w:pStyle w:val="aff8"/>
        <w:spacing w:after="0" w:line="240" w:lineRule="auto"/>
        <w:ind w:firstLine="709"/>
        <w:rPr>
          <w:sz w:val="28"/>
        </w:rPr>
      </w:pPr>
      <w:r w:rsidRPr="005A2334">
        <w:rPr>
          <w:sz w:val="28"/>
        </w:rPr>
        <w:t>3. К полномочиям администрации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обеспечение разработки документации по планировке территории;</w:t>
      </w:r>
    </w:p>
    <w:p w:rsidR="005A2334" w:rsidRPr="005A2334" w:rsidRDefault="005A2334" w:rsidP="005A2334">
      <w:pPr>
        <w:pStyle w:val="aff8"/>
        <w:spacing w:after="0" w:line="240" w:lineRule="auto"/>
        <w:ind w:firstLine="709"/>
        <w:rPr>
          <w:sz w:val="28"/>
        </w:rPr>
      </w:pPr>
      <w:r w:rsidRPr="005A2334">
        <w:rPr>
          <w:sz w:val="28"/>
        </w:rPr>
        <w:lastRenderedPageBreak/>
        <w:t>2) выдача разрешений на строительство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ведение карты градостроительного зонирования, внесение в нее утвержденных в установленном порядке изменений;</w:t>
      </w:r>
    </w:p>
    <w:p w:rsidR="005A2334" w:rsidRPr="005A2334" w:rsidRDefault="005A2334" w:rsidP="005A2334">
      <w:pPr>
        <w:pStyle w:val="aff8"/>
        <w:spacing w:after="0" w:line="240" w:lineRule="auto"/>
        <w:ind w:firstLine="709"/>
        <w:rPr>
          <w:sz w:val="28"/>
        </w:rPr>
      </w:pPr>
      <w:r w:rsidRPr="005A2334">
        <w:rPr>
          <w:sz w:val="28"/>
        </w:rPr>
        <w:t>5) организация публичных слушаний;</w:t>
      </w:r>
    </w:p>
    <w:p w:rsidR="005A2334" w:rsidRPr="005A2334" w:rsidRDefault="005A2334" w:rsidP="005A2334">
      <w:pPr>
        <w:pStyle w:val="aff8"/>
        <w:spacing w:after="0" w:line="240" w:lineRule="auto"/>
        <w:ind w:firstLine="709"/>
        <w:rPr>
          <w:sz w:val="28"/>
        </w:rPr>
      </w:pPr>
      <w:r w:rsidRPr="005A2334">
        <w:rPr>
          <w:sz w:val="28"/>
        </w:rPr>
        <w:t>6) подготовка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7)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5A2334" w:rsidRPr="005A2334" w:rsidRDefault="005A2334" w:rsidP="005A2334">
      <w:pPr>
        <w:pStyle w:val="aff8"/>
        <w:spacing w:after="0" w:line="240" w:lineRule="auto"/>
        <w:ind w:firstLine="709"/>
        <w:rPr>
          <w:sz w:val="28"/>
        </w:rPr>
      </w:pPr>
      <w:r w:rsidRPr="005A2334">
        <w:rPr>
          <w:sz w:val="28"/>
        </w:rPr>
        <w:t>8) ведение информационных систем обеспечения градостроительной деятельности, осуществляемой на территориях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9) принятие решений о развитии застроенных территории, принятие решений о проведении публичных слушаний по градостроительной деятельности.</w:t>
      </w:r>
    </w:p>
    <w:p w:rsidR="005A2334" w:rsidRPr="005A2334" w:rsidRDefault="005A2334" w:rsidP="005A2334">
      <w:pPr>
        <w:pStyle w:val="aff8"/>
        <w:spacing w:after="0" w:line="240" w:lineRule="auto"/>
        <w:ind w:firstLine="709"/>
        <w:rPr>
          <w:sz w:val="28"/>
        </w:rPr>
      </w:pPr>
      <w:r w:rsidRPr="005A2334">
        <w:rPr>
          <w:sz w:val="28"/>
        </w:rPr>
        <w:t>10) формирование земельных участков как объектов недвижимости;</w:t>
      </w:r>
    </w:p>
    <w:p w:rsidR="005A2334" w:rsidRPr="005A2334" w:rsidRDefault="005A2334" w:rsidP="005A2334">
      <w:pPr>
        <w:shd w:val="clear" w:color="auto" w:fill="FFFFFF"/>
        <w:ind w:firstLine="709"/>
        <w:jc w:val="both"/>
        <w:rPr>
          <w:sz w:val="28"/>
          <w:szCs w:val="28"/>
        </w:rPr>
      </w:pPr>
      <w:r w:rsidRPr="005A2334">
        <w:rPr>
          <w:sz w:val="28"/>
        </w:rPr>
        <w:t>11)</w:t>
      </w:r>
      <w:r w:rsidRPr="005A2334">
        <w:rPr>
          <w:sz w:val="28"/>
          <w:szCs w:val="28"/>
        </w:rPr>
        <w:t xml:space="preserve"> управление и распоряжение земельными участками, государственная собственность на которые не разграничена;</w:t>
      </w:r>
    </w:p>
    <w:p w:rsidR="005A2334" w:rsidRPr="005A2334" w:rsidRDefault="005A2334" w:rsidP="005A2334">
      <w:pPr>
        <w:shd w:val="clear" w:color="auto" w:fill="FFFFFF"/>
        <w:tabs>
          <w:tab w:val="left" w:pos="709"/>
        </w:tabs>
        <w:ind w:firstLine="709"/>
        <w:jc w:val="both"/>
        <w:rPr>
          <w:sz w:val="28"/>
          <w:szCs w:val="28"/>
        </w:rPr>
      </w:pPr>
      <w:r w:rsidRPr="005A2334">
        <w:rPr>
          <w:sz w:val="28"/>
          <w:szCs w:val="28"/>
        </w:rPr>
        <w:t>12) резервирование земель, изъятие, в том числе путем выкупа, земельных участков для муниципальных нужд;</w:t>
      </w:r>
    </w:p>
    <w:p w:rsidR="005A2334" w:rsidRPr="005A2334" w:rsidRDefault="005A2334" w:rsidP="005A2334">
      <w:pPr>
        <w:ind w:firstLine="709"/>
        <w:rPr>
          <w:sz w:val="28"/>
          <w:szCs w:val="28"/>
        </w:rPr>
      </w:pPr>
      <w:r w:rsidRPr="005A2334">
        <w:rPr>
          <w:sz w:val="28"/>
        </w:rPr>
        <w:t>13)</w:t>
      </w:r>
      <w:r w:rsidRPr="005A2334">
        <w:rPr>
          <w:sz w:val="28"/>
          <w:szCs w:val="28"/>
        </w:rPr>
        <w:t xml:space="preserve"> муниципальный земельный контроль; </w:t>
      </w:r>
    </w:p>
    <w:p w:rsidR="005A2334" w:rsidRPr="005A2334" w:rsidRDefault="005A2334" w:rsidP="005A2334">
      <w:pPr>
        <w:ind w:firstLine="709"/>
        <w:jc w:val="both"/>
        <w:rPr>
          <w:sz w:val="28"/>
          <w:szCs w:val="28"/>
        </w:rPr>
      </w:pPr>
      <w:r w:rsidRPr="005A2334">
        <w:rPr>
          <w:sz w:val="28"/>
          <w:szCs w:val="28"/>
        </w:rPr>
        <w:t>14) разработка и реализация местных программ использования и охраны земель.</w:t>
      </w:r>
    </w:p>
    <w:bookmarkEnd w:id="44"/>
    <w:bookmarkEnd w:id="45"/>
    <w:bookmarkEnd w:id="46"/>
    <w:bookmarkEnd w:id="47"/>
    <w:bookmarkEnd w:id="48"/>
    <w:bookmarkEnd w:id="49"/>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0" w:name="_Toc209247955"/>
      <w:bookmarkStart w:id="61" w:name="_Toc216157170"/>
      <w:bookmarkStart w:id="62" w:name="_Toc238886559"/>
      <w:r w:rsidRPr="005A2334">
        <w:rPr>
          <w:b/>
          <w:sz w:val="28"/>
          <w:szCs w:val="28"/>
        </w:rPr>
        <w:t xml:space="preserve">Статья 5.Общие положения </w:t>
      </w:r>
      <w:r w:rsidRPr="005A2334">
        <w:rPr>
          <w:b/>
          <w:bCs/>
          <w:sz w:val="28"/>
          <w:szCs w:val="28"/>
        </w:rPr>
        <w:t>о порядке предоставления земельных участков, сформированных из состава земель, находящихся в муниципальной собственности,</w:t>
      </w:r>
      <w:r w:rsidRPr="005A2334">
        <w:rPr>
          <w:b/>
          <w:sz w:val="28"/>
          <w:szCs w:val="28"/>
        </w:rPr>
        <w:t xml:space="preserve"> о резервировании, изъятии земельных участков, иных объектов недвижимости для муниципальных нужд</w:t>
      </w:r>
      <w:bookmarkEnd w:id="60"/>
      <w:bookmarkEnd w:id="61"/>
      <w:bookmarkEnd w:id="62"/>
    </w:p>
    <w:p w:rsidR="005A2334" w:rsidRPr="005A2334" w:rsidRDefault="005A2334" w:rsidP="005A2334">
      <w:pPr>
        <w:shd w:val="clear" w:color="auto" w:fill="FFFFFF"/>
        <w:ind w:firstLine="567"/>
        <w:jc w:val="both"/>
        <w:outlineLvl w:val="2"/>
        <w:rPr>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Предоставление земельных участков, находящихся в муниципальной собственности, осуществляется в соответствии с действующими нормативными правовыми актами Российской Федерации, Кемеровской области, муниципальными правовыми актами Тяжинского района и городского поселения.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Резервирование, изъятие, в том числе путем выкупа, земельных участков, иных объектов недвижимости для муниципальных нужд городского поселения осуществляется в соответствии с гражданским и земельным законодательством. </w:t>
      </w:r>
    </w:p>
    <w:p w:rsidR="005A2334" w:rsidRPr="005A2334" w:rsidRDefault="005A2334" w:rsidP="005A2334">
      <w:pPr>
        <w:ind w:firstLine="709"/>
        <w:jc w:val="both"/>
        <w:rPr>
          <w:sz w:val="28"/>
          <w:szCs w:val="28"/>
        </w:rPr>
      </w:pPr>
      <w:r w:rsidRPr="005A2334">
        <w:rPr>
          <w:sz w:val="28"/>
          <w:szCs w:val="28"/>
        </w:rPr>
        <w:t xml:space="preserve">2. Процедура изъятия и резервирования земельных участков для муниципальных нужд определяется нормативными правовыми актами </w:t>
      </w:r>
      <w:r w:rsidRPr="005A2334">
        <w:rPr>
          <w:sz w:val="28"/>
          <w:szCs w:val="28"/>
        </w:rPr>
        <w:lastRenderedPageBreak/>
        <w:t>Российской Федерации, Кемеровской области, муниципальными правовыми актами Тяжинского района, муниципальными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63" w:name="_Toc209247957"/>
      <w:bookmarkStart w:id="64" w:name="_Toc216157172"/>
      <w:bookmarkStart w:id="65" w:name="_Toc238886561"/>
      <w:r w:rsidRPr="005A2334">
        <w:rPr>
          <w:b/>
          <w:sz w:val="28"/>
          <w:szCs w:val="28"/>
        </w:rPr>
        <w:t>Статья 6. Разрешение на строительство, разрешение на ввод объекта в эксплуатацию</w:t>
      </w:r>
      <w:bookmarkEnd w:id="63"/>
      <w:bookmarkEnd w:id="64"/>
      <w:bookmarkEnd w:id="65"/>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w:t>
      </w:r>
      <w:proofErr w:type="gramStart"/>
      <w:r w:rsidRPr="005A2334">
        <w:rPr>
          <w:sz w:val="28"/>
          <w:szCs w:val="28"/>
        </w:rPr>
        <w:t>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(далее – разрешение на строительство), выдача разрешений на ввод объекта в эксплуатацию в случае выдачи разрешения на строительство осуществляются администрацией Тяжинского городского поселения в соответствии с Градостроительным кодексом Российской Федерации.</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2. Заявление о выдаче разрешения на строительство, продление срока действия разрешения на строительство, внесение изменений в разрешение на строительство, выдачи разрешения на ввод объекта в эксплуатацию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строительство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статьей 51 Градостроительного кодекса Российской Федерации: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 материалы, содержащиеся в проектной документации: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3.1) пояснительная записка;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3.4) схемы, отображающие архитектурные решения;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3.5) сведения об инженерном оборудовании, сводный план сетей инженерно-технического обеспечения с обозначением мест подключения </w:t>
      </w:r>
      <w:r w:rsidRPr="005A2334">
        <w:rPr>
          <w:color w:val="auto"/>
          <w:sz w:val="28"/>
          <w:szCs w:val="28"/>
        </w:rPr>
        <w:lastRenderedPageBreak/>
        <w:t xml:space="preserve">(технологического присоединения) проектируемого объекта капитального строительства к сетям инженерно-технического обеспечения;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3.6) проект организации строительства объекта капитального строительства;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3.7) проект организации работ по сносу или демонтажу объектов капитального строительства, их частей; </w:t>
      </w:r>
    </w:p>
    <w:p w:rsidR="005A2334" w:rsidRPr="005A2334" w:rsidRDefault="005A2334" w:rsidP="005A2334">
      <w:pPr>
        <w:pStyle w:val="Default"/>
        <w:tabs>
          <w:tab w:val="left" w:pos="0"/>
          <w:tab w:val="left" w:pos="426"/>
          <w:tab w:val="left" w:pos="1418"/>
        </w:tabs>
        <w:ind w:firstLine="709"/>
        <w:jc w:val="both"/>
        <w:rPr>
          <w:color w:val="auto"/>
          <w:sz w:val="28"/>
          <w:szCs w:val="28"/>
        </w:rPr>
      </w:pPr>
      <w:proofErr w:type="gramStart"/>
      <w:r w:rsidRPr="005A2334">
        <w:rPr>
          <w:color w:val="auto"/>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w:t>
      </w:r>
      <w:proofErr w:type="spellStart"/>
      <w:r w:rsidRPr="005A2334">
        <w:rPr>
          <w:color w:val="auto"/>
          <w:sz w:val="28"/>
          <w:szCs w:val="28"/>
        </w:rPr>
        <w:t>ГрК</w:t>
      </w:r>
      <w:proofErr w:type="spellEnd"/>
      <w:r w:rsidRPr="005A2334">
        <w:rPr>
          <w:color w:val="auto"/>
          <w:sz w:val="28"/>
          <w:szCs w:val="28"/>
        </w:rPr>
        <w:t xml:space="preserve"> РФ), если такая проектная документация подлежит экспертизе в соответствии со статьей 49 </w:t>
      </w:r>
      <w:proofErr w:type="spellStart"/>
      <w:r w:rsidRPr="005A2334">
        <w:rPr>
          <w:color w:val="auto"/>
          <w:sz w:val="28"/>
          <w:szCs w:val="28"/>
        </w:rPr>
        <w:t>ГрК</w:t>
      </w:r>
      <w:proofErr w:type="spellEnd"/>
      <w:r w:rsidRPr="005A2334">
        <w:rPr>
          <w:color w:val="auto"/>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5A2334">
        <w:rPr>
          <w:color w:val="auto"/>
          <w:sz w:val="28"/>
          <w:szCs w:val="28"/>
        </w:rPr>
        <w:t>ГрК</w:t>
      </w:r>
      <w:proofErr w:type="spellEnd"/>
      <w:r w:rsidRPr="005A2334">
        <w:rPr>
          <w:color w:val="auto"/>
          <w:sz w:val="28"/>
          <w:szCs w:val="28"/>
        </w:rPr>
        <w:t xml:space="preserve"> РФ, положительное заключение государственной экологической</w:t>
      </w:r>
      <w:proofErr w:type="gramEnd"/>
      <w:r w:rsidRPr="005A2334">
        <w:rPr>
          <w:color w:val="auto"/>
          <w:sz w:val="28"/>
          <w:szCs w:val="28"/>
        </w:rPr>
        <w:t xml:space="preserve"> экспертизы проектной документации в случаях, предусмотренных частью 6 статьи 49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5)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6) согласие всех правообладателей объекта капитального строительства в случае реконструкции такого объекта;</w:t>
      </w:r>
    </w:p>
    <w:p w:rsidR="005A2334" w:rsidRPr="005A2334" w:rsidRDefault="005A2334" w:rsidP="005A2334">
      <w:pPr>
        <w:pStyle w:val="Default"/>
        <w:tabs>
          <w:tab w:val="left" w:pos="0"/>
          <w:tab w:val="left" w:pos="426"/>
          <w:tab w:val="left" w:pos="1418"/>
        </w:tabs>
        <w:ind w:firstLine="709"/>
        <w:jc w:val="both"/>
        <w:rPr>
          <w:color w:val="auto"/>
          <w:sz w:val="28"/>
          <w:szCs w:val="28"/>
        </w:rPr>
      </w:pPr>
      <w:proofErr w:type="gramStart"/>
      <w:r w:rsidRPr="005A2334">
        <w:rPr>
          <w:color w:val="auto"/>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A2334">
        <w:rPr>
          <w:color w:val="auto"/>
          <w:sz w:val="28"/>
          <w:szCs w:val="28"/>
        </w:rPr>
        <w:t>Росатом</w:t>
      </w:r>
      <w:proofErr w:type="spellEnd"/>
      <w:r w:rsidRPr="005A2334">
        <w:rPr>
          <w:color w:val="auto"/>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5A2334">
        <w:rPr>
          <w:color w:val="auto"/>
          <w:sz w:val="28"/>
          <w:szCs w:val="28"/>
        </w:rPr>
        <w:t xml:space="preserve"> или права собственника имущества, - соглашение о проведении такой реконструкции, </w:t>
      </w:r>
      <w:proofErr w:type="gramStart"/>
      <w:r w:rsidRPr="005A2334">
        <w:rPr>
          <w:color w:val="auto"/>
          <w:sz w:val="28"/>
          <w:szCs w:val="28"/>
        </w:rPr>
        <w:t>определяющее</w:t>
      </w:r>
      <w:proofErr w:type="gramEnd"/>
      <w:r w:rsidRPr="005A2334">
        <w:rPr>
          <w:color w:val="auto"/>
          <w:sz w:val="28"/>
          <w:szCs w:val="28"/>
        </w:rPr>
        <w:t xml:space="preserve"> в том числе условия и порядок возмещения ущерба, причиненного указанному объекту при осуществлении реконструкции;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2334" w:rsidRPr="005A2334" w:rsidRDefault="005A2334" w:rsidP="005A2334">
      <w:pPr>
        <w:pStyle w:val="affa"/>
        <w:spacing w:before="0" w:beforeAutospacing="0" w:after="0" w:afterAutospacing="0"/>
        <w:ind w:firstLine="709"/>
        <w:jc w:val="both"/>
        <w:rPr>
          <w:sz w:val="28"/>
          <w:szCs w:val="28"/>
        </w:rPr>
      </w:pPr>
      <w:proofErr w:type="gramStart"/>
      <w:r w:rsidRPr="005A2334">
        <w:rPr>
          <w:sz w:val="28"/>
          <w:szCs w:val="28"/>
        </w:rPr>
        <w:t>Документы, перечисленные в подпунктах 1,2,5,6,8 пункта 2 настоящей статьи,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Для принятия решения о выдаче разрешения на строительство индивидуального жилого дома необходимы следующие документы:</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1) правоустанавливающие документы на земельный участок;</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2) градостроительный план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5A2334" w:rsidRPr="005A2334" w:rsidRDefault="005A2334" w:rsidP="005A2334">
      <w:pPr>
        <w:pStyle w:val="affa"/>
        <w:spacing w:before="0" w:beforeAutospacing="0" w:after="0" w:afterAutospacing="0"/>
        <w:ind w:firstLine="720"/>
        <w:jc w:val="both"/>
        <w:rPr>
          <w:sz w:val="28"/>
          <w:szCs w:val="28"/>
        </w:rPr>
      </w:pPr>
      <w:proofErr w:type="gramStart"/>
      <w:r w:rsidRPr="005A2334">
        <w:rPr>
          <w:sz w:val="28"/>
          <w:szCs w:val="28"/>
        </w:rPr>
        <w:t>Правоустанавливающие документы, градостроительный план земельного участка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A2334" w:rsidRPr="005A2334" w:rsidRDefault="005A2334" w:rsidP="005A2334">
      <w:pPr>
        <w:tabs>
          <w:tab w:val="left" w:pos="426"/>
          <w:tab w:val="left" w:pos="1418"/>
        </w:tabs>
        <w:ind w:firstLine="709"/>
        <w:jc w:val="both"/>
        <w:rPr>
          <w:sz w:val="28"/>
          <w:szCs w:val="28"/>
        </w:rPr>
      </w:pPr>
      <w:r w:rsidRPr="005A2334">
        <w:rPr>
          <w:sz w:val="28"/>
          <w:szCs w:val="28"/>
        </w:rPr>
        <w:t>3. Заявление о выдаче разрешения на строительство, продление срока действия разрешения на строительство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tabs>
          <w:tab w:val="left" w:pos="426"/>
          <w:tab w:val="left" w:pos="1418"/>
        </w:tabs>
        <w:ind w:firstLine="709"/>
        <w:jc w:val="both"/>
        <w:rPr>
          <w:sz w:val="28"/>
          <w:szCs w:val="28"/>
        </w:rPr>
      </w:pPr>
      <w:r w:rsidRPr="005A2334">
        <w:rPr>
          <w:sz w:val="28"/>
          <w:szCs w:val="28"/>
        </w:rPr>
        <w:t>4. Продление разрешения на строительство, реконструкцию объектов капитального строительства осуществляется на основании заявления на продление срока действия разрешения на строительство.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Для продления срока действия разрешения на строительство необходимо предоставление следующих документов: </w:t>
      </w:r>
    </w:p>
    <w:p w:rsidR="005A2334" w:rsidRPr="005A2334" w:rsidRDefault="005A2334" w:rsidP="005A2334">
      <w:pPr>
        <w:pStyle w:val="affa"/>
        <w:spacing w:before="0" w:beforeAutospacing="0" w:after="0" w:afterAutospacing="0"/>
        <w:ind w:firstLine="709"/>
        <w:jc w:val="both"/>
        <w:rPr>
          <w:sz w:val="28"/>
          <w:szCs w:val="28"/>
        </w:rPr>
      </w:pPr>
      <w:proofErr w:type="gramStart"/>
      <w:r w:rsidRPr="005A2334">
        <w:rPr>
          <w:sz w:val="28"/>
          <w:szCs w:val="28"/>
        </w:rPr>
        <w:t xml:space="preserve">-заявление о продлении срока действия разрешения на строительство с приложением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привлекались денежные средства на основании договоров участия в долевом строительстве, а </w:t>
      </w:r>
      <w:r w:rsidRPr="005A2334">
        <w:rPr>
          <w:sz w:val="28"/>
          <w:szCs w:val="28"/>
        </w:rPr>
        <w:lastRenderedPageBreak/>
        <w:t>также застройщик выбрал способ обеспечения исполнения обязательств по передаче жилого</w:t>
      </w:r>
      <w:proofErr w:type="gramEnd"/>
      <w:r w:rsidRPr="005A2334">
        <w:rPr>
          <w:sz w:val="28"/>
          <w:szCs w:val="28"/>
        </w:rPr>
        <w:t xml:space="preserve"> помещения по договору участия в долевом строительстве – страхования) или договора поручительства банка за ненадлежащее исполнение застройщиком обязательств по передаче жилого помещения по договору участия в долевом строительстве.</w:t>
      </w:r>
    </w:p>
    <w:p w:rsidR="005A2334" w:rsidRPr="005A2334" w:rsidRDefault="005A2334" w:rsidP="005A2334">
      <w:pPr>
        <w:ind w:firstLine="709"/>
        <w:jc w:val="both"/>
        <w:rPr>
          <w:sz w:val="28"/>
          <w:szCs w:val="28"/>
        </w:rPr>
      </w:pPr>
      <w:r w:rsidRPr="005A2334">
        <w:rPr>
          <w:sz w:val="28"/>
          <w:szCs w:val="28"/>
        </w:rPr>
        <w:t xml:space="preserve">5. </w:t>
      </w:r>
      <w:proofErr w:type="gramStart"/>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уведомляют в письменной форме о переходе к ним прав на земельные участки, права пользования недрами, об образовании земельного участка  администрацию Тяжинского городского поселения с указанием реквизитов:</w:t>
      </w:r>
      <w:proofErr w:type="gramEnd"/>
    </w:p>
    <w:p w:rsidR="005A2334" w:rsidRPr="005A2334" w:rsidRDefault="005A2334" w:rsidP="005A2334">
      <w:pPr>
        <w:ind w:firstLine="709"/>
        <w:jc w:val="both"/>
        <w:rPr>
          <w:sz w:val="28"/>
          <w:szCs w:val="28"/>
        </w:rPr>
      </w:pPr>
      <w:r w:rsidRPr="005A2334">
        <w:rPr>
          <w:sz w:val="28"/>
          <w:szCs w:val="28"/>
        </w:rPr>
        <w:t>1) правоустанавливающих документов на такие земельные участки в случае, если физическое или юридическое лицо приобрело права на земельные участки;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2) решения об образовании земельных участков в случаях, если возникло право на земельные участки путем раздела, перераспределения земельных участков  или выдела из земельного участка, если в соответствии с земельным </w:t>
      </w:r>
      <w:hyperlink r:id="rId11" w:tooltip="&quot;Земельный кодекс Российской Федерации&quot; от 25.10.2001 N 136-ФЗ&#10;(ред. от 13.07.2015)&#10;(с изм. и доп., вступ. в силу с 24.07.2015)&#10;------------------ Недействующая редакция" w:history="1">
        <w:r w:rsidRPr="005A2334">
          <w:rPr>
            <w:rStyle w:val="ae"/>
            <w:color w:val="auto"/>
            <w:sz w:val="28"/>
            <w:szCs w:val="28"/>
          </w:rPr>
          <w:t>законодательством</w:t>
        </w:r>
      </w:hyperlink>
      <w:r w:rsidRPr="005A233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если градостроительный план принят на земельный участок, предоставленный путем раздела, перераспределения земельных участков или выдела из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4) решения о предоставлении права пользования недрами и решения о переоформлении лицензии на право пользования недрами.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вправе одновременно с уведомлением предоставить копии перечисленных выше документов.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ввод объекта в эксплуатацию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 55 Градостроительного кодекса Российской Федерации: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2) градостроительный план земельного участка или в случае строительства, реконструкции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3) разрешение на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5) документ, подтверждающий соответствие построенного, реконструированного объекта капитального строительства требованиям </w:t>
      </w:r>
      <w:r w:rsidRPr="005A2334">
        <w:rPr>
          <w:color w:val="auto"/>
          <w:sz w:val="28"/>
          <w:szCs w:val="28"/>
        </w:rPr>
        <w:lastRenderedPageBreak/>
        <w:t>технических регламентов и подписанный лицом, осуществляющим строительство;</w:t>
      </w:r>
    </w:p>
    <w:p w:rsidR="005A2334" w:rsidRPr="005A2334" w:rsidRDefault="005A2334" w:rsidP="005A2334">
      <w:pPr>
        <w:pStyle w:val="Default"/>
        <w:tabs>
          <w:tab w:val="left" w:pos="0"/>
        </w:tabs>
        <w:ind w:firstLine="709"/>
        <w:jc w:val="both"/>
        <w:rPr>
          <w:color w:val="auto"/>
          <w:sz w:val="28"/>
          <w:szCs w:val="28"/>
        </w:rPr>
      </w:pPr>
      <w:proofErr w:type="gramStart"/>
      <w:r w:rsidRPr="005A2334">
        <w:rPr>
          <w:color w:val="auto"/>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A2334">
        <w:rPr>
          <w:color w:val="auto"/>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подключение к системе теплоснабжения);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 акт о готовности сетей </w:t>
      </w:r>
      <w:proofErr w:type="spellStart"/>
      <w:r w:rsidRPr="005A2334">
        <w:rPr>
          <w:color w:val="auto"/>
          <w:sz w:val="28"/>
          <w:szCs w:val="28"/>
        </w:rPr>
        <w:t>газопотребления</w:t>
      </w:r>
      <w:proofErr w:type="spellEnd"/>
      <w:r w:rsidRPr="005A2334">
        <w:rPr>
          <w:color w:val="auto"/>
          <w:sz w:val="28"/>
          <w:szCs w:val="28"/>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5A2334">
        <w:rPr>
          <w:color w:val="auto"/>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A2334" w:rsidRPr="005A2334" w:rsidRDefault="005A2334" w:rsidP="005A2334">
      <w:pPr>
        <w:pStyle w:val="Default"/>
        <w:tabs>
          <w:tab w:val="left" w:pos="0"/>
        </w:tabs>
        <w:ind w:firstLine="709"/>
        <w:jc w:val="both"/>
        <w:rPr>
          <w:color w:val="auto"/>
          <w:sz w:val="28"/>
          <w:szCs w:val="28"/>
        </w:rPr>
      </w:pPr>
      <w:proofErr w:type="gramStart"/>
      <w:r w:rsidRPr="005A2334">
        <w:rPr>
          <w:color w:val="auto"/>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требований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r w:rsidRPr="005A2334">
        <w:rPr>
          <w:color w:val="auto"/>
          <w:sz w:val="28"/>
          <w:szCs w:val="28"/>
        </w:rPr>
        <w:t xml:space="preserve"> (далее –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10) документ, подтверждающий заключение </w:t>
      </w:r>
      <w:proofErr w:type="gramStart"/>
      <w:r w:rsidRPr="005A2334">
        <w:rPr>
          <w:color w:val="auto"/>
          <w:sz w:val="28"/>
          <w:szCs w:val="28"/>
        </w:rPr>
        <w:t>договора обязательного страхования гражданской ответственности владельца опасного объекта</w:t>
      </w:r>
      <w:proofErr w:type="gramEnd"/>
      <w:r w:rsidRPr="005A2334">
        <w:rPr>
          <w:color w:val="auto"/>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5A2334">
          <w:rPr>
            <w:color w:val="auto"/>
            <w:sz w:val="28"/>
            <w:szCs w:val="28"/>
          </w:rPr>
          <w:t>законом</w:t>
        </w:r>
      </w:hyperlink>
      <w:r w:rsidRPr="005A2334">
        <w:rPr>
          <w:color w:val="auto"/>
          <w:sz w:val="28"/>
          <w:szCs w:val="28"/>
        </w:rPr>
        <w:t xml:space="preserve"> от 25 июня 2002 года № 73-ФЗ</w:t>
      </w:r>
      <w:proofErr w:type="gramStart"/>
      <w:r w:rsidRPr="005A2334">
        <w:rPr>
          <w:color w:val="auto"/>
          <w:sz w:val="28"/>
          <w:szCs w:val="28"/>
        </w:rPr>
        <w:t xml:space="preserve"> №О</w:t>
      </w:r>
      <w:proofErr w:type="gramEnd"/>
      <w:r w:rsidRPr="005A2334">
        <w:rPr>
          <w:color w:val="auto"/>
          <w:sz w:val="28"/>
          <w:szCs w:val="28"/>
        </w:rPr>
        <w:t>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12) Технический план объекта капитального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 </w:t>
      </w:r>
      <w:proofErr w:type="gramStart"/>
      <w:r w:rsidRPr="005A2334">
        <w:rPr>
          <w:color w:val="auto"/>
          <w:sz w:val="28"/>
          <w:szCs w:val="28"/>
        </w:rPr>
        <w:t>Документы (их копии или сведения, содержащиеся в них), указанные в подпунктах 1), 2), 3), 9) пункта 3 запрашиваются администрацией Тяжинского городского поселения путем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информация, если заявитель не представил указанные документы самостоятельно.</w:t>
      </w:r>
      <w:proofErr w:type="gramEnd"/>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28. </w:t>
      </w:r>
      <w:proofErr w:type="gramStart"/>
      <w:r w:rsidRPr="005A2334">
        <w:rPr>
          <w:color w:val="auto"/>
          <w:sz w:val="28"/>
          <w:szCs w:val="28"/>
        </w:rPr>
        <w:t xml:space="preserve">Документы, указанные в подпунктах 1), 4), 5), 6), 7), 8), 10), 11), 12) пункта 3,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w:t>
      </w:r>
      <w:proofErr w:type="gramEnd"/>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Если указанные документы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такие документы запрашиваются администрацией Тяжинского городского поселения путем направления межведомственных запросов в органы и </w:t>
      </w:r>
      <w:r w:rsidRPr="005A2334">
        <w:rPr>
          <w:color w:val="auto"/>
          <w:sz w:val="28"/>
          <w:szCs w:val="28"/>
        </w:rPr>
        <w:lastRenderedPageBreak/>
        <w:t>организации, в распоряжении которых находятся указанные документы, если заявитель не представил указанные документы самостоятельно.</w:t>
      </w:r>
    </w:p>
    <w:p w:rsidR="005A2334" w:rsidRPr="005A2334" w:rsidRDefault="005A2334" w:rsidP="005A2334">
      <w:pPr>
        <w:ind w:firstLine="709"/>
        <w:jc w:val="both"/>
        <w:rPr>
          <w:sz w:val="28"/>
          <w:szCs w:val="28"/>
        </w:rPr>
      </w:pPr>
      <w:r w:rsidRPr="005A2334">
        <w:rPr>
          <w:sz w:val="28"/>
          <w:szCs w:val="28"/>
        </w:rPr>
        <w:t xml:space="preserve"> Заявитель вправе самостоятельно представить указанные в пункте 3 документы и информацию в администрацию Тяжинского городского поселения непосредственно либо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4. Порядок рассмотрения заявлений о выдаче разрешения на строительство, внесении изменений в разрешение на строительство, выдаче разрешения на ввод объекта в эксплуатацию осуществляется в соответствии требованиями Градостроительного кодекса Российской Федерации, административными регламентами.</w:t>
      </w:r>
    </w:p>
    <w:p w:rsidR="005A2334" w:rsidRPr="005A2334" w:rsidRDefault="005A2334" w:rsidP="005A2334">
      <w:pPr>
        <w:autoSpaceDE w:val="0"/>
        <w:autoSpaceDN w:val="0"/>
        <w:adjustRightInd w:val="0"/>
        <w:jc w:val="both"/>
        <w:rPr>
          <w:sz w:val="28"/>
          <w:szCs w:val="28"/>
          <w:u w:val="single"/>
        </w:rPr>
      </w:pPr>
    </w:p>
    <w:p w:rsidR="005A2334" w:rsidRPr="005A2334" w:rsidRDefault="005A2334" w:rsidP="005A2334">
      <w:pPr>
        <w:autoSpaceDE w:val="0"/>
        <w:autoSpaceDN w:val="0"/>
        <w:adjustRightInd w:val="0"/>
        <w:ind w:firstLine="709"/>
        <w:jc w:val="both"/>
        <w:outlineLvl w:val="2"/>
        <w:rPr>
          <w:sz w:val="28"/>
          <w:szCs w:val="28"/>
        </w:rPr>
      </w:pPr>
      <w:bookmarkStart w:id="66" w:name="_Toc209247958"/>
      <w:bookmarkStart w:id="67" w:name="_Toc216157173"/>
      <w:bookmarkStart w:id="68" w:name="_Toc238886562"/>
      <w:r w:rsidRPr="005A2334">
        <w:rPr>
          <w:b/>
          <w:sz w:val="28"/>
          <w:szCs w:val="28"/>
        </w:rPr>
        <w:t>Статья 7.Уплотнение застройки</w:t>
      </w:r>
      <w:bookmarkEnd w:id="66"/>
      <w:bookmarkEnd w:id="67"/>
      <w:bookmarkEnd w:id="68"/>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Размещение вновь создаваемых объектов капитального строительства на застроенной территории городского поселения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городского поселения.</w:t>
      </w:r>
    </w:p>
    <w:p w:rsidR="005A2334" w:rsidRPr="005A2334" w:rsidRDefault="005A2334" w:rsidP="005A2334">
      <w:pPr>
        <w:ind w:firstLine="709"/>
        <w:jc w:val="both"/>
        <w:rPr>
          <w:sz w:val="28"/>
          <w:szCs w:val="28"/>
        </w:rPr>
      </w:pPr>
      <w:r w:rsidRPr="005A2334">
        <w:rPr>
          <w:sz w:val="28"/>
          <w:szCs w:val="28"/>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городского поселения допускается при обеспечении следующих условий:</w:t>
      </w:r>
    </w:p>
    <w:p w:rsidR="005A2334" w:rsidRPr="005A2334" w:rsidRDefault="005A2334" w:rsidP="005A2334">
      <w:pPr>
        <w:tabs>
          <w:tab w:val="left" w:pos="993"/>
        </w:tabs>
        <w:ind w:firstLine="709"/>
        <w:jc w:val="both"/>
        <w:rPr>
          <w:sz w:val="28"/>
          <w:szCs w:val="28"/>
        </w:rPr>
      </w:pPr>
      <w:r w:rsidRPr="005A2334">
        <w:rPr>
          <w:sz w:val="28"/>
          <w:szCs w:val="28"/>
        </w:rPr>
        <w:t xml:space="preserve">1) </w:t>
      </w:r>
      <w:proofErr w:type="gramStart"/>
      <w:r w:rsidRPr="005A2334">
        <w:rPr>
          <w:sz w:val="28"/>
          <w:szCs w:val="28"/>
        </w:rPr>
        <w:t>наличии</w:t>
      </w:r>
      <w:proofErr w:type="gramEnd"/>
      <w:r w:rsidRPr="005A2334">
        <w:rPr>
          <w:sz w:val="28"/>
          <w:szCs w:val="28"/>
        </w:rPr>
        <w:t xml:space="preserve"> резервных мощностей объектов инженерной инфраструктуры;</w:t>
      </w:r>
    </w:p>
    <w:p w:rsidR="005A2334" w:rsidRPr="005A2334" w:rsidRDefault="005A2334" w:rsidP="005A2334">
      <w:pPr>
        <w:ind w:firstLine="709"/>
        <w:jc w:val="both"/>
        <w:rPr>
          <w:sz w:val="28"/>
          <w:szCs w:val="28"/>
        </w:rPr>
      </w:pPr>
      <w:r w:rsidRPr="005A2334">
        <w:rPr>
          <w:sz w:val="28"/>
          <w:szCs w:val="28"/>
        </w:rPr>
        <w:t xml:space="preserve">2) </w:t>
      </w:r>
      <w:proofErr w:type="gramStart"/>
      <w:r w:rsidRPr="005A2334">
        <w:rPr>
          <w:sz w:val="28"/>
          <w:szCs w:val="28"/>
        </w:rPr>
        <w:t>соблюдении</w:t>
      </w:r>
      <w:proofErr w:type="gramEnd"/>
      <w:r w:rsidRPr="005A2334">
        <w:rPr>
          <w:sz w:val="28"/>
          <w:szCs w:val="28"/>
        </w:rPr>
        <w:t xml:space="preserve"> требований технических регламентов, нормативов градостроительного проектирования и нормативных технических документов к размещению, строительству и эксплуатации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xml:space="preserve">3) наличии свободной нормативной территории для </w:t>
      </w:r>
      <w:proofErr w:type="gramStart"/>
      <w:r w:rsidRPr="005A2334">
        <w:rPr>
          <w:sz w:val="28"/>
          <w:szCs w:val="28"/>
        </w:rPr>
        <w:t>обслуживания</w:t>
      </w:r>
      <w:proofErr w:type="gramEnd"/>
      <w:r w:rsidRPr="005A2334">
        <w:rPr>
          <w:sz w:val="28"/>
          <w:szCs w:val="28"/>
        </w:rPr>
        <w:t xml:space="preserve"> планируемого к размещению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xml:space="preserve">4) </w:t>
      </w:r>
      <w:proofErr w:type="gramStart"/>
      <w:r w:rsidRPr="005A2334">
        <w:rPr>
          <w:sz w:val="28"/>
          <w:szCs w:val="28"/>
        </w:rPr>
        <w:t>выполнении</w:t>
      </w:r>
      <w:proofErr w:type="gramEnd"/>
      <w:r w:rsidRPr="005A2334">
        <w:rPr>
          <w:sz w:val="28"/>
          <w:szCs w:val="28"/>
        </w:rPr>
        <w:t xml:space="preserve"> градостроительных регламентов, установленных для данной территориальной зоны, в том числе минимальных размеров вновь образуемых земельных участков.</w:t>
      </w:r>
    </w:p>
    <w:p w:rsidR="005A2334" w:rsidRPr="005A2334" w:rsidRDefault="005A2334" w:rsidP="005A2334">
      <w:pPr>
        <w:ind w:firstLine="709"/>
        <w:jc w:val="both"/>
        <w:rPr>
          <w:sz w:val="28"/>
          <w:szCs w:val="28"/>
        </w:rPr>
      </w:pPr>
      <w:r w:rsidRPr="005A2334">
        <w:rPr>
          <w:sz w:val="28"/>
          <w:szCs w:val="28"/>
        </w:rPr>
        <w:t>3. Требования, предусмотренные частью 2 настоящей статьи, учитываются при подготовке градостроительного плана земельного участка.</w:t>
      </w:r>
    </w:p>
    <w:p w:rsidR="005A2334" w:rsidRPr="005A2334" w:rsidRDefault="005A2334" w:rsidP="005A2334">
      <w:pPr>
        <w:ind w:firstLine="567"/>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9" w:name="_Toc209247959"/>
      <w:bookmarkStart w:id="70" w:name="_Toc216157174"/>
      <w:bookmarkStart w:id="71" w:name="_Toc238886563"/>
      <w:r w:rsidRPr="005A2334">
        <w:rPr>
          <w:b/>
          <w:sz w:val="28"/>
          <w:szCs w:val="28"/>
        </w:rPr>
        <w:t>Статья 8.Инженерная инфраструктура</w:t>
      </w:r>
      <w:bookmarkEnd w:id="69"/>
      <w:bookmarkEnd w:id="70"/>
      <w:bookmarkEnd w:id="71"/>
    </w:p>
    <w:p w:rsidR="005A2334" w:rsidRPr="005A2334" w:rsidRDefault="005A2334" w:rsidP="005A2334">
      <w:pPr>
        <w:shd w:val="clear" w:color="auto" w:fill="FFFFFF"/>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w:t>
      </w:r>
      <w:proofErr w:type="gramStart"/>
      <w:r w:rsidRPr="005A2334">
        <w:rPr>
          <w:sz w:val="28"/>
          <w:szCs w:val="28"/>
        </w:rPr>
        <w:t>о-</w:t>
      </w:r>
      <w:proofErr w:type="gramEnd"/>
      <w:r w:rsidRPr="005A2334">
        <w:rPr>
          <w:sz w:val="28"/>
          <w:szCs w:val="28"/>
        </w:rPr>
        <w:t>, водо-, газоснабжение, водоотведение, телефонизация и др.), являются разрешенными при условии их соответствия техническим регламентам.</w:t>
      </w:r>
    </w:p>
    <w:p w:rsidR="005A2334" w:rsidRPr="005A2334" w:rsidRDefault="005A2334" w:rsidP="005A2334">
      <w:pPr>
        <w:ind w:firstLine="709"/>
        <w:jc w:val="both"/>
        <w:rPr>
          <w:sz w:val="28"/>
          <w:szCs w:val="28"/>
        </w:rPr>
      </w:pPr>
      <w:r w:rsidRPr="005A2334">
        <w:rPr>
          <w:sz w:val="28"/>
          <w:szCs w:val="28"/>
        </w:rPr>
        <w:t xml:space="preserve">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w:t>
      </w:r>
      <w:r w:rsidRPr="005A2334">
        <w:rPr>
          <w:sz w:val="28"/>
          <w:szCs w:val="28"/>
        </w:rPr>
        <w:lastRenderedPageBreak/>
        <w:t>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A2334" w:rsidRPr="005A2334" w:rsidRDefault="005A2334" w:rsidP="005A2334">
      <w:pPr>
        <w:shd w:val="clear" w:color="auto" w:fill="FFFFFF"/>
        <w:ind w:firstLine="709"/>
        <w:jc w:val="both"/>
        <w:rPr>
          <w:sz w:val="28"/>
          <w:szCs w:val="28"/>
        </w:rPr>
      </w:pPr>
      <w:r w:rsidRPr="005A2334">
        <w:rPr>
          <w:sz w:val="28"/>
          <w:szCs w:val="28"/>
        </w:rPr>
        <w:t xml:space="preserve">3. Инженерные коммуникации (линии электропередачи, линии связи, трубопроводы и другие подобные сооружения) на территории городского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5A2334" w:rsidRPr="005A2334" w:rsidRDefault="005A2334" w:rsidP="005A2334">
      <w:pPr>
        <w:shd w:val="clear" w:color="auto" w:fill="FFFFFF"/>
        <w:ind w:firstLine="709"/>
        <w:jc w:val="both"/>
        <w:rPr>
          <w:sz w:val="28"/>
          <w:szCs w:val="28"/>
        </w:rPr>
      </w:pPr>
      <w:r w:rsidRPr="005A2334">
        <w:rPr>
          <w:sz w:val="28"/>
          <w:szCs w:val="28"/>
        </w:rPr>
        <w:t>4. Прокладка и переустройство инженерных коммуникаций городского поселения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5A2334" w:rsidRPr="005A2334" w:rsidRDefault="005A2334" w:rsidP="005A2334">
      <w:pPr>
        <w:shd w:val="clear" w:color="auto" w:fill="FFFFFF"/>
        <w:ind w:firstLine="567"/>
        <w:jc w:val="both"/>
        <w:rPr>
          <w:sz w:val="28"/>
          <w:szCs w:val="28"/>
        </w:rPr>
      </w:pPr>
    </w:p>
    <w:p w:rsidR="005A2334" w:rsidRPr="005A2334" w:rsidRDefault="005A2334" w:rsidP="005A2334">
      <w:pPr>
        <w:shd w:val="clear" w:color="auto" w:fill="FFFFFF"/>
        <w:ind w:firstLine="709"/>
        <w:jc w:val="both"/>
        <w:outlineLvl w:val="2"/>
        <w:rPr>
          <w:sz w:val="28"/>
          <w:szCs w:val="28"/>
        </w:rPr>
      </w:pPr>
      <w:bookmarkStart w:id="72" w:name="_Toc209247960"/>
      <w:bookmarkStart w:id="73" w:name="_Toc216157175"/>
      <w:bookmarkStart w:id="74" w:name="_Toc238886564"/>
      <w:r w:rsidRPr="005A2334">
        <w:rPr>
          <w:b/>
          <w:sz w:val="28"/>
          <w:szCs w:val="28"/>
        </w:rPr>
        <w:t>Статья 9.Обустройство строительных площадок при строительстве, реконструкции объектов капитального строительства</w:t>
      </w:r>
      <w:bookmarkEnd w:id="72"/>
      <w:bookmarkEnd w:id="73"/>
      <w:bookmarkEnd w:id="74"/>
    </w:p>
    <w:p w:rsidR="005A2334" w:rsidRPr="005A2334" w:rsidRDefault="005A2334" w:rsidP="005A2334">
      <w:pPr>
        <w:shd w:val="clear" w:color="auto" w:fill="FFFFFF"/>
        <w:ind w:firstLine="567"/>
        <w:jc w:val="both"/>
        <w:rPr>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устройство подъездов с твердым покрытием согласно проектной документации.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Обустройство строительной площадки осуществляются застройщиком (заказчиком) в соответствии с действующим законодательством, настоящими Правилами, Правилами благоустройства городского поселения.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ind w:firstLine="709"/>
        <w:jc w:val="both"/>
        <w:rPr>
          <w:spacing w:val="-2"/>
          <w:sz w:val="28"/>
          <w:szCs w:val="28"/>
        </w:rPr>
      </w:pPr>
      <w:r w:rsidRPr="005A2334">
        <w:rPr>
          <w:b/>
          <w:spacing w:val="-2"/>
          <w:sz w:val="28"/>
          <w:szCs w:val="28"/>
        </w:rPr>
        <w:t>Статья 10.Запрещение самовольных построек и самовольно установленных временных объектов</w:t>
      </w:r>
    </w:p>
    <w:p w:rsidR="005A2334" w:rsidRPr="005A2334" w:rsidRDefault="005A2334" w:rsidP="005A2334">
      <w:pPr>
        <w:ind w:firstLine="709"/>
        <w:jc w:val="both"/>
        <w:rPr>
          <w:spacing w:val="-2"/>
          <w:sz w:val="28"/>
          <w:szCs w:val="28"/>
        </w:rPr>
      </w:pPr>
    </w:p>
    <w:p w:rsidR="005A2334" w:rsidRPr="005A2334" w:rsidRDefault="005A2334" w:rsidP="005A2334">
      <w:pPr>
        <w:ind w:firstLine="709"/>
        <w:jc w:val="both"/>
        <w:rPr>
          <w:spacing w:val="-2"/>
          <w:sz w:val="28"/>
          <w:szCs w:val="28"/>
        </w:rPr>
      </w:pPr>
      <w:r w:rsidRPr="005A2334">
        <w:rPr>
          <w:spacing w:val="-2"/>
          <w:sz w:val="28"/>
          <w:szCs w:val="28"/>
        </w:rPr>
        <w:t xml:space="preserve">1. На территории </w:t>
      </w:r>
      <w:r w:rsidRPr="005A2334">
        <w:rPr>
          <w:sz w:val="28"/>
          <w:szCs w:val="28"/>
        </w:rPr>
        <w:t>городского поселения</w:t>
      </w:r>
      <w:r w:rsidRPr="005A2334">
        <w:rPr>
          <w:spacing w:val="-2"/>
          <w:sz w:val="28"/>
          <w:szCs w:val="28"/>
        </w:rPr>
        <w:t xml:space="preserve"> запрещается самовольное строительство и самовольное размещение временных объектов.</w:t>
      </w:r>
    </w:p>
    <w:p w:rsidR="005A2334" w:rsidRPr="005A2334" w:rsidRDefault="005A2334" w:rsidP="005A2334">
      <w:pPr>
        <w:ind w:firstLine="709"/>
        <w:jc w:val="both"/>
        <w:rPr>
          <w:spacing w:val="-2"/>
          <w:sz w:val="28"/>
          <w:szCs w:val="28"/>
        </w:rPr>
      </w:pPr>
      <w:r w:rsidRPr="005A2334">
        <w:rPr>
          <w:spacing w:val="-2"/>
          <w:sz w:val="28"/>
          <w:szCs w:val="28"/>
        </w:rPr>
        <w:t>2. Самовольные постройки и самовольно установленные временные объекты подлежат сносу в соответствии с действующим законодательством в порядке, установленном законодательством Российской Федерации, Кемеровской области, муниципальными правовыми актами</w:t>
      </w:r>
      <w:r w:rsidRPr="005A2334">
        <w:rPr>
          <w:sz w:val="28"/>
          <w:szCs w:val="28"/>
        </w:rPr>
        <w:t>.</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shd w:val="clear" w:color="auto" w:fill="FFFFFF"/>
        <w:ind w:firstLine="709"/>
        <w:jc w:val="both"/>
        <w:outlineLvl w:val="1"/>
        <w:rPr>
          <w:b/>
          <w:sz w:val="32"/>
          <w:szCs w:val="32"/>
        </w:rPr>
      </w:pPr>
      <w:bookmarkStart w:id="75" w:name="_Toc209247961"/>
      <w:bookmarkStart w:id="76" w:name="_Toc216157176"/>
      <w:bookmarkStart w:id="77" w:name="_Toc238886565"/>
      <w:r w:rsidRPr="005A2334">
        <w:rPr>
          <w:b/>
          <w:bCs/>
          <w:spacing w:val="-2"/>
          <w:sz w:val="32"/>
          <w:szCs w:val="32"/>
        </w:rPr>
        <w:t xml:space="preserve">Глава 2. Виды разрешенного использования, изменение видов разрешенного использования земельных участков и объектов капитального строительства, </w:t>
      </w:r>
      <w:r w:rsidRPr="005A2334">
        <w:rPr>
          <w:b/>
          <w:sz w:val="32"/>
          <w:szCs w:val="32"/>
        </w:rPr>
        <w:t>отклонение от предельных параметров разрешенного строительства, реконструкции</w:t>
      </w:r>
      <w:bookmarkEnd w:id="75"/>
      <w:bookmarkEnd w:id="76"/>
      <w:bookmarkEnd w:id="77"/>
    </w:p>
    <w:p w:rsidR="005A2334" w:rsidRPr="005A2334" w:rsidRDefault="005A2334" w:rsidP="005A2334">
      <w:pPr>
        <w:shd w:val="clear" w:color="auto" w:fill="FFFFFF"/>
        <w:ind w:firstLine="709"/>
        <w:jc w:val="both"/>
        <w:outlineLvl w:val="1"/>
        <w:rPr>
          <w:b/>
          <w:sz w:val="32"/>
          <w:szCs w:val="32"/>
        </w:rPr>
      </w:pPr>
    </w:p>
    <w:p w:rsidR="005A2334" w:rsidRPr="005A2334" w:rsidRDefault="005A2334" w:rsidP="005A2334">
      <w:pPr>
        <w:shd w:val="clear" w:color="auto" w:fill="FFFFFF"/>
        <w:ind w:firstLine="709"/>
        <w:jc w:val="both"/>
        <w:outlineLvl w:val="1"/>
        <w:rPr>
          <w:b/>
          <w:sz w:val="28"/>
          <w:szCs w:val="28"/>
        </w:rPr>
      </w:pPr>
      <w:r w:rsidRPr="005A2334">
        <w:rPr>
          <w:b/>
          <w:sz w:val="28"/>
          <w:szCs w:val="28"/>
        </w:rPr>
        <w:t>Статья 11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outlineLvl w:val="1"/>
        <w:rPr>
          <w:b/>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1) основные виды разрешенного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условно разрешенные виды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5A2334">
        <w:rPr>
          <w:rFonts w:ascii="Times New Roman" w:hAnsi="Times New Roman" w:cs="Times New Roman"/>
          <w:sz w:val="28"/>
          <w:szCs w:val="28"/>
        </w:rPr>
        <w:t>дополнительных</w:t>
      </w:r>
      <w:proofErr w:type="gramEnd"/>
      <w:r w:rsidRPr="005A233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rPr>
          <w:b/>
          <w:bCs/>
          <w:spacing w:val="-2"/>
          <w:sz w:val="28"/>
          <w:szCs w:val="28"/>
        </w:rPr>
      </w:pPr>
    </w:p>
    <w:p w:rsidR="005A2334" w:rsidRPr="005A2334" w:rsidRDefault="005A2334" w:rsidP="005A2334">
      <w:pPr>
        <w:ind w:firstLine="709"/>
        <w:jc w:val="both"/>
        <w:outlineLvl w:val="2"/>
        <w:rPr>
          <w:b/>
          <w:sz w:val="28"/>
          <w:szCs w:val="28"/>
        </w:rPr>
      </w:pPr>
      <w:bookmarkStart w:id="78" w:name="_Toc216157177"/>
      <w:bookmarkStart w:id="79" w:name="_Toc238886566"/>
      <w:r w:rsidRPr="005A2334">
        <w:rPr>
          <w:b/>
          <w:sz w:val="28"/>
          <w:szCs w:val="28"/>
        </w:rPr>
        <w:t>Статья 12. Изменение видов разрешенного использования земельных участков и объектов капитального строительства</w:t>
      </w:r>
      <w:bookmarkEnd w:id="78"/>
      <w:bookmarkEnd w:id="79"/>
    </w:p>
    <w:p w:rsidR="005A2334" w:rsidRPr="005A2334" w:rsidRDefault="005A2334" w:rsidP="005A2334">
      <w:pPr>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A2334" w:rsidRPr="005A2334" w:rsidRDefault="005A2334" w:rsidP="005A2334">
      <w:pPr>
        <w:ind w:firstLine="709"/>
        <w:jc w:val="both"/>
        <w:rPr>
          <w:sz w:val="28"/>
          <w:szCs w:val="28"/>
        </w:rPr>
      </w:pPr>
      <w:r w:rsidRPr="005A2334">
        <w:rPr>
          <w:sz w:val="28"/>
          <w:szCs w:val="28"/>
        </w:rPr>
        <w:t>3.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rsidR="005A2334" w:rsidRPr="005A2334" w:rsidRDefault="005A2334" w:rsidP="005A2334">
      <w:pPr>
        <w:ind w:firstLine="709"/>
        <w:jc w:val="both"/>
        <w:rPr>
          <w:sz w:val="28"/>
          <w:szCs w:val="28"/>
        </w:rPr>
      </w:pPr>
      <w:r w:rsidRPr="005A2334">
        <w:rPr>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A2334" w:rsidRPr="005A2334" w:rsidRDefault="005A2334" w:rsidP="005A2334">
      <w:pPr>
        <w:ind w:firstLine="567"/>
        <w:jc w:val="both"/>
        <w:rPr>
          <w:sz w:val="28"/>
          <w:szCs w:val="28"/>
        </w:rPr>
      </w:pP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sz w:val="28"/>
          <w:szCs w:val="28"/>
        </w:rPr>
      </w:pPr>
      <w:bookmarkStart w:id="80" w:name="_Toc216157178"/>
      <w:bookmarkStart w:id="81" w:name="_Toc238886567"/>
      <w:r w:rsidRPr="005A2334">
        <w:rPr>
          <w:b/>
          <w:sz w:val="28"/>
          <w:szCs w:val="28"/>
        </w:rPr>
        <w:lastRenderedPageBreak/>
        <w:t>Статья 13.Порядок предоставления разрешения на условно разрешенный вид использования земельного участка или объекта капитального строительства</w:t>
      </w:r>
      <w:bookmarkEnd w:id="80"/>
      <w:bookmarkEnd w:id="8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 xml:space="preserve">1. </w:t>
      </w:r>
      <w:proofErr w:type="gramStart"/>
      <w:r w:rsidRPr="005A2334">
        <w:rPr>
          <w:sz w:val="28"/>
          <w:szCs w:val="28"/>
        </w:rPr>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w:t>
      </w:r>
      <w:proofErr w:type="gramEnd"/>
      <w:r w:rsidRPr="005A2334">
        <w:rPr>
          <w:sz w:val="28"/>
          <w:szCs w:val="28"/>
        </w:rPr>
        <w:t xml:space="preserve"> Схеме градостроительного зонирования городского поселения. </w:t>
      </w:r>
    </w:p>
    <w:p w:rsidR="005A2334" w:rsidRPr="005A2334" w:rsidRDefault="005A2334" w:rsidP="005A2334">
      <w:pPr>
        <w:ind w:firstLine="709"/>
        <w:jc w:val="both"/>
        <w:rPr>
          <w:sz w:val="28"/>
          <w:szCs w:val="28"/>
        </w:rPr>
      </w:pPr>
      <w:r w:rsidRPr="005A2334">
        <w:rPr>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4. </w:t>
      </w:r>
      <w:proofErr w:type="gramStart"/>
      <w:r w:rsidRPr="005A233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A2334">
        <w:rPr>
          <w:rFonts w:ascii="Times New Roman" w:hAnsi="Times New Roman" w:cs="Times New Roman"/>
          <w:sz w:val="28"/>
          <w:szCs w:val="28"/>
        </w:rPr>
        <w:t xml:space="preserve"> В случае</w:t>
      </w:r>
      <w:proofErr w:type="gramStart"/>
      <w:r w:rsidRPr="005A2334">
        <w:rPr>
          <w:rFonts w:ascii="Times New Roman" w:hAnsi="Times New Roman" w:cs="Times New Roman"/>
          <w:sz w:val="28"/>
          <w:szCs w:val="28"/>
        </w:rPr>
        <w:t>,</w:t>
      </w:r>
      <w:proofErr w:type="gramEnd"/>
      <w:r w:rsidRPr="005A233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5. </w:t>
      </w:r>
      <w:proofErr w:type="gramStart"/>
      <w:r w:rsidRPr="005A2334">
        <w:rPr>
          <w:rFonts w:ascii="Times New Roman" w:hAnsi="Times New Roman" w:cs="Times New Roman"/>
          <w:sz w:val="28"/>
          <w:szCs w:val="28"/>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5A2334">
        <w:rPr>
          <w:rFonts w:ascii="Times New Roman" w:hAnsi="Times New Roman" w:cs="Times New Roman"/>
          <w:sz w:val="28"/>
          <w:szCs w:val="28"/>
        </w:rPr>
        <w:lastRenderedPageBreak/>
        <w:t>строительства, применительно</w:t>
      </w:r>
      <w:proofErr w:type="gramEnd"/>
      <w:r w:rsidRPr="005A2334">
        <w:rPr>
          <w:rFonts w:ascii="Times New Roman" w:hAnsi="Times New Roman" w:cs="Times New Roman"/>
          <w:sz w:val="28"/>
          <w:szCs w:val="28"/>
        </w:rPr>
        <w:t xml:space="preserve"> к </w:t>
      </w:r>
      <w:proofErr w:type="gramStart"/>
      <w:r w:rsidRPr="005A2334">
        <w:rPr>
          <w:rFonts w:ascii="Times New Roman" w:hAnsi="Times New Roman" w:cs="Times New Roman"/>
          <w:sz w:val="28"/>
          <w:szCs w:val="28"/>
        </w:rPr>
        <w:t>которому</w:t>
      </w:r>
      <w:proofErr w:type="gramEnd"/>
      <w:r w:rsidRPr="005A2334">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9. </w:t>
      </w:r>
      <w:proofErr w:type="gramStart"/>
      <w:r w:rsidRPr="005A233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A2334">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Тяжинского городского поселения.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10. На основании указанных в </w:t>
      </w:r>
      <w:hyperlink w:anchor="P1082" w:history="1">
        <w:r w:rsidRPr="005A2334">
          <w:rPr>
            <w:rFonts w:ascii="Times New Roman" w:hAnsi="Times New Roman" w:cs="Times New Roman"/>
            <w:sz w:val="28"/>
            <w:szCs w:val="28"/>
          </w:rPr>
          <w:t>9</w:t>
        </w:r>
      </w:hyperlink>
      <w:r w:rsidRPr="005A2334">
        <w:rPr>
          <w:rFonts w:ascii="Times New Roman" w:hAnsi="Times New Roman" w:cs="Times New Roman"/>
          <w:sz w:val="28"/>
          <w:szCs w:val="28"/>
        </w:rPr>
        <w:t xml:space="preserve"> настоящей статьи рекомендаций глава Тяжинского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12. В случае</w:t>
      </w:r>
      <w:proofErr w:type="gramStart"/>
      <w:r w:rsidRPr="005A2334">
        <w:rPr>
          <w:rFonts w:ascii="Times New Roman" w:hAnsi="Times New Roman" w:cs="Times New Roman"/>
          <w:sz w:val="28"/>
          <w:szCs w:val="28"/>
        </w:rPr>
        <w:t>,</w:t>
      </w:r>
      <w:proofErr w:type="gramEnd"/>
      <w:r w:rsidRPr="005A233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w:t>
      </w:r>
      <w:r w:rsidRPr="005A2334">
        <w:rPr>
          <w:rFonts w:ascii="Times New Roman" w:hAnsi="Times New Roman" w:cs="Times New Roman"/>
          <w:sz w:val="28"/>
          <w:szCs w:val="28"/>
        </w:rPr>
        <w:lastRenderedPageBreak/>
        <w:t>лицу принимается без проведения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709"/>
        <w:jc w:val="both"/>
        <w:outlineLvl w:val="2"/>
        <w:rPr>
          <w:sz w:val="28"/>
          <w:szCs w:val="28"/>
        </w:rPr>
      </w:pPr>
      <w:bookmarkStart w:id="82" w:name="_Toc216157179"/>
      <w:bookmarkStart w:id="83" w:name="_Toc238886568"/>
      <w:r w:rsidRPr="005A2334">
        <w:rPr>
          <w:b/>
          <w:sz w:val="28"/>
          <w:szCs w:val="28"/>
        </w:rPr>
        <w:t>Статья 14.Порядок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2"/>
      <w:bookmarkEnd w:id="83"/>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A2334" w:rsidRPr="005A2334" w:rsidRDefault="005A2334" w:rsidP="005A2334">
      <w:pPr>
        <w:ind w:firstLine="709"/>
        <w:jc w:val="both"/>
        <w:rPr>
          <w:sz w:val="28"/>
          <w:szCs w:val="28"/>
        </w:rPr>
      </w:pPr>
      <w:r w:rsidRPr="005A2334">
        <w:rPr>
          <w:sz w:val="28"/>
          <w:szCs w:val="28"/>
        </w:rPr>
        <w:t>3.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5. Подготовка заключения </w:t>
      </w:r>
      <w:proofErr w:type="gramStart"/>
      <w:r w:rsidRPr="005A2334">
        <w:rPr>
          <w:sz w:val="28"/>
          <w:szCs w:val="28"/>
        </w:rPr>
        <w:t>о результатах публичных слушаний по вопросу о предоставлении разрешения на отклонение от предельных параметров</w:t>
      </w:r>
      <w:proofErr w:type="gramEnd"/>
      <w:r w:rsidRPr="005A2334">
        <w:rPr>
          <w:sz w:val="28"/>
          <w:szCs w:val="28"/>
        </w:rPr>
        <w:t xml:space="preserve"> разрешенного строительства, реконструкции объектов капитального строительства осуществляется Комиссией. </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w:t>
      </w:r>
      <w:proofErr w:type="gramStart"/>
      <w:r w:rsidRPr="005A2334">
        <w:rPr>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5A2334">
        <w:rPr>
          <w:sz w:val="28"/>
          <w:szCs w:val="28"/>
        </w:rPr>
        <w:lastRenderedPageBreak/>
        <w:t xml:space="preserve">причин принятого решения и направляет их главе Тяжинского городского поселения. </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Основаниями для отказа в предоставлении разрешения на отклонение от предельных параметров разрешенного строительства являются несоблюдение требований технических регламентов и неудовлетворительные результаты публичных слушаний.</w:t>
      </w:r>
    </w:p>
    <w:p w:rsidR="005A2334" w:rsidRPr="005A2334" w:rsidRDefault="005A2334" w:rsidP="005A2334">
      <w:pPr>
        <w:autoSpaceDE w:val="0"/>
        <w:autoSpaceDN w:val="0"/>
        <w:adjustRightInd w:val="0"/>
        <w:ind w:firstLine="709"/>
        <w:jc w:val="both"/>
        <w:rPr>
          <w:sz w:val="28"/>
          <w:szCs w:val="28"/>
        </w:rPr>
      </w:pPr>
      <w:r w:rsidRPr="005A2334">
        <w:rPr>
          <w:sz w:val="28"/>
          <w:szCs w:val="28"/>
        </w:rPr>
        <w:t>7. Глава Тяжинского городского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rsidR="005A2334" w:rsidRPr="005A2334" w:rsidRDefault="005A2334" w:rsidP="005A2334">
      <w:pPr>
        <w:autoSpaceDE w:val="0"/>
        <w:autoSpaceDN w:val="0"/>
        <w:adjustRightInd w:val="0"/>
        <w:ind w:firstLine="709"/>
        <w:jc w:val="both"/>
        <w:rPr>
          <w:sz w:val="28"/>
          <w:szCs w:val="28"/>
        </w:rPr>
      </w:pPr>
      <w:r w:rsidRPr="005A2334">
        <w:rPr>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A2334" w:rsidRPr="005A2334" w:rsidRDefault="005A2334" w:rsidP="005A2334">
      <w:pPr>
        <w:rPr>
          <w:bCs/>
          <w:sz w:val="32"/>
          <w:szCs w:val="32"/>
        </w:rPr>
      </w:pPr>
    </w:p>
    <w:p w:rsidR="005A2334" w:rsidRPr="005A2334" w:rsidRDefault="005A2334" w:rsidP="005A2334">
      <w:pPr>
        <w:ind w:firstLine="709"/>
        <w:jc w:val="both"/>
        <w:outlineLvl w:val="1"/>
        <w:rPr>
          <w:b/>
          <w:bCs/>
          <w:sz w:val="28"/>
          <w:szCs w:val="28"/>
        </w:rPr>
      </w:pPr>
      <w:bookmarkStart w:id="84" w:name="_Toc216157180"/>
      <w:bookmarkStart w:id="85" w:name="_Toc238886569"/>
      <w:r w:rsidRPr="005A2334">
        <w:rPr>
          <w:b/>
          <w:bCs/>
          <w:sz w:val="32"/>
          <w:szCs w:val="32"/>
        </w:rPr>
        <w:t>Глава 3. Подготовка документации по планировке территории</w:t>
      </w:r>
      <w:bookmarkEnd w:id="84"/>
      <w:bookmarkEnd w:id="85"/>
    </w:p>
    <w:p w:rsidR="005A2334" w:rsidRPr="005A2334" w:rsidRDefault="005A2334" w:rsidP="005A2334">
      <w:pPr>
        <w:ind w:firstLine="567"/>
        <w:rPr>
          <w:b/>
          <w:bCs/>
          <w:sz w:val="28"/>
          <w:szCs w:val="28"/>
        </w:rPr>
      </w:pPr>
    </w:p>
    <w:p w:rsidR="005A2334" w:rsidRPr="005A2334" w:rsidRDefault="005A2334" w:rsidP="005A2334">
      <w:pPr>
        <w:ind w:firstLine="709"/>
        <w:jc w:val="both"/>
        <w:outlineLvl w:val="2"/>
        <w:rPr>
          <w:bCs/>
          <w:sz w:val="28"/>
          <w:szCs w:val="28"/>
        </w:rPr>
      </w:pPr>
      <w:bookmarkStart w:id="86" w:name="_Toc216157181"/>
      <w:bookmarkStart w:id="87" w:name="_Toc238886570"/>
      <w:r w:rsidRPr="005A2334">
        <w:rPr>
          <w:b/>
          <w:bCs/>
          <w:sz w:val="28"/>
          <w:szCs w:val="28"/>
        </w:rPr>
        <w:t>Статья 15.Порядок принятия решения о подготовке документации по планировке территории</w:t>
      </w:r>
      <w:bookmarkEnd w:id="86"/>
      <w:bookmarkEnd w:id="87"/>
    </w:p>
    <w:p w:rsidR="005A2334" w:rsidRPr="005A2334" w:rsidRDefault="005A2334" w:rsidP="005A2334">
      <w:pPr>
        <w:pStyle w:val="ConsPlusNormal"/>
        <w:widowControl/>
        <w:ind w:firstLine="0"/>
        <w:jc w:val="both"/>
        <w:rPr>
          <w:rFonts w:ascii="Times New Roman" w:hAnsi="Times New Roman" w:cs="Times New Roman"/>
        </w:rPr>
      </w:pPr>
    </w:p>
    <w:p w:rsidR="005A2334" w:rsidRPr="005A2334" w:rsidRDefault="005A2334" w:rsidP="005A2334">
      <w:pPr>
        <w:ind w:firstLine="567"/>
        <w:jc w:val="both"/>
        <w:rPr>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 </w:t>
      </w:r>
      <w:proofErr w:type="gramStart"/>
      <w:r w:rsidRPr="005A2334">
        <w:rPr>
          <w:rFonts w:ascii="Times New Roman" w:hAnsi="Times New Roman" w:cs="Times New Roman"/>
          <w:sz w:val="28"/>
          <w:szCs w:val="28"/>
        </w:rPr>
        <w:t>Подготовка документации по планировке территории городского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 действующим законодательством, на основании Генерального плана и настоящих Правил.</w:t>
      </w:r>
      <w:proofErr w:type="gramEnd"/>
      <w:r w:rsidRPr="005A2334">
        <w:rPr>
          <w:rFonts w:ascii="Times New Roman" w:hAnsi="Times New Roman" w:cs="Times New Roman"/>
          <w:sz w:val="28"/>
          <w:szCs w:val="28"/>
        </w:rPr>
        <w:t xml:space="preserve"> Решение о подготовке документации по планировке территории, осуществляется в отношении застроенных или подлежащих застройке территорий.</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A2334" w:rsidRPr="005A2334" w:rsidRDefault="005A2334" w:rsidP="005A2334">
      <w:pPr>
        <w:pStyle w:val="ConsPlusNormal"/>
        <w:widowControl/>
        <w:ind w:firstLine="709"/>
        <w:jc w:val="both"/>
        <w:rPr>
          <w:rFonts w:ascii="Times New Roman" w:hAnsi="Times New Roman" w:cs="Times New Roman"/>
          <w:sz w:val="28"/>
          <w:szCs w:val="28"/>
        </w:rPr>
      </w:pPr>
      <w:proofErr w:type="gramStart"/>
      <w:r w:rsidRPr="005A2334">
        <w:rPr>
          <w:rFonts w:ascii="Times New Roman" w:hAnsi="Times New Roman" w:cs="Times New Roman"/>
          <w:sz w:val="28"/>
          <w:szCs w:val="28"/>
        </w:rPr>
        <w:t>Решение о подготовке документации по планировке территории принимается администрацией Тяжинского городского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w:t>
      </w:r>
      <w:proofErr w:type="gramEnd"/>
      <w:r w:rsidRPr="005A2334">
        <w:rPr>
          <w:rFonts w:ascii="Times New Roman" w:hAnsi="Times New Roman" w:cs="Times New Roman"/>
          <w:sz w:val="28"/>
          <w:szCs w:val="28"/>
        </w:rPr>
        <w:t xml:space="preserve"> в целях жилищного строительства, либо договор о развитии застроенной территории,  некоммерческой организации, созданной гражданами, для ведения садоводства, огородничества, дачного хозяйства.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Заявитель может обратиться в устной, письменной форме, а также в форме электронного документа. Выбор способа подачи заявления осуществляется заявителем самостоятельно.</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течение четырнадцати дней со дня поступления предложений заинтересованных лиц администрация городского поселения принимает решение о подготовке проекта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Муниципальный правовой акт о подготовке документации по планировке территории должен содержать:</w:t>
      </w:r>
    </w:p>
    <w:p w:rsidR="005A2334" w:rsidRPr="005A2334" w:rsidRDefault="005A2334" w:rsidP="005A2334">
      <w:pPr>
        <w:autoSpaceDE w:val="0"/>
        <w:autoSpaceDN w:val="0"/>
        <w:adjustRightInd w:val="0"/>
        <w:ind w:firstLine="709"/>
        <w:jc w:val="both"/>
        <w:rPr>
          <w:sz w:val="28"/>
          <w:szCs w:val="28"/>
        </w:rPr>
      </w:pPr>
      <w:r w:rsidRPr="005A2334">
        <w:rPr>
          <w:sz w:val="28"/>
          <w:szCs w:val="28"/>
        </w:rPr>
        <w:t>а) указание на территорию, в отношении которой предполагается подготовка документации по планировке;</w:t>
      </w:r>
    </w:p>
    <w:p w:rsidR="005A2334" w:rsidRPr="005A2334" w:rsidRDefault="005A2334" w:rsidP="005A2334">
      <w:pPr>
        <w:autoSpaceDE w:val="0"/>
        <w:autoSpaceDN w:val="0"/>
        <w:adjustRightInd w:val="0"/>
        <w:ind w:firstLine="709"/>
        <w:jc w:val="both"/>
        <w:rPr>
          <w:sz w:val="28"/>
          <w:szCs w:val="28"/>
        </w:rPr>
      </w:pPr>
      <w:r w:rsidRPr="005A2334">
        <w:rPr>
          <w:sz w:val="28"/>
          <w:szCs w:val="28"/>
        </w:rPr>
        <w:t>б) срок предоставления подготовленной документации по планировке территории на согласование в администрацию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В случае подготовки документации по планировке территории лицами, указанными в </w:t>
      </w:r>
      <w:hyperlink w:anchor="P1220" w:history="1">
        <w:r w:rsidRPr="005A2334">
          <w:rPr>
            <w:sz w:val="28"/>
            <w:szCs w:val="28"/>
          </w:rPr>
          <w:t>части 8.1 статьи 45</w:t>
        </w:r>
      </w:hyperlink>
      <w:r w:rsidRPr="005A2334">
        <w:rPr>
          <w:sz w:val="28"/>
          <w:szCs w:val="28"/>
        </w:rPr>
        <w:t xml:space="preserve"> Градостроительного Кодекса, принятие органом местного самоуправления решения о подготовке документации по планировке территории не требуется.</w:t>
      </w:r>
    </w:p>
    <w:p w:rsidR="005A2334" w:rsidRPr="005A2334" w:rsidRDefault="005A2334" w:rsidP="005A2334">
      <w:pPr>
        <w:autoSpaceDE w:val="0"/>
        <w:autoSpaceDN w:val="0"/>
        <w:adjustRightInd w:val="0"/>
        <w:ind w:firstLine="709"/>
        <w:jc w:val="both"/>
        <w:rPr>
          <w:sz w:val="28"/>
          <w:szCs w:val="28"/>
        </w:rPr>
      </w:pPr>
      <w:r w:rsidRPr="005A2334">
        <w:rPr>
          <w:sz w:val="28"/>
          <w:szCs w:val="28"/>
        </w:rPr>
        <w:t>4. Состав документации по планировке территории принимается в соответствии со ст. 42 Градостроительного кодекса РФ, законами и иными нормативными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5. Муниципальный правовой акт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администрации Тяжинского городского поселения,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88" w:name="_Toc216157182"/>
      <w:bookmarkStart w:id="89" w:name="_Toc238886571"/>
      <w:r w:rsidRPr="005A2334">
        <w:rPr>
          <w:b/>
          <w:bCs/>
          <w:sz w:val="28"/>
          <w:szCs w:val="28"/>
        </w:rPr>
        <w:lastRenderedPageBreak/>
        <w:t>Статья 16.Рассмотрение предложений заинтересованных лиц о порядке, сроках подготовки и содержании документации по планировке территории</w:t>
      </w:r>
      <w:bookmarkEnd w:id="88"/>
      <w:bookmarkEnd w:id="89"/>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Прием предложений заинтересованных лиц о порядке, сроках подготовки и содержании документации по планировке территории осуществляется Комиссией со дня опубликования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Предложения заинтересованных лиц подлежат рассмотрению Комиссией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Комиссия готовит заключение о возможности (невозможности) учета предложений при подготовке документации по планировке территории. </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90" w:name="_Toc216157183"/>
      <w:bookmarkStart w:id="91" w:name="_Toc238886572"/>
      <w:r w:rsidRPr="005A2334">
        <w:rPr>
          <w:b/>
          <w:bCs/>
          <w:sz w:val="28"/>
          <w:szCs w:val="28"/>
        </w:rPr>
        <w:t>Статья 17.Порядок подготовки документации по планировке территории</w:t>
      </w:r>
      <w:bookmarkEnd w:id="90"/>
      <w:bookmarkEnd w:id="91"/>
    </w:p>
    <w:p w:rsidR="005A2334" w:rsidRPr="005A2334" w:rsidRDefault="005A2334" w:rsidP="005A2334">
      <w:pPr>
        <w:ind w:firstLine="567"/>
        <w:jc w:val="both"/>
        <w:rPr>
          <w:bCs/>
          <w:sz w:val="28"/>
          <w:szCs w:val="28"/>
        </w:rPr>
      </w:pPr>
    </w:p>
    <w:p w:rsidR="005A2334" w:rsidRPr="005A2334" w:rsidRDefault="005A2334" w:rsidP="005A2334">
      <w:pPr>
        <w:autoSpaceDE w:val="0"/>
        <w:autoSpaceDN w:val="0"/>
        <w:adjustRightInd w:val="0"/>
        <w:ind w:firstLine="709"/>
        <w:jc w:val="both"/>
      </w:pPr>
      <w:r w:rsidRPr="005A2334">
        <w:rPr>
          <w:sz w:val="28"/>
          <w:szCs w:val="28"/>
        </w:rPr>
        <w:t xml:space="preserve">1. </w:t>
      </w:r>
      <w:proofErr w:type="gramStart"/>
      <w:r w:rsidRPr="005A2334">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5A2334">
        <w:rPr>
          <w:sz w:val="28"/>
          <w:szCs w:val="28"/>
        </w:rP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техническом задании на разработку документации по планировке территории указываются:</w:t>
      </w:r>
    </w:p>
    <w:p w:rsidR="005A2334" w:rsidRPr="005A2334" w:rsidRDefault="005A2334" w:rsidP="005A2334">
      <w:pPr>
        <w:autoSpaceDE w:val="0"/>
        <w:autoSpaceDN w:val="0"/>
        <w:adjustRightInd w:val="0"/>
        <w:ind w:firstLine="709"/>
        <w:jc w:val="both"/>
        <w:rPr>
          <w:sz w:val="28"/>
          <w:szCs w:val="28"/>
        </w:rPr>
      </w:pPr>
      <w:r w:rsidRPr="005A2334">
        <w:rPr>
          <w:sz w:val="28"/>
          <w:szCs w:val="28"/>
        </w:rPr>
        <w:t>а) основания для разработки задания;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б) состав подготавливаемой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в) последовательность и сроки выполнения работ по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г) основные исходные данные для подготовки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 xml:space="preserve">3. </w:t>
      </w:r>
      <w:proofErr w:type="gramStart"/>
      <w:r w:rsidRPr="005A2334">
        <w:rPr>
          <w:sz w:val="28"/>
          <w:szCs w:val="28"/>
        </w:rPr>
        <w:t>В случае принятия решения о подготовке документации по планировке территории по инициативе администрации Тяжинского городского поселения, заказ на подготовку документации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 городского поселения.</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4. Администрация Тяжинского городского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ч. 10 ст. 45 Градостроительного кодекса Российской Федерации. Выявление в документации по планировке несоответствий вышеуказанным документам является основанием для направления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Публичные слушания по проекту планировки территории и проекту межевания территории не проводятся, если они подготовлены в отношении: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A2334" w:rsidRPr="005A2334" w:rsidRDefault="005A2334" w:rsidP="005A2334">
      <w:pPr>
        <w:pStyle w:val="ConsPlusNormal"/>
        <w:ind w:firstLine="709"/>
        <w:jc w:val="both"/>
        <w:rPr>
          <w:rFonts w:ascii="Times New Roman" w:hAnsi="Times New Roman" w:cs="Times New Roman"/>
        </w:rPr>
      </w:pPr>
      <w:r w:rsidRPr="005A2334">
        <w:rPr>
          <w:rFonts w:ascii="Times New Roman" w:hAnsi="Times New Roman" w:cs="Times New Roman"/>
          <w:sz w:val="28"/>
          <w:szCs w:val="28"/>
        </w:rPr>
        <w:t>3) территории для размещения линейных объектов в границах земель лесного фонда.</w:t>
      </w:r>
    </w:p>
    <w:p w:rsidR="005A2334" w:rsidRPr="005A2334" w:rsidRDefault="005A2334" w:rsidP="005A2334">
      <w:pPr>
        <w:autoSpaceDE w:val="0"/>
        <w:autoSpaceDN w:val="0"/>
        <w:adjustRightInd w:val="0"/>
        <w:ind w:firstLine="709"/>
        <w:jc w:val="both"/>
        <w:rPr>
          <w:sz w:val="28"/>
          <w:szCs w:val="28"/>
        </w:rPr>
      </w:pPr>
      <w:r w:rsidRPr="005A2334">
        <w:rPr>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w:t>
      </w:r>
    </w:p>
    <w:p w:rsidR="005A2334" w:rsidRPr="005A2334" w:rsidRDefault="005A2334" w:rsidP="005A2334">
      <w:pPr>
        <w:autoSpaceDE w:val="0"/>
        <w:autoSpaceDN w:val="0"/>
        <w:adjustRightInd w:val="0"/>
        <w:ind w:firstLine="709"/>
        <w:jc w:val="both"/>
        <w:rPr>
          <w:sz w:val="28"/>
          <w:szCs w:val="28"/>
        </w:rPr>
      </w:pPr>
      <w:r w:rsidRPr="005A2334">
        <w:rPr>
          <w:sz w:val="28"/>
          <w:szCs w:val="28"/>
        </w:rPr>
        <w:t>7. Комиссия не позднее чем через пятнадцать дней со дня проведения публичных слушаний направляет главе Тяжинского городского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
          <w:bCs/>
          <w:sz w:val="28"/>
          <w:szCs w:val="28"/>
        </w:rPr>
      </w:pPr>
      <w:bookmarkStart w:id="92" w:name="_Toc216157184"/>
      <w:bookmarkStart w:id="93" w:name="_Toc238886573"/>
      <w:r w:rsidRPr="005A2334">
        <w:rPr>
          <w:b/>
          <w:bCs/>
          <w:sz w:val="28"/>
          <w:szCs w:val="28"/>
        </w:rPr>
        <w:t>Статья 18. Порядок утверждения документации по планировке территории</w:t>
      </w:r>
      <w:bookmarkEnd w:id="92"/>
      <w:bookmarkEnd w:id="93"/>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Глава Тяжинского городского поселения в четырнадцатидневный срок со дня получения документации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rsidR="005A2334" w:rsidRPr="005A2334" w:rsidRDefault="005A2334" w:rsidP="005A2334">
      <w:pPr>
        <w:autoSpaceDE w:val="0"/>
        <w:autoSpaceDN w:val="0"/>
        <w:adjustRightInd w:val="0"/>
        <w:ind w:firstLine="709"/>
        <w:jc w:val="both"/>
        <w:rPr>
          <w:sz w:val="28"/>
          <w:szCs w:val="28"/>
        </w:rPr>
      </w:pPr>
      <w:r w:rsidRPr="005A2334">
        <w:rPr>
          <w:sz w:val="28"/>
          <w:szCs w:val="28"/>
        </w:rPr>
        <w:t>а) об утверждении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б) об отклонении документации по планировке территории и о направлении ее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tabs>
          <w:tab w:val="left" w:pos="540"/>
        </w:tabs>
        <w:ind w:firstLine="567"/>
        <w:jc w:val="both"/>
        <w:rPr>
          <w:b/>
          <w:sz w:val="28"/>
          <w:szCs w:val="28"/>
        </w:rPr>
      </w:pPr>
    </w:p>
    <w:p w:rsidR="005A2334" w:rsidRPr="005A2334" w:rsidRDefault="005A2334" w:rsidP="005A2334">
      <w:pPr>
        <w:ind w:firstLine="709"/>
        <w:jc w:val="both"/>
        <w:outlineLvl w:val="2"/>
        <w:rPr>
          <w:b/>
          <w:bCs/>
          <w:sz w:val="28"/>
          <w:szCs w:val="28"/>
        </w:rPr>
      </w:pPr>
      <w:bookmarkStart w:id="94" w:name="_Toc216157185"/>
      <w:bookmarkStart w:id="95" w:name="_Toc238886574"/>
      <w:r w:rsidRPr="005A2334">
        <w:rPr>
          <w:b/>
          <w:bCs/>
          <w:sz w:val="28"/>
          <w:szCs w:val="28"/>
        </w:rPr>
        <w:t>Статья 19. Особенности подготовки градостроительных планов земельных участков в виде отдельного документа</w:t>
      </w:r>
      <w:bookmarkEnd w:id="94"/>
      <w:bookmarkEnd w:id="95"/>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 </w:t>
      </w:r>
    </w:p>
    <w:p w:rsidR="005A2334" w:rsidRPr="005A2334" w:rsidRDefault="005A2334" w:rsidP="005A2334">
      <w:pPr>
        <w:autoSpaceDE w:val="0"/>
        <w:autoSpaceDN w:val="0"/>
        <w:adjustRightInd w:val="0"/>
        <w:ind w:firstLine="709"/>
        <w:jc w:val="both"/>
        <w:rPr>
          <w:sz w:val="28"/>
          <w:szCs w:val="28"/>
        </w:rPr>
      </w:pPr>
      <w:r w:rsidRPr="005A2334">
        <w:rPr>
          <w:sz w:val="28"/>
          <w:szCs w:val="28"/>
        </w:rPr>
        <w:t>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ограничению уплотнения застройки, предусмотренные статьей 7 настоящих Правил.</w:t>
      </w:r>
    </w:p>
    <w:p w:rsidR="005A2334" w:rsidRPr="005A2334" w:rsidRDefault="005A2334" w:rsidP="005A2334">
      <w:pPr>
        <w:autoSpaceDE w:val="0"/>
        <w:autoSpaceDN w:val="0"/>
        <w:adjustRightInd w:val="0"/>
        <w:ind w:firstLine="709"/>
        <w:jc w:val="both"/>
        <w:rPr>
          <w:sz w:val="28"/>
          <w:szCs w:val="28"/>
        </w:rPr>
      </w:pPr>
      <w:r w:rsidRPr="005A2334">
        <w:rPr>
          <w:sz w:val="28"/>
          <w:szCs w:val="28"/>
        </w:rPr>
        <w:t>3. Подготовка, регистрация и выдача градостроительных планов земельных участков осуществляется администрацией Тяжинского городского поселения в течение пятнадцати дней со дня поступления заявления о выдаче градостроительного плана, без взимания платы.</w:t>
      </w:r>
    </w:p>
    <w:p w:rsidR="005A2334" w:rsidRPr="005A2334" w:rsidRDefault="005A2334" w:rsidP="005A2334">
      <w:pPr>
        <w:ind w:firstLine="709"/>
        <w:jc w:val="both"/>
        <w:rPr>
          <w:sz w:val="28"/>
          <w:szCs w:val="28"/>
        </w:rPr>
      </w:pPr>
      <w:r w:rsidRPr="005A2334">
        <w:rPr>
          <w:sz w:val="28"/>
          <w:szCs w:val="28"/>
        </w:rPr>
        <w:t>4. Заявление о выдаче градостроительного плана направляется в администрацию Тяжинского городского поселения.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ind w:firstLine="567"/>
        <w:jc w:val="both"/>
        <w:rPr>
          <w:sz w:val="28"/>
          <w:szCs w:val="28"/>
        </w:rPr>
      </w:pPr>
    </w:p>
    <w:p w:rsidR="005A2334" w:rsidRPr="005A2334" w:rsidRDefault="005A2334" w:rsidP="005A2334">
      <w:pPr>
        <w:tabs>
          <w:tab w:val="left" w:pos="540"/>
        </w:tabs>
        <w:ind w:firstLine="709"/>
        <w:jc w:val="both"/>
        <w:outlineLvl w:val="2"/>
        <w:rPr>
          <w:b/>
          <w:bCs/>
          <w:sz w:val="28"/>
          <w:szCs w:val="28"/>
        </w:rPr>
      </w:pPr>
      <w:bookmarkStart w:id="96" w:name="_Toc216157186"/>
      <w:bookmarkStart w:id="97" w:name="_Toc238886575"/>
      <w:r w:rsidRPr="005A2334">
        <w:rPr>
          <w:b/>
          <w:bCs/>
          <w:sz w:val="28"/>
          <w:szCs w:val="28"/>
        </w:rPr>
        <w:t>Статья 20. Красные линии</w:t>
      </w:r>
      <w:bookmarkEnd w:id="96"/>
      <w:bookmarkEnd w:id="97"/>
    </w:p>
    <w:p w:rsidR="005A2334" w:rsidRPr="005A2334" w:rsidRDefault="005A2334" w:rsidP="005A2334">
      <w:pPr>
        <w:tabs>
          <w:tab w:val="left" w:pos="540"/>
        </w:tabs>
        <w:ind w:firstLine="709"/>
        <w:jc w:val="both"/>
        <w:rPr>
          <w:b/>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Установление и изменение красных линий на территории городского поселения осуществляется путем подготовки и утверждения документации по планировке территории.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2. Соблюдение красных линий учитывается при разработке проектной документации, межевании, инвентаризации, при оформлении документов гражданами и юридическими лицами на право собственности, владения, пользования земельными участками и другими объектами недвижимости, их государственной регистрации и является обязательным условием осуществления строительства на территории городского поселения всеми субъектами градостроительной деятельности.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3. Юридические и физические лица, допустившие размещение объектов капитального строительства, а также хозяйственных построек (в том числе и сооружения не отделенных частей зданий – лестницы, крыльца и т.д.) за пределами красных линий обязаны за счет собственных средств устранить данные нарушения.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tabs>
          <w:tab w:val="left" w:pos="2790"/>
        </w:tabs>
        <w:ind w:firstLine="709"/>
        <w:jc w:val="both"/>
        <w:outlineLvl w:val="1"/>
        <w:rPr>
          <w:b/>
          <w:bCs/>
          <w:sz w:val="32"/>
          <w:szCs w:val="32"/>
        </w:rPr>
      </w:pPr>
      <w:bookmarkStart w:id="98" w:name="_Toc216157187"/>
      <w:bookmarkStart w:id="99" w:name="_Toc238886576"/>
      <w:r w:rsidRPr="005A2334">
        <w:rPr>
          <w:b/>
          <w:bCs/>
          <w:sz w:val="32"/>
          <w:szCs w:val="32"/>
        </w:rPr>
        <w:t>Глава 4. Проведение публичных слушаний по вопросам землепользования и застройки</w:t>
      </w:r>
      <w:bookmarkEnd w:id="98"/>
      <w:bookmarkEnd w:id="99"/>
    </w:p>
    <w:p w:rsidR="005A2334" w:rsidRPr="005A2334" w:rsidRDefault="005A2334" w:rsidP="005A2334">
      <w:pPr>
        <w:tabs>
          <w:tab w:val="left" w:pos="2790"/>
        </w:tabs>
        <w:ind w:firstLine="709"/>
        <w:jc w:val="both"/>
        <w:outlineLvl w:val="1"/>
        <w:rPr>
          <w:b/>
          <w:bCs/>
          <w:sz w:val="32"/>
          <w:szCs w:val="32"/>
        </w:rPr>
      </w:pPr>
    </w:p>
    <w:p w:rsidR="005A2334" w:rsidRPr="005A2334" w:rsidRDefault="005A2334" w:rsidP="005A2334">
      <w:pPr>
        <w:ind w:firstLine="709"/>
        <w:jc w:val="both"/>
        <w:rPr>
          <w:b/>
          <w:bCs/>
          <w:sz w:val="28"/>
          <w:szCs w:val="28"/>
        </w:rPr>
      </w:pPr>
      <w:bookmarkStart w:id="100" w:name="_Toc216157188"/>
      <w:bookmarkStart w:id="101" w:name="_Toc238886577"/>
      <w:r w:rsidRPr="005A2334">
        <w:rPr>
          <w:b/>
          <w:sz w:val="28"/>
          <w:szCs w:val="28"/>
        </w:rPr>
        <w:t>Статья 21.</w:t>
      </w:r>
      <w:r w:rsidRPr="005A2334">
        <w:rPr>
          <w:b/>
          <w:bCs/>
          <w:sz w:val="28"/>
          <w:szCs w:val="28"/>
        </w:rPr>
        <w:t>Цели проведения публичных слушаний</w:t>
      </w:r>
    </w:p>
    <w:p w:rsidR="005A2334" w:rsidRPr="005A2334" w:rsidRDefault="005A2334" w:rsidP="005A2334">
      <w:pPr>
        <w:jc w:val="both"/>
        <w:rPr>
          <w:b/>
          <w:bCs/>
        </w:rPr>
      </w:pPr>
    </w:p>
    <w:p w:rsidR="005A2334" w:rsidRPr="005A2334" w:rsidRDefault="005A2334" w:rsidP="005A2334">
      <w:pPr>
        <w:ind w:firstLine="720"/>
        <w:jc w:val="both"/>
        <w:rPr>
          <w:sz w:val="28"/>
          <w:szCs w:val="28"/>
        </w:rPr>
      </w:pPr>
      <w:r w:rsidRPr="005A2334">
        <w:rPr>
          <w:bCs/>
          <w:sz w:val="28"/>
          <w:szCs w:val="28"/>
        </w:rPr>
        <w:t xml:space="preserve">Целью проведения публичных слушаний является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Pr="005A2334">
        <w:rPr>
          <w:sz w:val="28"/>
          <w:szCs w:val="28"/>
        </w:rPr>
        <w:t>обеспечения участия жителей Тяжинского городского поселения в решении вопросов местного значения в сфере градостроительной деятельности.</w:t>
      </w:r>
    </w:p>
    <w:p w:rsidR="005A2334" w:rsidRPr="005A2334" w:rsidRDefault="005A2334" w:rsidP="005A2334">
      <w:pPr>
        <w:ind w:firstLine="720"/>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22 Вопросы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20"/>
        <w:jc w:val="both"/>
        <w:rPr>
          <w:bCs/>
          <w:sz w:val="28"/>
          <w:szCs w:val="28"/>
        </w:rPr>
      </w:pPr>
      <w:r w:rsidRPr="005A2334">
        <w:rPr>
          <w:bCs/>
          <w:sz w:val="28"/>
          <w:szCs w:val="28"/>
        </w:rPr>
        <w:t>На публичные слушания в сфере градостроительной деятельности могут быть вынесены следующие вопросы:</w:t>
      </w:r>
    </w:p>
    <w:p w:rsidR="005A2334" w:rsidRPr="005A2334" w:rsidRDefault="005A2334" w:rsidP="005A2334">
      <w:pPr>
        <w:ind w:firstLine="709"/>
        <w:jc w:val="both"/>
        <w:rPr>
          <w:bCs/>
          <w:sz w:val="28"/>
          <w:szCs w:val="28"/>
        </w:rPr>
      </w:pPr>
      <w:r w:rsidRPr="005A2334">
        <w:rPr>
          <w:bCs/>
          <w:sz w:val="28"/>
          <w:szCs w:val="28"/>
        </w:rPr>
        <w:t>- проекты генерального плана городского поселения;</w:t>
      </w:r>
    </w:p>
    <w:p w:rsidR="005A2334" w:rsidRPr="005A2334" w:rsidRDefault="005A2334" w:rsidP="005A2334">
      <w:pPr>
        <w:ind w:firstLine="709"/>
        <w:jc w:val="both"/>
        <w:rPr>
          <w:bCs/>
          <w:sz w:val="28"/>
          <w:szCs w:val="28"/>
        </w:rPr>
      </w:pPr>
      <w:r w:rsidRPr="005A2334">
        <w:rPr>
          <w:bCs/>
          <w:sz w:val="28"/>
          <w:szCs w:val="28"/>
        </w:rPr>
        <w:t>-внесение изменений в генеральный план городского поселения;</w:t>
      </w:r>
    </w:p>
    <w:p w:rsidR="005A2334" w:rsidRPr="005A2334" w:rsidRDefault="005A2334" w:rsidP="005A2334">
      <w:pPr>
        <w:ind w:firstLine="709"/>
        <w:jc w:val="both"/>
        <w:rPr>
          <w:bCs/>
          <w:sz w:val="28"/>
          <w:szCs w:val="28"/>
        </w:rPr>
      </w:pPr>
      <w:r w:rsidRPr="005A2334">
        <w:rPr>
          <w:bCs/>
          <w:sz w:val="28"/>
          <w:szCs w:val="28"/>
        </w:rPr>
        <w:t>-проекты правил землепользования и застройки;</w:t>
      </w:r>
    </w:p>
    <w:p w:rsidR="005A2334" w:rsidRPr="005A2334" w:rsidRDefault="005A2334" w:rsidP="005A2334">
      <w:pPr>
        <w:ind w:firstLine="709"/>
        <w:jc w:val="both"/>
        <w:rPr>
          <w:bCs/>
          <w:sz w:val="28"/>
          <w:szCs w:val="28"/>
        </w:rPr>
      </w:pPr>
      <w:r w:rsidRPr="005A2334">
        <w:rPr>
          <w:bCs/>
          <w:sz w:val="28"/>
          <w:szCs w:val="28"/>
        </w:rPr>
        <w:t>-внесение изменений в правила землепользования и застройки;</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bCs/>
          <w:sz w:val="28"/>
          <w:szCs w:val="28"/>
        </w:rPr>
      </w:pPr>
      <w:r w:rsidRPr="005A2334">
        <w:rPr>
          <w:bCs/>
          <w:sz w:val="28"/>
          <w:szCs w:val="28"/>
        </w:rPr>
        <w:t>- проекты планировки территорий;</w:t>
      </w:r>
    </w:p>
    <w:p w:rsidR="005A2334" w:rsidRPr="005A2334" w:rsidRDefault="005A2334" w:rsidP="005A2334">
      <w:pPr>
        <w:ind w:firstLine="709"/>
        <w:jc w:val="both"/>
        <w:rPr>
          <w:bCs/>
          <w:sz w:val="28"/>
          <w:szCs w:val="28"/>
        </w:rPr>
      </w:pPr>
      <w:r w:rsidRPr="005A2334">
        <w:rPr>
          <w:bCs/>
          <w:sz w:val="28"/>
          <w:szCs w:val="28"/>
        </w:rPr>
        <w:t>- проекты межевания территорий:</w:t>
      </w:r>
    </w:p>
    <w:p w:rsidR="005A2334" w:rsidRPr="005A2334" w:rsidRDefault="005A2334" w:rsidP="005A2334">
      <w:pPr>
        <w:ind w:firstLine="709"/>
        <w:jc w:val="both"/>
        <w:rPr>
          <w:bCs/>
          <w:sz w:val="28"/>
          <w:szCs w:val="28"/>
        </w:rPr>
      </w:pPr>
      <w:r w:rsidRPr="005A2334">
        <w:rPr>
          <w:bCs/>
          <w:sz w:val="28"/>
          <w:szCs w:val="28"/>
        </w:rPr>
        <w:t>- установление публичного сервитута.</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23 Инициаторы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Публичные слушания проводятся по инициативе населения Тяжинского городского поселения, Совета народных депутатов Тяжинского городского поселения (далее Совет народных депутатов), главы Тяжинского городского поселения.</w:t>
      </w:r>
    </w:p>
    <w:p w:rsidR="005A2334" w:rsidRPr="005A2334" w:rsidRDefault="005A2334" w:rsidP="005A2334">
      <w:pPr>
        <w:ind w:firstLine="709"/>
        <w:jc w:val="both"/>
        <w:rPr>
          <w:bCs/>
          <w:sz w:val="28"/>
          <w:szCs w:val="28"/>
        </w:rPr>
      </w:pPr>
      <w:r w:rsidRPr="005A2334">
        <w:rPr>
          <w:bCs/>
          <w:sz w:val="28"/>
          <w:szCs w:val="28"/>
        </w:rPr>
        <w:t>Население, являющееся инициатором публичных слушаний, выступает в форме инициативной группы жителей муниципального образования, обладающих избирательным правом на территории муниципального образования.</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24 Назначение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1. Публичные слушания, проводимые по инициативе населения или Совета народных депутатов, назначаются Советом народных депутатов, а по инициативе главы Тяжинского городского поселения – главой Тяжинского городского поселения. Публичные слушания по установлению публичного сервитута назначаются Советом народных депутатов или главой Тяжинского городского поселения.</w:t>
      </w:r>
    </w:p>
    <w:p w:rsidR="005A2334" w:rsidRPr="005A2334" w:rsidRDefault="005A2334" w:rsidP="005A2334">
      <w:pPr>
        <w:ind w:firstLine="709"/>
        <w:jc w:val="both"/>
        <w:rPr>
          <w:b/>
          <w:bCs/>
          <w:sz w:val="28"/>
          <w:szCs w:val="28"/>
        </w:rPr>
      </w:pPr>
      <w:r w:rsidRPr="005A2334">
        <w:rPr>
          <w:sz w:val="28"/>
          <w:szCs w:val="28"/>
        </w:rPr>
        <w:t>2. По инициативе жителей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внесение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внесение изменений в генеральные планы городского поселения;</w:t>
      </w:r>
    </w:p>
    <w:p w:rsidR="005A2334" w:rsidRPr="005A2334" w:rsidRDefault="005A2334" w:rsidP="005A2334">
      <w:pPr>
        <w:ind w:firstLine="709"/>
        <w:jc w:val="both"/>
        <w:rPr>
          <w:sz w:val="28"/>
          <w:szCs w:val="28"/>
        </w:rPr>
      </w:pPr>
      <w:r w:rsidRPr="005A2334">
        <w:rPr>
          <w:sz w:val="28"/>
          <w:szCs w:val="28"/>
        </w:rPr>
        <w:t>- по проекту планировки территории и проектам межевания;</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 установление публичного сервитута.</w:t>
      </w:r>
    </w:p>
    <w:p w:rsidR="005A2334" w:rsidRPr="005A2334" w:rsidRDefault="005A2334" w:rsidP="005A2334">
      <w:pPr>
        <w:ind w:firstLine="709"/>
        <w:jc w:val="both"/>
        <w:rPr>
          <w:sz w:val="28"/>
          <w:szCs w:val="28"/>
        </w:rPr>
      </w:pPr>
      <w:r w:rsidRPr="005A2334">
        <w:rPr>
          <w:sz w:val="28"/>
          <w:szCs w:val="28"/>
        </w:rPr>
        <w:t>3. Для рассмотрения Советом народных депутатов инициативы жителей о проведении публичных слушаний по вопросам, указанным в пункте 2 (кроме установления публичного сервитута) необходимо:</w:t>
      </w:r>
    </w:p>
    <w:p w:rsidR="005A2334" w:rsidRPr="005A2334" w:rsidRDefault="005A2334" w:rsidP="005A2334">
      <w:pPr>
        <w:ind w:firstLine="709"/>
        <w:jc w:val="both"/>
        <w:rPr>
          <w:sz w:val="28"/>
          <w:szCs w:val="28"/>
        </w:rPr>
      </w:pPr>
      <w:r w:rsidRPr="005A2334">
        <w:rPr>
          <w:sz w:val="28"/>
          <w:szCs w:val="28"/>
        </w:rPr>
        <w:t>- предоставление жителями городского поселения ходатайства о проведении публичных слушаний в простой письменной форме с указанием вопросов, по которым испрашивается проведение публичных слушаний, и обоснованием необходимости проведения таких слушаний;</w:t>
      </w:r>
    </w:p>
    <w:p w:rsidR="005A2334" w:rsidRPr="005A2334" w:rsidRDefault="005A2334" w:rsidP="005A2334">
      <w:pPr>
        <w:ind w:firstLine="709"/>
        <w:jc w:val="both"/>
        <w:rPr>
          <w:sz w:val="28"/>
          <w:szCs w:val="28"/>
        </w:rPr>
      </w:pPr>
      <w:r w:rsidRPr="005A2334">
        <w:rPr>
          <w:sz w:val="28"/>
          <w:szCs w:val="28"/>
        </w:rPr>
        <w:t>- подписной лист с наличием не менее 30 подписей жителей городского поселения в поддержку проведения публичных слушаний;</w:t>
      </w:r>
    </w:p>
    <w:p w:rsidR="005A2334" w:rsidRPr="005A2334" w:rsidRDefault="005A2334" w:rsidP="005A2334">
      <w:pPr>
        <w:ind w:firstLine="709"/>
        <w:jc w:val="both"/>
        <w:rPr>
          <w:sz w:val="28"/>
          <w:szCs w:val="28"/>
        </w:rPr>
      </w:pPr>
      <w:r w:rsidRPr="005A2334">
        <w:rPr>
          <w:sz w:val="28"/>
          <w:szCs w:val="28"/>
        </w:rPr>
        <w:t>- протокол собрания инициативной группы, на котором было вынесено решение о выдвижении инициативы проведения публичных слушаний;</w:t>
      </w:r>
    </w:p>
    <w:p w:rsidR="005A2334" w:rsidRPr="005A2334" w:rsidRDefault="005A2334" w:rsidP="005A2334">
      <w:pPr>
        <w:ind w:firstLine="720"/>
        <w:jc w:val="both"/>
        <w:rPr>
          <w:sz w:val="28"/>
          <w:szCs w:val="28"/>
        </w:rPr>
      </w:pPr>
      <w:r w:rsidRPr="005A2334">
        <w:rPr>
          <w:sz w:val="28"/>
          <w:szCs w:val="28"/>
        </w:rPr>
        <w:t>- список кандидатур для включения в состав Комиссии.</w:t>
      </w:r>
    </w:p>
    <w:p w:rsidR="005A2334" w:rsidRPr="005A2334" w:rsidRDefault="005A2334" w:rsidP="005A2334">
      <w:pPr>
        <w:ind w:firstLine="720"/>
        <w:jc w:val="both"/>
        <w:rPr>
          <w:sz w:val="28"/>
          <w:szCs w:val="28"/>
        </w:rPr>
      </w:pPr>
      <w:r w:rsidRPr="005A2334">
        <w:rPr>
          <w:sz w:val="28"/>
          <w:szCs w:val="28"/>
        </w:rPr>
        <w:t>4. Публичные слушания, проводимые по инициативе жителей городского поселения, назначаются в течени</w:t>
      </w:r>
      <w:proofErr w:type="gramStart"/>
      <w:r w:rsidRPr="005A2334">
        <w:rPr>
          <w:sz w:val="28"/>
          <w:szCs w:val="28"/>
        </w:rPr>
        <w:t>и</w:t>
      </w:r>
      <w:proofErr w:type="gramEnd"/>
      <w:r w:rsidRPr="005A2334">
        <w:rPr>
          <w:sz w:val="28"/>
          <w:szCs w:val="28"/>
        </w:rPr>
        <w:t xml:space="preserve"> 10 дней со дня поступления инициативы.</w:t>
      </w:r>
    </w:p>
    <w:p w:rsidR="005A2334" w:rsidRPr="005A2334" w:rsidRDefault="005A2334" w:rsidP="005A2334">
      <w:pPr>
        <w:ind w:firstLine="720"/>
        <w:jc w:val="both"/>
        <w:rPr>
          <w:sz w:val="28"/>
          <w:szCs w:val="28"/>
        </w:rPr>
      </w:pPr>
      <w:r w:rsidRPr="005A2334">
        <w:rPr>
          <w:sz w:val="28"/>
          <w:szCs w:val="28"/>
        </w:rPr>
        <w:t>5. По инициативе Совета народных депутатов могут назначаться публичные слушания по следующим основаниям:</w:t>
      </w:r>
    </w:p>
    <w:p w:rsidR="005A2334" w:rsidRPr="005A2334" w:rsidRDefault="005A2334" w:rsidP="005A2334">
      <w:pPr>
        <w:ind w:firstLine="720"/>
        <w:jc w:val="both"/>
        <w:rPr>
          <w:sz w:val="28"/>
          <w:szCs w:val="28"/>
        </w:rPr>
      </w:pPr>
      <w:r w:rsidRPr="005A2334">
        <w:rPr>
          <w:sz w:val="28"/>
          <w:szCs w:val="28"/>
        </w:rPr>
        <w:t>- внесение изменений в Правила землепользования и застройки территорий поселений, частей территорий городского поселения;</w:t>
      </w:r>
    </w:p>
    <w:p w:rsidR="005A2334" w:rsidRPr="005A2334" w:rsidRDefault="005A2334" w:rsidP="005A2334">
      <w:pPr>
        <w:ind w:firstLine="720"/>
        <w:jc w:val="both"/>
        <w:rPr>
          <w:sz w:val="28"/>
          <w:szCs w:val="28"/>
        </w:rPr>
      </w:pPr>
      <w:r w:rsidRPr="005A2334">
        <w:rPr>
          <w:sz w:val="28"/>
          <w:szCs w:val="28"/>
        </w:rPr>
        <w:t>- по внесению изменений в генеральные планы населенных пунктов городского поселения;</w:t>
      </w:r>
    </w:p>
    <w:p w:rsidR="005A2334" w:rsidRPr="005A2334" w:rsidRDefault="005A2334" w:rsidP="005A2334">
      <w:pPr>
        <w:ind w:firstLine="720"/>
        <w:jc w:val="both"/>
        <w:rPr>
          <w:sz w:val="28"/>
          <w:szCs w:val="28"/>
        </w:rPr>
      </w:pPr>
      <w:r w:rsidRPr="005A2334">
        <w:rPr>
          <w:sz w:val="28"/>
          <w:szCs w:val="28"/>
        </w:rPr>
        <w:t>- по проектам планировки территории и проектам межевания территорий городского поселения.</w:t>
      </w:r>
    </w:p>
    <w:p w:rsidR="005A2334" w:rsidRPr="005A2334" w:rsidRDefault="005A2334" w:rsidP="005A2334">
      <w:pPr>
        <w:ind w:firstLine="720"/>
        <w:jc w:val="both"/>
        <w:rPr>
          <w:sz w:val="28"/>
          <w:szCs w:val="28"/>
        </w:rPr>
      </w:pPr>
      <w:r w:rsidRPr="005A2334">
        <w:rPr>
          <w:sz w:val="28"/>
          <w:szCs w:val="28"/>
        </w:rPr>
        <w:t>6. Инициатива Совета народных депутатов оформляется решением Совета народных депутатов.</w:t>
      </w:r>
    </w:p>
    <w:p w:rsidR="005A2334" w:rsidRPr="005A2334" w:rsidRDefault="005A2334" w:rsidP="005A2334">
      <w:pPr>
        <w:ind w:firstLine="720"/>
        <w:jc w:val="both"/>
        <w:rPr>
          <w:sz w:val="28"/>
          <w:szCs w:val="28"/>
        </w:rPr>
      </w:pPr>
      <w:r w:rsidRPr="005A2334">
        <w:rPr>
          <w:sz w:val="28"/>
          <w:szCs w:val="28"/>
        </w:rPr>
        <w:lastRenderedPageBreak/>
        <w:t>7. Решение Совета народных депутатов, указанное в пункте 6,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8. По инициативе главы Тяжинского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принятие проекта Правил землепользования и застройки, частей территорий городского поселения;</w:t>
      </w:r>
    </w:p>
    <w:p w:rsidR="005A2334" w:rsidRPr="005A2334" w:rsidRDefault="005A2334" w:rsidP="005A2334">
      <w:pPr>
        <w:ind w:firstLine="709"/>
        <w:jc w:val="both"/>
        <w:rPr>
          <w:sz w:val="28"/>
          <w:szCs w:val="28"/>
        </w:rPr>
      </w:pPr>
      <w:r w:rsidRPr="005A2334">
        <w:rPr>
          <w:sz w:val="28"/>
          <w:szCs w:val="28"/>
        </w:rPr>
        <w:t xml:space="preserve">- внесение изменений в Правила землепользования и застройки городского поселения; </w:t>
      </w:r>
    </w:p>
    <w:p w:rsidR="005A2334" w:rsidRPr="005A2334" w:rsidRDefault="005A2334" w:rsidP="005A2334">
      <w:pPr>
        <w:ind w:firstLine="709"/>
        <w:jc w:val="both"/>
        <w:rPr>
          <w:sz w:val="28"/>
          <w:szCs w:val="28"/>
        </w:rPr>
      </w:pPr>
      <w:r w:rsidRPr="005A2334">
        <w:rPr>
          <w:sz w:val="28"/>
          <w:szCs w:val="28"/>
        </w:rPr>
        <w:t>- по проектам генеральных планов населенных пунктов, а также по внесению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 по проектам планировки территории и проектам межевания территорий населенных пунктов городского поселения; </w:t>
      </w:r>
    </w:p>
    <w:p w:rsidR="005A2334" w:rsidRPr="005A2334" w:rsidRDefault="005A2334" w:rsidP="005A2334">
      <w:pPr>
        <w:ind w:firstLine="709"/>
        <w:jc w:val="both"/>
        <w:rPr>
          <w:sz w:val="28"/>
          <w:szCs w:val="28"/>
        </w:rPr>
      </w:pPr>
      <w:r w:rsidRPr="005A2334">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предоставление разрешения на отклонение от предельных параметров разрешенного строительства, реконструкции капитальных объектов.</w:t>
      </w:r>
    </w:p>
    <w:p w:rsidR="005A2334" w:rsidRPr="005A2334" w:rsidRDefault="005A2334" w:rsidP="005A2334">
      <w:pPr>
        <w:ind w:firstLine="720"/>
        <w:jc w:val="both"/>
        <w:rPr>
          <w:sz w:val="28"/>
          <w:szCs w:val="28"/>
        </w:rPr>
      </w:pPr>
      <w:r w:rsidRPr="005A2334">
        <w:rPr>
          <w:sz w:val="28"/>
          <w:szCs w:val="28"/>
        </w:rPr>
        <w:t>9. Инициатива главы Тяжинского городского поселения о назначении публичных слушаний оформляется постановлением главы Тяжинского городского поселения.</w:t>
      </w:r>
    </w:p>
    <w:p w:rsidR="005A2334" w:rsidRPr="005A2334" w:rsidRDefault="005A2334" w:rsidP="005A2334">
      <w:pPr>
        <w:ind w:firstLine="720"/>
        <w:jc w:val="both"/>
        <w:rPr>
          <w:sz w:val="28"/>
          <w:szCs w:val="28"/>
        </w:rPr>
      </w:pPr>
      <w:r w:rsidRPr="005A2334">
        <w:rPr>
          <w:sz w:val="28"/>
          <w:szCs w:val="28"/>
        </w:rPr>
        <w:t>10. Постановление главы Тяжинского городского поселения, указанное в пункте 8,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11. По инициативе главы Тяжинского городского поселения или Совета народных депутатов проводятся публичные слушания по установлению публичного сервитута в отношении земельных участков и иных объектов недвижимости, находящихся на территории населенных пунктов городского поселения.</w:t>
      </w:r>
    </w:p>
    <w:p w:rsidR="005A2334" w:rsidRPr="005A2334" w:rsidRDefault="005A2334" w:rsidP="005A2334">
      <w:pPr>
        <w:ind w:firstLine="720"/>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25 Подготовка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оповещения жителей о времени и месте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ознакомления с проектом муниципального правового акта жителей и иных заинтересованных лиц;</w:t>
      </w:r>
    </w:p>
    <w:p w:rsidR="005A2334" w:rsidRPr="005A2334" w:rsidRDefault="005A2334" w:rsidP="005A2334">
      <w:pPr>
        <w:ind w:firstLine="709"/>
        <w:jc w:val="both"/>
        <w:rPr>
          <w:sz w:val="28"/>
          <w:szCs w:val="28"/>
        </w:rPr>
      </w:pPr>
      <w:r w:rsidRPr="005A2334">
        <w:rPr>
          <w:sz w:val="28"/>
          <w:szCs w:val="28"/>
        </w:rPr>
        <w:t>- принцип обеспечения всех заинтересованных лиц равными возможностями для выражения своего мнения в отношении вопросов, выносимых на публичные слушания;</w:t>
      </w:r>
    </w:p>
    <w:p w:rsidR="005A2334" w:rsidRPr="005A2334" w:rsidRDefault="005A2334" w:rsidP="005A2334">
      <w:pPr>
        <w:ind w:firstLine="709"/>
        <w:jc w:val="both"/>
        <w:rPr>
          <w:sz w:val="28"/>
          <w:szCs w:val="28"/>
        </w:rPr>
      </w:pPr>
      <w:r w:rsidRPr="005A2334">
        <w:rPr>
          <w:sz w:val="28"/>
          <w:szCs w:val="28"/>
        </w:rPr>
        <w:t>- принцип обеспечения волеизъявления жителей на публичных слушаниях;</w:t>
      </w:r>
    </w:p>
    <w:p w:rsidR="005A2334" w:rsidRPr="005A2334" w:rsidRDefault="005A2334" w:rsidP="005A2334">
      <w:pPr>
        <w:ind w:firstLine="709"/>
        <w:jc w:val="both"/>
        <w:rPr>
          <w:sz w:val="28"/>
          <w:szCs w:val="28"/>
        </w:rPr>
      </w:pPr>
      <w:r w:rsidRPr="005A2334">
        <w:rPr>
          <w:sz w:val="28"/>
          <w:szCs w:val="28"/>
        </w:rPr>
        <w:t>-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5A2334" w:rsidRPr="005A2334" w:rsidRDefault="005A2334" w:rsidP="005A2334">
      <w:pPr>
        <w:ind w:firstLine="709"/>
        <w:jc w:val="both"/>
        <w:rPr>
          <w:sz w:val="28"/>
          <w:szCs w:val="28"/>
        </w:rPr>
      </w:pPr>
      <w:r w:rsidRPr="005A2334">
        <w:rPr>
          <w:sz w:val="28"/>
          <w:szCs w:val="28"/>
        </w:rPr>
        <w:lastRenderedPageBreak/>
        <w:t xml:space="preserve">2. Реализация принципов, указанных в пункте 1. ст.25 Правил осуществляется в порядке и сроки, установленные Градостроительным кодексом РФ, настоящими Правилами. </w:t>
      </w:r>
    </w:p>
    <w:p w:rsidR="005A2334" w:rsidRPr="005A2334" w:rsidRDefault="005A2334" w:rsidP="005A2334">
      <w:pPr>
        <w:ind w:firstLine="709"/>
        <w:jc w:val="both"/>
        <w:rPr>
          <w:sz w:val="28"/>
          <w:szCs w:val="28"/>
        </w:rPr>
      </w:pPr>
      <w:r w:rsidRPr="005A2334">
        <w:rPr>
          <w:sz w:val="28"/>
          <w:szCs w:val="28"/>
        </w:rPr>
        <w:t>3. Проведение публичных слушаний с нарушением одного или нескольких принципов, указанных в пункте 1 ст. 25 Правил, является основанием для отмены в судебном порядке принятых главой Тяжинского городского поселения, Советом народных депутатов Тяжинского городского поселения правовых актов.</w:t>
      </w:r>
    </w:p>
    <w:p w:rsidR="005A2334" w:rsidRPr="005A2334" w:rsidRDefault="005A2334" w:rsidP="005A2334">
      <w:pPr>
        <w:ind w:firstLine="720"/>
        <w:jc w:val="both"/>
        <w:rPr>
          <w:sz w:val="28"/>
          <w:szCs w:val="28"/>
        </w:rPr>
      </w:pPr>
      <w:r w:rsidRPr="005A2334">
        <w:rPr>
          <w:sz w:val="28"/>
          <w:szCs w:val="28"/>
        </w:rPr>
        <w:t>4. Порядок подготовки и проведения публичных слушаний зависит от того, кем инициируются публичные слушания, а также от содержания проекта муниципального правового акта, выносимого на публичные слушания.</w:t>
      </w:r>
    </w:p>
    <w:p w:rsidR="005A2334" w:rsidRPr="005A2334" w:rsidRDefault="005A2334" w:rsidP="005A2334">
      <w:pPr>
        <w:ind w:firstLine="720"/>
        <w:jc w:val="both"/>
        <w:rPr>
          <w:sz w:val="28"/>
          <w:szCs w:val="28"/>
        </w:rPr>
      </w:pPr>
      <w:r w:rsidRPr="005A2334">
        <w:rPr>
          <w:sz w:val="28"/>
          <w:szCs w:val="28"/>
        </w:rPr>
        <w:t>5. Если публичные слушания назначаются Советом народных депутатов, организационно-техническое и информационное обеспечение проведения публичных слушаний возлагается на Совет народных депутатов.</w:t>
      </w:r>
    </w:p>
    <w:p w:rsidR="005A2334" w:rsidRPr="005A2334" w:rsidRDefault="005A2334" w:rsidP="005A2334">
      <w:pPr>
        <w:ind w:firstLine="720"/>
        <w:jc w:val="both"/>
        <w:rPr>
          <w:sz w:val="28"/>
          <w:szCs w:val="28"/>
        </w:rPr>
      </w:pPr>
      <w:r w:rsidRPr="005A2334">
        <w:rPr>
          <w:sz w:val="28"/>
          <w:szCs w:val="28"/>
        </w:rPr>
        <w:t>6. Если публичные слушания назначаются главой Тяжинского городского поселения, организационно-техническое и информационное обеспечение проведения публичных слушаний возлагается на администрацию Тяжинского городского поселения.</w:t>
      </w:r>
    </w:p>
    <w:p w:rsidR="005A2334" w:rsidRPr="005A2334" w:rsidRDefault="005A2334" w:rsidP="005A2334">
      <w:pPr>
        <w:ind w:firstLine="720"/>
        <w:jc w:val="both"/>
        <w:rPr>
          <w:sz w:val="28"/>
          <w:szCs w:val="28"/>
        </w:rPr>
      </w:pPr>
      <w:r w:rsidRPr="005A2334">
        <w:rPr>
          <w:sz w:val="28"/>
          <w:szCs w:val="28"/>
        </w:rPr>
        <w:t>7. Расходы на проведение обязательных публичных слушаний предусматриваются в расходной части бюджета.</w:t>
      </w:r>
    </w:p>
    <w:p w:rsidR="005A2334" w:rsidRPr="005A2334" w:rsidRDefault="005A2334" w:rsidP="005A2334">
      <w:pPr>
        <w:ind w:firstLine="720"/>
        <w:jc w:val="both"/>
        <w:rPr>
          <w:sz w:val="28"/>
          <w:szCs w:val="28"/>
        </w:rPr>
      </w:pPr>
      <w:r w:rsidRPr="005A2334">
        <w:rPr>
          <w:sz w:val="28"/>
          <w:szCs w:val="28"/>
        </w:rPr>
        <w:t>8. Расходы, связанные с проведением публичных слушаний по предоставлению разрешения на условно разрешенный вид использования земельного участка,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9. Расходы, связанные с проведением публичных слушаний по предоставлению разрешения на отклонение от предельных норм разрешенного строительства, реконструкции объектов,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10. Мероприятия, финансирование которых осуществляется органами и лицами, при проведении публичных слушаний, могут включать в себя:</w:t>
      </w:r>
    </w:p>
    <w:p w:rsidR="005A2334" w:rsidRPr="005A2334" w:rsidRDefault="005A2334" w:rsidP="005A2334">
      <w:pPr>
        <w:ind w:firstLine="709"/>
        <w:jc w:val="both"/>
        <w:rPr>
          <w:sz w:val="28"/>
          <w:szCs w:val="28"/>
        </w:rPr>
      </w:pPr>
      <w:r w:rsidRPr="005A2334">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5A2334" w:rsidRPr="005A2334" w:rsidRDefault="005A2334" w:rsidP="005A2334">
      <w:pPr>
        <w:ind w:firstLine="709"/>
        <w:jc w:val="both"/>
        <w:rPr>
          <w:sz w:val="28"/>
          <w:szCs w:val="28"/>
        </w:rPr>
      </w:pPr>
      <w:r w:rsidRPr="005A2334">
        <w:rPr>
          <w:sz w:val="28"/>
          <w:szCs w:val="28"/>
        </w:rPr>
        <w:t>- организацию выставок, экспозиций демонстрационных материалов проектов, выносимых на публичные слушания;</w:t>
      </w:r>
    </w:p>
    <w:p w:rsidR="005A2334" w:rsidRPr="005A2334" w:rsidRDefault="005A2334" w:rsidP="005A2334">
      <w:pPr>
        <w:ind w:firstLine="709"/>
        <w:jc w:val="both"/>
        <w:rPr>
          <w:sz w:val="28"/>
          <w:szCs w:val="28"/>
        </w:rPr>
      </w:pPr>
      <w:r w:rsidRPr="005A2334">
        <w:rPr>
          <w:sz w:val="28"/>
          <w:szCs w:val="28"/>
        </w:rPr>
        <w:t>- выступления разработчиков проекта генерального плана, правил землепользования и застройки на собраниях граждан,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 организацию выступлений специально приглашенных экспертов;</w:t>
      </w:r>
    </w:p>
    <w:p w:rsidR="005A2334" w:rsidRPr="005A2334" w:rsidRDefault="005A2334" w:rsidP="005A2334">
      <w:pPr>
        <w:ind w:firstLine="709"/>
        <w:jc w:val="both"/>
        <w:rPr>
          <w:sz w:val="28"/>
          <w:szCs w:val="28"/>
        </w:rPr>
      </w:pPr>
      <w:r w:rsidRPr="005A2334">
        <w:rPr>
          <w:sz w:val="28"/>
          <w:szCs w:val="28"/>
        </w:rPr>
        <w:t>- экспертизу результатов публичных слушаний при подготовке заключения о результатах публичных слушаний.</w:t>
      </w:r>
    </w:p>
    <w:p w:rsidR="005A2334" w:rsidRPr="005A2334" w:rsidRDefault="005A2334" w:rsidP="005A2334">
      <w:pPr>
        <w:jc w:val="both"/>
        <w:rPr>
          <w:sz w:val="28"/>
          <w:szCs w:val="28"/>
        </w:rPr>
      </w:pPr>
      <w:r w:rsidRPr="005A2334">
        <w:rPr>
          <w:sz w:val="28"/>
          <w:szCs w:val="28"/>
        </w:rPr>
        <w:tab/>
        <w:t>11. Совет народных депутатов Тяжинского городского поселения или администрация Тяжинского городского поселения в течение 5 дней со дня принятия правового акта о назначении публичных слушаний организует проведение первого заседания Комиссии.</w:t>
      </w:r>
    </w:p>
    <w:p w:rsidR="005A2334" w:rsidRPr="005A2334" w:rsidRDefault="005A2334" w:rsidP="005A2334">
      <w:pPr>
        <w:jc w:val="both"/>
        <w:rPr>
          <w:sz w:val="28"/>
          <w:szCs w:val="28"/>
        </w:rPr>
      </w:pPr>
      <w:r w:rsidRPr="005A2334">
        <w:rPr>
          <w:sz w:val="28"/>
          <w:szCs w:val="28"/>
        </w:rPr>
        <w:lastRenderedPageBreak/>
        <w:t xml:space="preserve">         12. На первом заседании члены Комиссии избирают председательствующего и определяют его полномочия по организации работы Комиссии и проведению публичных слушаний, глава Тяжинского городского поселения или Председатель Совета народных депутатов вправе председательствовать на публичном слушании.</w:t>
      </w:r>
    </w:p>
    <w:p w:rsidR="005A2334" w:rsidRPr="005A2334" w:rsidRDefault="005A2334" w:rsidP="005A2334">
      <w:pPr>
        <w:jc w:val="both"/>
        <w:rPr>
          <w:sz w:val="28"/>
          <w:szCs w:val="28"/>
        </w:rPr>
      </w:pPr>
      <w:r w:rsidRPr="005A2334">
        <w:rPr>
          <w:sz w:val="28"/>
          <w:szCs w:val="28"/>
        </w:rPr>
        <w:tab/>
        <w:t>13. Комиссия:</w:t>
      </w:r>
    </w:p>
    <w:p w:rsidR="005A2334" w:rsidRPr="005A2334" w:rsidRDefault="005A2334" w:rsidP="005A2334">
      <w:pPr>
        <w:ind w:firstLine="709"/>
        <w:jc w:val="both"/>
        <w:rPr>
          <w:sz w:val="28"/>
          <w:szCs w:val="28"/>
        </w:rPr>
      </w:pPr>
      <w:r w:rsidRPr="005A2334">
        <w:rPr>
          <w:sz w:val="28"/>
          <w:szCs w:val="28"/>
        </w:rPr>
        <w:t>1) составляет план работы по подготовке и проведению публичных слушаний, распределяет обязанности членов Комиссии и определяет перечень задач по подготовке и проведению публичных слушаний;</w:t>
      </w:r>
    </w:p>
    <w:p w:rsidR="005A2334" w:rsidRPr="005A2334" w:rsidRDefault="005A2334" w:rsidP="005A2334">
      <w:pPr>
        <w:ind w:firstLine="709"/>
        <w:jc w:val="both"/>
        <w:rPr>
          <w:sz w:val="28"/>
          <w:szCs w:val="28"/>
        </w:rPr>
      </w:pPr>
      <w:r w:rsidRPr="005A2334">
        <w:rPr>
          <w:sz w:val="28"/>
          <w:szCs w:val="28"/>
        </w:rPr>
        <w:t>2) комиссия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5A2334" w:rsidRPr="005A2334" w:rsidRDefault="005A2334" w:rsidP="005A2334">
      <w:pPr>
        <w:ind w:firstLine="709"/>
        <w:jc w:val="both"/>
        <w:rPr>
          <w:sz w:val="28"/>
          <w:szCs w:val="28"/>
        </w:rPr>
      </w:pPr>
      <w:r w:rsidRPr="005A2334">
        <w:rPr>
          <w:sz w:val="28"/>
          <w:szCs w:val="28"/>
        </w:rPr>
        <w:t>3) определяет порядок и форму принятия решений на публичных слушаниях;</w:t>
      </w:r>
    </w:p>
    <w:p w:rsidR="005A2334" w:rsidRPr="005A2334" w:rsidRDefault="005A2334" w:rsidP="005A2334">
      <w:pPr>
        <w:ind w:firstLine="709"/>
        <w:jc w:val="both"/>
        <w:rPr>
          <w:sz w:val="28"/>
          <w:szCs w:val="28"/>
        </w:rPr>
      </w:pPr>
      <w:r w:rsidRPr="005A2334">
        <w:rPr>
          <w:sz w:val="28"/>
          <w:szCs w:val="28"/>
        </w:rPr>
        <w:t>4) определяет место проведения публичных слушаний с учетом количества приглашенных и возможности свободного доступа для жителей муниципального образования и представителей органа местного самоуправления;</w:t>
      </w:r>
    </w:p>
    <w:p w:rsidR="005A2334" w:rsidRPr="005A2334" w:rsidRDefault="005A2334" w:rsidP="005A2334">
      <w:pPr>
        <w:ind w:firstLine="709"/>
        <w:jc w:val="both"/>
        <w:rPr>
          <w:sz w:val="28"/>
          <w:szCs w:val="28"/>
        </w:rPr>
      </w:pPr>
      <w:r w:rsidRPr="005A2334">
        <w:rPr>
          <w:sz w:val="28"/>
          <w:szCs w:val="28"/>
        </w:rPr>
        <w:t>5) определяет перечень должностных лиц, специалистов, организаций, представителей общественности, приглашенных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A2334" w:rsidRPr="005A2334" w:rsidRDefault="005A2334" w:rsidP="005A2334">
      <w:pPr>
        <w:ind w:firstLine="709"/>
        <w:jc w:val="both"/>
        <w:rPr>
          <w:sz w:val="28"/>
          <w:szCs w:val="28"/>
        </w:rPr>
      </w:pPr>
      <w:r w:rsidRPr="005A2334">
        <w:rPr>
          <w:sz w:val="28"/>
          <w:szCs w:val="28"/>
        </w:rPr>
        <w:t>6) проводит анализ материалов, представленных инициаторами и экспертами публичных слушаний;</w:t>
      </w:r>
    </w:p>
    <w:p w:rsidR="005A2334" w:rsidRPr="005A2334" w:rsidRDefault="005A2334" w:rsidP="005A2334">
      <w:pPr>
        <w:ind w:firstLine="709"/>
        <w:jc w:val="both"/>
        <w:rPr>
          <w:sz w:val="28"/>
          <w:szCs w:val="28"/>
        </w:rPr>
      </w:pPr>
      <w:r w:rsidRPr="005A2334">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должностные лица, специалисты, представители общественности, подготовившие рекомендации и предложения для итогового документа;</w:t>
      </w:r>
    </w:p>
    <w:p w:rsidR="005A2334" w:rsidRPr="005A2334" w:rsidRDefault="005A2334" w:rsidP="005A2334">
      <w:pPr>
        <w:ind w:firstLine="709"/>
        <w:jc w:val="both"/>
        <w:rPr>
          <w:sz w:val="28"/>
          <w:szCs w:val="28"/>
        </w:rPr>
      </w:pPr>
      <w:r w:rsidRPr="005A2334">
        <w:rPr>
          <w:sz w:val="28"/>
          <w:szCs w:val="28"/>
        </w:rPr>
        <w:t>8) утверждает повестку дня публичных слушаний;</w:t>
      </w:r>
    </w:p>
    <w:p w:rsidR="005A2334" w:rsidRPr="005A2334" w:rsidRDefault="005A2334" w:rsidP="005A2334">
      <w:pPr>
        <w:ind w:firstLine="709"/>
        <w:jc w:val="both"/>
        <w:rPr>
          <w:sz w:val="28"/>
          <w:szCs w:val="28"/>
        </w:rPr>
      </w:pPr>
      <w:r w:rsidRPr="005A2334">
        <w:rPr>
          <w:sz w:val="28"/>
          <w:szCs w:val="28"/>
        </w:rPr>
        <w:t>9) определяет состав лиц, участвующих в публичных слушаниях, состав приглашенных лиц;</w:t>
      </w:r>
    </w:p>
    <w:p w:rsidR="005A2334" w:rsidRPr="005A2334" w:rsidRDefault="005A2334" w:rsidP="005A2334">
      <w:pPr>
        <w:ind w:firstLine="709"/>
        <w:jc w:val="both"/>
        <w:rPr>
          <w:sz w:val="28"/>
          <w:szCs w:val="28"/>
        </w:rPr>
      </w:pPr>
      <w:r w:rsidRPr="005A2334">
        <w:rPr>
          <w:sz w:val="28"/>
          <w:szCs w:val="28"/>
        </w:rPr>
        <w:t>10) назначает секретаря публичных слушаний для составления протокола;</w:t>
      </w:r>
    </w:p>
    <w:p w:rsidR="005A2334" w:rsidRPr="005A2334" w:rsidRDefault="005A2334" w:rsidP="005A2334">
      <w:pPr>
        <w:ind w:firstLine="709"/>
        <w:jc w:val="both"/>
        <w:rPr>
          <w:sz w:val="28"/>
          <w:szCs w:val="28"/>
        </w:rPr>
      </w:pPr>
      <w:r w:rsidRPr="005A2334">
        <w:rPr>
          <w:sz w:val="28"/>
          <w:szCs w:val="28"/>
        </w:rPr>
        <w:t>11) определяет докладчиков;</w:t>
      </w:r>
    </w:p>
    <w:p w:rsidR="005A2334" w:rsidRPr="005A2334" w:rsidRDefault="005A2334" w:rsidP="005A2334">
      <w:pPr>
        <w:ind w:firstLine="709"/>
        <w:jc w:val="both"/>
        <w:rPr>
          <w:sz w:val="28"/>
          <w:szCs w:val="28"/>
        </w:rPr>
      </w:pPr>
      <w:r w:rsidRPr="005A2334">
        <w:rPr>
          <w:sz w:val="28"/>
          <w:szCs w:val="28"/>
        </w:rPr>
        <w:t>12) устанавливает порядок выступления на слушаниях;</w:t>
      </w:r>
    </w:p>
    <w:p w:rsidR="005A2334" w:rsidRPr="005A2334" w:rsidRDefault="005A2334" w:rsidP="005A2334">
      <w:pPr>
        <w:ind w:firstLine="709"/>
        <w:jc w:val="both"/>
        <w:rPr>
          <w:sz w:val="28"/>
          <w:szCs w:val="28"/>
        </w:rPr>
      </w:pPr>
      <w:r w:rsidRPr="005A2334">
        <w:rPr>
          <w:sz w:val="28"/>
          <w:szCs w:val="28"/>
        </w:rPr>
        <w:t>13) организует подготовку проекта Заключения, состоящего из рекомендаций и предложений по каждому вопросу, выносимому на публичные слушания. 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экспертами. В проект Заключения по каждому из вопросов, выносимому на публичные слушания, должно входить не менее двух рекомендаций от участников публичных слушаний;</w:t>
      </w:r>
    </w:p>
    <w:p w:rsidR="005A2334" w:rsidRPr="005A2334" w:rsidRDefault="005A2334" w:rsidP="005A2334">
      <w:pPr>
        <w:ind w:firstLine="709"/>
        <w:jc w:val="both"/>
        <w:rPr>
          <w:sz w:val="28"/>
          <w:szCs w:val="28"/>
        </w:rPr>
      </w:pPr>
      <w:r w:rsidRPr="005A2334">
        <w:rPr>
          <w:sz w:val="28"/>
          <w:szCs w:val="28"/>
        </w:rPr>
        <w:t>14) регистрирует участников публичных слушаний и обеспечивает их проектом Заключения;</w:t>
      </w:r>
    </w:p>
    <w:p w:rsidR="005A2334" w:rsidRPr="005A2334" w:rsidRDefault="005A2334" w:rsidP="005A2334">
      <w:pPr>
        <w:ind w:firstLine="709"/>
        <w:jc w:val="both"/>
        <w:rPr>
          <w:sz w:val="28"/>
          <w:szCs w:val="28"/>
        </w:rPr>
      </w:pPr>
      <w:r w:rsidRPr="005A2334">
        <w:rPr>
          <w:sz w:val="28"/>
          <w:szCs w:val="28"/>
        </w:rPr>
        <w:t>15) публикует в средствах массовой информации и размещает на сайтах органов местного самоуправления результаты публичных слушаний.</w:t>
      </w:r>
    </w:p>
    <w:p w:rsidR="005A2334" w:rsidRPr="005A2334" w:rsidRDefault="005A2334" w:rsidP="005A2334">
      <w:pPr>
        <w:ind w:firstLine="709"/>
        <w:jc w:val="both"/>
        <w:rPr>
          <w:sz w:val="28"/>
          <w:szCs w:val="28"/>
        </w:rPr>
      </w:pPr>
      <w:r w:rsidRPr="005A2334">
        <w:rPr>
          <w:sz w:val="28"/>
          <w:szCs w:val="28"/>
        </w:rPr>
        <w:lastRenderedPageBreak/>
        <w:t>14. Комиссия подотчетна в своей деятельности органу местного самоуправления, принявшему правовой акт о проведении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26 Информационное обеспечение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Комиссия извещает население муниципального образования через средства массовой информации о проведении публичных слушаний. Одновременно для населения муниципального образования должна быть опубликована информация о порядке ознакомления с документами, предлагаемыми к рассмотрению на публичных слушаниях, порядке, сроках приема предложений по обсуждаемым вопросам, контактная информация Комиссии.</w:t>
      </w:r>
    </w:p>
    <w:p w:rsidR="005A2334" w:rsidRPr="005A2334" w:rsidRDefault="005A2334" w:rsidP="005A2334">
      <w:pPr>
        <w:ind w:firstLine="709"/>
        <w:jc w:val="both"/>
        <w:rPr>
          <w:sz w:val="28"/>
          <w:szCs w:val="28"/>
        </w:rPr>
      </w:pPr>
      <w:r w:rsidRPr="005A2334">
        <w:rPr>
          <w:sz w:val="28"/>
          <w:szCs w:val="28"/>
        </w:rPr>
        <w:t>2. Комиссия, кроме информирования населения через средства массовой информации, может использовать и другие формы массовой информации о проводимых публичных слушаниях.</w:t>
      </w:r>
    </w:p>
    <w:p w:rsidR="005A2334" w:rsidRPr="005A2334" w:rsidRDefault="005A2334" w:rsidP="005A2334">
      <w:pPr>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27 Субъекты и участники публичных слушаний</w:t>
      </w:r>
    </w:p>
    <w:p w:rsidR="005A2334" w:rsidRPr="005A2334" w:rsidRDefault="005A2334" w:rsidP="005A2334">
      <w:pPr>
        <w:ind w:firstLine="709"/>
        <w:jc w:val="both"/>
        <w:rPr>
          <w:sz w:val="28"/>
          <w:szCs w:val="28"/>
        </w:rPr>
      </w:pPr>
      <w:r w:rsidRPr="005A2334">
        <w:rPr>
          <w:sz w:val="28"/>
          <w:szCs w:val="28"/>
        </w:rPr>
        <w:t>1.Субъектами публичных слушаний являются:</w:t>
      </w:r>
    </w:p>
    <w:p w:rsidR="005A2334" w:rsidRPr="005A2334" w:rsidRDefault="005A2334" w:rsidP="005A2334">
      <w:pPr>
        <w:ind w:firstLine="709"/>
        <w:jc w:val="both"/>
        <w:rPr>
          <w:sz w:val="28"/>
          <w:szCs w:val="28"/>
        </w:rPr>
      </w:pPr>
      <w:r w:rsidRPr="005A2334">
        <w:rPr>
          <w:sz w:val="28"/>
          <w:szCs w:val="28"/>
        </w:rPr>
        <w:t>- заинтересованные граждане, их инициативные группы и объединения, юридические лица;</w:t>
      </w:r>
    </w:p>
    <w:p w:rsidR="005A2334" w:rsidRPr="005A2334" w:rsidRDefault="005A2334" w:rsidP="005A2334">
      <w:pPr>
        <w:ind w:firstLine="709"/>
        <w:jc w:val="both"/>
        <w:rPr>
          <w:sz w:val="28"/>
          <w:szCs w:val="28"/>
        </w:rPr>
      </w:pPr>
      <w:r w:rsidRPr="005A2334">
        <w:rPr>
          <w:sz w:val="28"/>
          <w:szCs w:val="28"/>
        </w:rPr>
        <w:t>- физические и юридические лица, осуществляющие градостроительную деятельность на территории муниципального  образования;</w:t>
      </w:r>
    </w:p>
    <w:p w:rsidR="005A2334" w:rsidRPr="005A2334" w:rsidRDefault="005A2334" w:rsidP="005A2334">
      <w:pPr>
        <w:ind w:firstLine="709"/>
        <w:jc w:val="both"/>
        <w:rPr>
          <w:sz w:val="28"/>
          <w:szCs w:val="28"/>
        </w:rPr>
      </w:pPr>
      <w:r w:rsidRPr="005A2334">
        <w:rPr>
          <w:sz w:val="28"/>
          <w:szCs w:val="28"/>
        </w:rPr>
        <w:t>- органы местного самоуправления.</w:t>
      </w:r>
    </w:p>
    <w:p w:rsidR="005A2334" w:rsidRPr="005A2334" w:rsidRDefault="005A2334" w:rsidP="005A2334">
      <w:pPr>
        <w:ind w:firstLine="709"/>
        <w:jc w:val="both"/>
        <w:rPr>
          <w:sz w:val="28"/>
          <w:szCs w:val="28"/>
        </w:rPr>
      </w:pPr>
      <w:r w:rsidRPr="005A2334">
        <w:rPr>
          <w:sz w:val="28"/>
          <w:szCs w:val="28"/>
        </w:rPr>
        <w:t>2. Участниками публичных слушаний, получающими право на выступление для аргументации своих предложений, являются эксперты, которые внесли в Комиссию в письменной форме свои рекомендации по вопросам публичных слушаний не позднее 7 дней до даты проведения публичных слушаний, депутаты Совета народных депутатов Тяжинского городского поселения, глава Тяжинского городского поселения.</w:t>
      </w:r>
    </w:p>
    <w:p w:rsidR="005A2334" w:rsidRPr="005A2334" w:rsidRDefault="005A2334" w:rsidP="005A2334">
      <w:pPr>
        <w:ind w:firstLine="709"/>
        <w:jc w:val="both"/>
        <w:rPr>
          <w:sz w:val="28"/>
          <w:szCs w:val="28"/>
        </w:rPr>
      </w:pPr>
      <w:r w:rsidRPr="005A2334">
        <w:rPr>
          <w:sz w:val="28"/>
          <w:szCs w:val="28"/>
        </w:rPr>
        <w:t>3.Правом участвовать в публичных слушаниях с правом выступления обладает каждый дееспособный гражданин, проживающий в границах проведения публичных слушаний, достигший к моменту проведения слушаний 18 лет.</w:t>
      </w:r>
    </w:p>
    <w:p w:rsidR="005A2334" w:rsidRPr="005A2334" w:rsidRDefault="005A2334" w:rsidP="005A2334">
      <w:pPr>
        <w:ind w:firstLine="709"/>
        <w:jc w:val="both"/>
        <w:rPr>
          <w:sz w:val="28"/>
          <w:szCs w:val="28"/>
        </w:rPr>
      </w:pPr>
      <w:r w:rsidRPr="005A2334">
        <w:rPr>
          <w:sz w:val="28"/>
          <w:szCs w:val="28"/>
        </w:rPr>
        <w:t>4.Участниками публичных слушаний без права выступления на публичных слушаниях могут быть представители средств массовой информации и другие заинтересованные лица.</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28 Регламент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1. Перед началом проведения публичных слушаний Комиссия организует регистрацию его участников.</w:t>
      </w:r>
    </w:p>
    <w:p w:rsidR="005A2334" w:rsidRPr="005A2334" w:rsidRDefault="005A2334" w:rsidP="005A2334">
      <w:pPr>
        <w:ind w:firstLine="709"/>
        <w:jc w:val="both"/>
        <w:rPr>
          <w:sz w:val="28"/>
          <w:szCs w:val="28"/>
        </w:rPr>
      </w:pPr>
      <w:r w:rsidRPr="005A2334">
        <w:rPr>
          <w:sz w:val="28"/>
          <w:szCs w:val="28"/>
        </w:rPr>
        <w:t>2. Председательствующий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w:t>
      </w:r>
    </w:p>
    <w:p w:rsidR="005A2334" w:rsidRPr="005A2334" w:rsidRDefault="005A2334" w:rsidP="005A2334">
      <w:pPr>
        <w:ind w:firstLine="709"/>
        <w:jc w:val="both"/>
        <w:rPr>
          <w:sz w:val="28"/>
          <w:szCs w:val="28"/>
        </w:rPr>
      </w:pPr>
      <w:r w:rsidRPr="005A2334">
        <w:rPr>
          <w:sz w:val="28"/>
          <w:szCs w:val="28"/>
        </w:rPr>
        <w:lastRenderedPageBreak/>
        <w:t xml:space="preserve">3. </w:t>
      </w:r>
      <w:proofErr w:type="gramStart"/>
      <w:r w:rsidRPr="005A2334">
        <w:rPr>
          <w:sz w:val="28"/>
          <w:szCs w:val="28"/>
        </w:rPr>
        <w:t>Затем слово предоставляется представителю Комиссии, ответственной за подготовку и проведение публичных слушаний, или участнику для доклада по обсуждаемому вопросу (до 20 минут), после чего следуют вопросы участников, которые могут быть заданы как в устной, так и письменной формах.</w:t>
      </w:r>
      <w:proofErr w:type="gramEnd"/>
    </w:p>
    <w:p w:rsidR="005A2334" w:rsidRPr="005A2334" w:rsidRDefault="005A2334" w:rsidP="005A2334">
      <w:pPr>
        <w:ind w:firstLine="709"/>
        <w:jc w:val="both"/>
        <w:rPr>
          <w:sz w:val="28"/>
          <w:szCs w:val="28"/>
        </w:rPr>
      </w:pPr>
      <w:r w:rsidRPr="005A2334">
        <w:rPr>
          <w:sz w:val="28"/>
          <w:szCs w:val="28"/>
        </w:rPr>
        <w:t>4. Для организации прений председательствующий объявляет вопрос, по которому проводится обсуждение, и предоставляет слово экспертам в порядке поступления их предложений. Время выступления экспертов определяется голосованием участников публичных слушаний. Исходя из количества выступающих и времени, отведенного на собрание, но не может быть менее 5 минут на одно выступление. По окончании выступления эксперта (или по истечении предоставленного времени), председатель дает возможность участникам собрания задать уточняющие вопросы по позиции и аргумента эксперта и дополнительное время для ответов на вопросы.</w:t>
      </w:r>
    </w:p>
    <w:p w:rsidR="005A2334" w:rsidRPr="005A2334" w:rsidRDefault="005A2334" w:rsidP="005A2334">
      <w:pPr>
        <w:ind w:firstLine="709"/>
        <w:jc w:val="both"/>
        <w:rPr>
          <w:sz w:val="28"/>
          <w:szCs w:val="28"/>
        </w:rPr>
      </w:pPr>
      <w:r w:rsidRPr="005A2334">
        <w:rPr>
          <w:sz w:val="28"/>
          <w:szCs w:val="28"/>
        </w:rPr>
        <w:t>5. Эксперты вправе снять свои вопросы и присоединиться к предложениям, выдвинутым участниками публичных слушаний. Решения экспертов об изменении их позиции отражается в протоколе.</w:t>
      </w:r>
    </w:p>
    <w:p w:rsidR="005A2334" w:rsidRPr="005A2334" w:rsidRDefault="005A2334" w:rsidP="005A2334">
      <w:pPr>
        <w:ind w:firstLine="709"/>
        <w:jc w:val="both"/>
        <w:rPr>
          <w:sz w:val="28"/>
          <w:szCs w:val="28"/>
        </w:rPr>
      </w:pPr>
      <w:r w:rsidRPr="005A2334">
        <w:rPr>
          <w:sz w:val="28"/>
          <w:szCs w:val="28"/>
        </w:rPr>
        <w:t>6. После окончания выступлений экспертов по каждому вопросу повестки публичных слушаний председательствующий обращается к экспертам с вопросом о возможном изменении их позиции по итогам проведенного обсуждения.</w:t>
      </w:r>
    </w:p>
    <w:p w:rsidR="005A2334" w:rsidRPr="005A2334" w:rsidRDefault="005A2334" w:rsidP="005A2334">
      <w:pPr>
        <w:ind w:firstLine="709"/>
        <w:jc w:val="both"/>
        <w:rPr>
          <w:sz w:val="28"/>
          <w:szCs w:val="28"/>
        </w:rPr>
      </w:pPr>
      <w:r w:rsidRPr="005A2334">
        <w:rPr>
          <w:sz w:val="28"/>
          <w:szCs w:val="28"/>
        </w:rPr>
        <w:t>7. Затем слово для выступления предоставляется другим участникам (до 5 минут) в порядке поступления заявок на выступление.</w:t>
      </w:r>
    </w:p>
    <w:p w:rsidR="005A2334" w:rsidRPr="005A2334" w:rsidRDefault="005A2334" w:rsidP="005A2334">
      <w:pPr>
        <w:ind w:firstLine="709"/>
        <w:jc w:val="both"/>
        <w:rPr>
          <w:sz w:val="28"/>
          <w:szCs w:val="28"/>
        </w:rPr>
      </w:pPr>
      <w:r w:rsidRPr="005A2334">
        <w:rPr>
          <w:sz w:val="28"/>
          <w:szCs w:val="28"/>
        </w:rPr>
        <w:t>8. Все желающие выступить берут слово только с разрешения председательствующего. В любом случае право выступления должно быть предоставлено представителям некоммерческих организаций, специализирующихся на вопросах, вынесенных на публичные слушания.</w:t>
      </w:r>
    </w:p>
    <w:p w:rsidR="005A2334" w:rsidRPr="005A2334" w:rsidRDefault="005A2334" w:rsidP="005A2334">
      <w:pPr>
        <w:ind w:firstLine="709"/>
        <w:jc w:val="both"/>
        <w:rPr>
          <w:sz w:val="28"/>
          <w:szCs w:val="28"/>
        </w:rPr>
      </w:pPr>
      <w:r w:rsidRPr="005A2334">
        <w:rPr>
          <w:sz w:val="28"/>
          <w:szCs w:val="28"/>
        </w:rPr>
        <w:t>9. Как правило, слушания проводятся по нерабочим дням с 9 до 18 часов по местному времени, либо по рабочим дням с 18 часов по местному времени.</w:t>
      </w:r>
    </w:p>
    <w:p w:rsidR="005A2334" w:rsidRPr="005A2334" w:rsidRDefault="005A2334" w:rsidP="005A2334">
      <w:pPr>
        <w:ind w:firstLine="709"/>
        <w:jc w:val="both"/>
        <w:rPr>
          <w:sz w:val="28"/>
          <w:szCs w:val="28"/>
        </w:rPr>
      </w:pPr>
      <w:r w:rsidRPr="005A2334">
        <w:rPr>
          <w:sz w:val="28"/>
          <w:szCs w:val="28"/>
        </w:rPr>
        <w:t>10. По результатам публичных слушаний принимается Заключение. Окончательное решение по вопросу публичного слушания, оформляется в виде Заключения, принимается большинством голосов от общего числа зарегистрированных участников публичного слушания.</w:t>
      </w:r>
    </w:p>
    <w:p w:rsidR="005A2334" w:rsidRPr="005A2334" w:rsidRDefault="005A2334" w:rsidP="005A2334">
      <w:pPr>
        <w:ind w:firstLine="709"/>
        <w:jc w:val="both"/>
        <w:rPr>
          <w:sz w:val="28"/>
          <w:szCs w:val="28"/>
        </w:rPr>
      </w:pPr>
      <w:r w:rsidRPr="005A2334">
        <w:rPr>
          <w:sz w:val="28"/>
          <w:szCs w:val="28"/>
        </w:rPr>
        <w:t>11. После принятия Заключения о результатах публичного слушания, председательствующий закрывает публичные слушания.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29. Сроки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Продолжительность публичных слушаний в сфере градостроительной деятельности составляет:</w:t>
      </w:r>
    </w:p>
    <w:p w:rsidR="005A2334" w:rsidRPr="005A2334" w:rsidRDefault="005A2334" w:rsidP="005A2334">
      <w:pPr>
        <w:ind w:firstLine="709"/>
        <w:jc w:val="both"/>
        <w:rPr>
          <w:sz w:val="28"/>
          <w:szCs w:val="28"/>
        </w:rPr>
      </w:pPr>
      <w:r w:rsidRPr="005A2334">
        <w:rPr>
          <w:sz w:val="28"/>
          <w:szCs w:val="28"/>
        </w:rPr>
        <w:t>1) при проведении публичных слушаний по вопросам установления публичного сервитута – от одного до двух месяцев;</w:t>
      </w:r>
    </w:p>
    <w:p w:rsidR="005A2334" w:rsidRPr="005A2334" w:rsidRDefault="005A2334" w:rsidP="005A2334">
      <w:pPr>
        <w:ind w:firstLine="709"/>
        <w:jc w:val="both"/>
        <w:rPr>
          <w:sz w:val="28"/>
          <w:szCs w:val="28"/>
        </w:rPr>
      </w:pPr>
      <w:r w:rsidRPr="005A2334">
        <w:rPr>
          <w:sz w:val="28"/>
          <w:szCs w:val="28"/>
        </w:rPr>
        <w:t>2) при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lastRenderedPageBreak/>
        <w:t>3) при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t>4) при проведении публичных слушаний по вопросу о проекте генерального плана, о проекте внесения изменений в генеральный план - от одного до трех месяцев;</w:t>
      </w:r>
    </w:p>
    <w:p w:rsidR="005A2334" w:rsidRPr="005A2334" w:rsidRDefault="005A2334" w:rsidP="005A2334">
      <w:pPr>
        <w:ind w:firstLine="709"/>
        <w:jc w:val="both"/>
        <w:rPr>
          <w:sz w:val="28"/>
          <w:szCs w:val="28"/>
        </w:rPr>
      </w:pPr>
      <w:r w:rsidRPr="005A2334">
        <w:rPr>
          <w:sz w:val="28"/>
          <w:szCs w:val="28"/>
        </w:rPr>
        <w:t>5) при проведении публичных слушаний по вопросу принятия проекта правил землепользования и застройки территории городского поселения, внесения изменений в Правила землепользования и застройки - от двух до четырех месяцев.</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по проектам планировки территории и проектам межевания территории поселений - от одного до трех месяцев;</w:t>
      </w:r>
    </w:p>
    <w:p w:rsidR="005A2334" w:rsidRPr="005A2334" w:rsidRDefault="005A2334" w:rsidP="005A2334">
      <w:pPr>
        <w:ind w:firstLine="709"/>
        <w:jc w:val="both"/>
        <w:rPr>
          <w:sz w:val="28"/>
          <w:szCs w:val="28"/>
        </w:rPr>
      </w:pPr>
      <w:r w:rsidRPr="005A2334">
        <w:rPr>
          <w:sz w:val="28"/>
          <w:szCs w:val="28"/>
        </w:rPr>
        <w:t>7) продление срока проведения публичных слушаний, проводимых в соответствии с настоящим Положением, не допускается;</w:t>
      </w:r>
    </w:p>
    <w:p w:rsidR="005A2334" w:rsidRPr="005A2334" w:rsidRDefault="005A2334" w:rsidP="005A2334">
      <w:pPr>
        <w:ind w:firstLine="709"/>
        <w:jc w:val="both"/>
        <w:rPr>
          <w:sz w:val="28"/>
          <w:szCs w:val="28"/>
        </w:rPr>
      </w:pPr>
      <w:r w:rsidRPr="005A2334">
        <w:rPr>
          <w:sz w:val="28"/>
          <w:szCs w:val="28"/>
        </w:rPr>
        <w:t>8) подготовка заключения о результатах публичных слушаний производится в пределах общего срока проведения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30 Особенности проведения публичных </w:t>
      </w:r>
      <w:proofErr w:type="spellStart"/>
      <w:r w:rsidRPr="005A2334">
        <w:rPr>
          <w:b/>
          <w:bCs/>
          <w:sz w:val="28"/>
          <w:szCs w:val="28"/>
        </w:rPr>
        <w:t>слушанийпо</w:t>
      </w:r>
      <w:proofErr w:type="spellEnd"/>
      <w:r w:rsidRPr="005A2334">
        <w:rPr>
          <w:b/>
          <w:bCs/>
          <w:sz w:val="28"/>
          <w:szCs w:val="28"/>
        </w:rPr>
        <w:t xml:space="preserve"> вопросу о проекте генерального </w:t>
      </w:r>
      <w:proofErr w:type="spellStart"/>
      <w:r w:rsidRPr="005A2334">
        <w:rPr>
          <w:b/>
          <w:bCs/>
          <w:sz w:val="28"/>
          <w:szCs w:val="28"/>
        </w:rPr>
        <w:t>плана</w:t>
      </w:r>
      <w:proofErr w:type="gramStart"/>
      <w:r w:rsidRPr="005A2334">
        <w:rPr>
          <w:b/>
          <w:bCs/>
          <w:sz w:val="28"/>
          <w:szCs w:val="28"/>
        </w:rPr>
        <w:t>,о</w:t>
      </w:r>
      <w:proofErr w:type="spellEnd"/>
      <w:proofErr w:type="gramEnd"/>
      <w:r w:rsidRPr="005A2334">
        <w:rPr>
          <w:b/>
          <w:bCs/>
          <w:sz w:val="28"/>
          <w:szCs w:val="28"/>
        </w:rPr>
        <w:t xml:space="preserve"> внесении изменений в генеральный план.</w:t>
      </w:r>
    </w:p>
    <w:p w:rsidR="005A2334" w:rsidRPr="005A2334" w:rsidRDefault="005A2334" w:rsidP="005A2334">
      <w:pPr>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Положения настоящей главы применяются при проведении публичных слушаний по вопросу о проектах генерального плана городского поселения, а также при проведении публичных слушаний по вопросу о внесении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В целях доведения до населения информации о содержании проекта генерального плана, проекта изменений в генеральный план, уполномоченный на проведение публичных слушаний орган, обнародует проект генерального плана  и размещает на официальном сайте администрации Тяжинского городского поселения,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roofErr w:type="gramEnd"/>
      <w:r w:rsidRPr="005A2334">
        <w:rPr>
          <w:sz w:val="28"/>
          <w:szCs w:val="28"/>
        </w:rPr>
        <w:t xml:space="preserve">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настоящей статьи,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в соответствии с пунктом 4.  настоящей статьи должно проводиться не позднее, чем за три дня до даты запланированного мероприятия.</w:t>
      </w:r>
    </w:p>
    <w:p w:rsidR="005A2334" w:rsidRPr="005A2334" w:rsidRDefault="005A2334" w:rsidP="005A2334">
      <w:pPr>
        <w:ind w:firstLine="709"/>
        <w:jc w:val="both"/>
        <w:rPr>
          <w:sz w:val="28"/>
          <w:szCs w:val="28"/>
        </w:rPr>
      </w:pPr>
      <w:r w:rsidRPr="005A2334">
        <w:rPr>
          <w:sz w:val="28"/>
          <w:szCs w:val="28"/>
        </w:rPr>
        <w:lastRenderedPageBreak/>
        <w:t>6.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7.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Комиссией в Совет народных депутатов.</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31 Особенности проведения публичных слушаний по вопросу принятия проекта Правил землепользования и застройки городского поселения,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Постановление, указанное в пункте 1. настоящей статьи, принимается главой Тяжинского городского поселения в срок не позднее чем через десять дней со дня получения проекта Правил землепользования и застройки, проекта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3. Положения настоящей статьи применяются при проведении публичных слушаний по вопросу принятия проекта Правил землепользования и застройки городского поселения, а также при проведении публичных слушаний по вопросу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xml:space="preserve">4. 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поселения и иных заинтересованных лиц с указанными проектами: </w:t>
      </w:r>
    </w:p>
    <w:p w:rsidR="005A2334" w:rsidRPr="005A2334" w:rsidRDefault="005A2334" w:rsidP="005A2334">
      <w:pPr>
        <w:ind w:firstLine="709"/>
        <w:jc w:val="both"/>
        <w:rPr>
          <w:sz w:val="28"/>
          <w:szCs w:val="28"/>
        </w:rPr>
      </w:pPr>
      <w:r w:rsidRPr="005A2334">
        <w:rPr>
          <w:sz w:val="28"/>
          <w:szCs w:val="28"/>
        </w:rPr>
        <w:t>- обнародование проекта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-размещение на официальном сайте Администрации Тяжинского городского поселения в сети Интернет;</w:t>
      </w:r>
    </w:p>
    <w:p w:rsidR="005A2334" w:rsidRPr="005A2334" w:rsidRDefault="005A2334" w:rsidP="005A2334">
      <w:pPr>
        <w:ind w:firstLine="709"/>
        <w:jc w:val="both"/>
        <w:rPr>
          <w:sz w:val="28"/>
          <w:szCs w:val="28"/>
        </w:rPr>
      </w:pPr>
      <w:r w:rsidRPr="005A2334">
        <w:rPr>
          <w:sz w:val="28"/>
          <w:szCs w:val="28"/>
        </w:rPr>
        <w:t>- выставки, экспозиции демонстрационных материалов, содержащих информацию о проекте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5A2334" w:rsidRPr="005A2334" w:rsidRDefault="005A2334" w:rsidP="005A2334">
      <w:pPr>
        <w:ind w:firstLine="709"/>
        <w:jc w:val="both"/>
        <w:rPr>
          <w:sz w:val="28"/>
          <w:szCs w:val="28"/>
        </w:rPr>
      </w:pPr>
      <w:r w:rsidRPr="005A2334">
        <w:rPr>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5A2334" w:rsidRPr="005A2334" w:rsidRDefault="005A2334" w:rsidP="005A2334">
      <w:pPr>
        <w:ind w:firstLine="709"/>
        <w:jc w:val="both"/>
        <w:rPr>
          <w:sz w:val="28"/>
          <w:szCs w:val="28"/>
        </w:rPr>
      </w:pPr>
      <w:r w:rsidRPr="005A2334">
        <w:rPr>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5A2334" w:rsidRPr="005A2334" w:rsidRDefault="005A2334" w:rsidP="005A2334">
      <w:pPr>
        <w:ind w:firstLine="709"/>
        <w:jc w:val="both"/>
        <w:rPr>
          <w:sz w:val="28"/>
          <w:szCs w:val="28"/>
        </w:rPr>
      </w:pPr>
      <w:r w:rsidRPr="005A2334">
        <w:rPr>
          <w:sz w:val="28"/>
          <w:szCs w:val="28"/>
        </w:rPr>
        <w:lastRenderedPageBreak/>
        <w:t>- приглашение журналистов для освещения проведения публичных слушаний, проводимых в соответствии с настоящей главой.</w:t>
      </w:r>
    </w:p>
    <w:p w:rsidR="005A2334" w:rsidRPr="005A2334" w:rsidRDefault="005A2334" w:rsidP="005A2334">
      <w:pPr>
        <w:ind w:firstLine="709"/>
        <w:jc w:val="both"/>
        <w:rPr>
          <w:sz w:val="28"/>
          <w:szCs w:val="28"/>
        </w:rPr>
      </w:pPr>
      <w:r w:rsidRPr="005A2334">
        <w:rPr>
          <w:sz w:val="28"/>
          <w:szCs w:val="28"/>
        </w:rPr>
        <w:t>5. Проведению мероприятий, перечисленных во втором, третьем и пятом абзацах пункта 4 статьи 31 настоящих Правил должно предшествовать оповещение жителей городского поселения о проведении таких мероприятий не позднее, чем за три дня до даты, на которую запланировано проведение мероприятия.</w:t>
      </w:r>
    </w:p>
    <w:p w:rsidR="005A2334" w:rsidRPr="005A2334" w:rsidRDefault="005A2334" w:rsidP="005A2334">
      <w:pPr>
        <w:ind w:firstLine="709"/>
        <w:jc w:val="both"/>
        <w:rPr>
          <w:sz w:val="28"/>
          <w:szCs w:val="28"/>
        </w:rPr>
      </w:pPr>
      <w:r w:rsidRPr="005A2334">
        <w:rPr>
          <w:sz w:val="28"/>
          <w:szCs w:val="28"/>
        </w:rPr>
        <w:t xml:space="preserve">6. </w:t>
      </w:r>
      <w:proofErr w:type="gramStart"/>
      <w:r w:rsidRPr="005A2334">
        <w:rPr>
          <w:sz w:val="28"/>
          <w:szCs w:val="28"/>
        </w:rPr>
        <w:t>При проведении публичных слушаний, предусмотренных пунктом 6 статьи 31 Правил, 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w:t>
      </w:r>
      <w:proofErr w:type="gramEnd"/>
      <w:r w:rsidRPr="005A2334">
        <w:rPr>
          <w:sz w:val="28"/>
          <w:szCs w:val="28"/>
        </w:rPr>
        <w:t xml:space="preserve">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w:t>
      </w:r>
    </w:p>
    <w:p w:rsidR="005A2334" w:rsidRPr="005A2334" w:rsidRDefault="005A2334" w:rsidP="005A2334">
      <w:pPr>
        <w:ind w:firstLine="709"/>
        <w:jc w:val="both"/>
        <w:rPr>
          <w:sz w:val="28"/>
          <w:szCs w:val="28"/>
        </w:rPr>
      </w:pPr>
      <w:r w:rsidRPr="005A2334">
        <w:rPr>
          <w:sz w:val="28"/>
          <w:szCs w:val="28"/>
        </w:rPr>
        <w:t>7. Извещения, указанные в пункте 6 статьи 31 Правил, направляются комиссией заказным письмом с уведомлением в срок, не позднее, чем через пятнадцать дней со дня принятия постановления о назначении публичных слушаний по проекту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8. При проведении публичных слушаний, проводимых в соответствии с настоящей статьей, территория поселения может быть разделена на части в целях обеспечения равных возможностей для участия всем участникам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32 </w:t>
      </w:r>
      <w:proofErr w:type="spellStart"/>
      <w:r w:rsidRPr="005A2334">
        <w:rPr>
          <w:b/>
          <w:bCs/>
          <w:sz w:val="28"/>
          <w:szCs w:val="28"/>
        </w:rPr>
        <w:t>Особенностипроведения</w:t>
      </w:r>
      <w:proofErr w:type="spellEnd"/>
      <w:r w:rsidRPr="005A2334">
        <w:rPr>
          <w:b/>
          <w:bCs/>
          <w:sz w:val="28"/>
          <w:szCs w:val="28"/>
        </w:rPr>
        <w:t xml:space="preserve"> публичных слушаний по проектам </w:t>
      </w:r>
      <w:proofErr w:type="spellStart"/>
      <w:r w:rsidRPr="005A2334">
        <w:rPr>
          <w:b/>
          <w:bCs/>
          <w:sz w:val="28"/>
          <w:szCs w:val="28"/>
        </w:rPr>
        <w:t>планировкитерритории</w:t>
      </w:r>
      <w:proofErr w:type="spellEnd"/>
      <w:r w:rsidRPr="005A2334">
        <w:rPr>
          <w:b/>
          <w:bCs/>
          <w:sz w:val="28"/>
          <w:szCs w:val="28"/>
        </w:rPr>
        <w:t xml:space="preserve"> и проектам межевания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Публичные слушания, регулируемые настоящей статьей, проводятся с участием:</w:t>
      </w:r>
    </w:p>
    <w:p w:rsidR="005A2334" w:rsidRPr="005A2334" w:rsidRDefault="005A2334" w:rsidP="005A2334">
      <w:pPr>
        <w:ind w:firstLine="709"/>
        <w:jc w:val="both"/>
        <w:rPr>
          <w:sz w:val="28"/>
          <w:szCs w:val="28"/>
        </w:rPr>
      </w:pPr>
      <w:r w:rsidRPr="005A2334">
        <w:rPr>
          <w:sz w:val="28"/>
          <w:szCs w:val="28"/>
        </w:rPr>
        <w:t>- граждан, проживающих на территории, применительно к которой осуществляется подготовка проекта ее планировки и проекту ее межевания;</w:t>
      </w:r>
    </w:p>
    <w:p w:rsidR="005A2334" w:rsidRPr="005A2334" w:rsidRDefault="005A2334" w:rsidP="005A2334">
      <w:pPr>
        <w:ind w:firstLine="709"/>
        <w:jc w:val="both"/>
        <w:rPr>
          <w:sz w:val="28"/>
          <w:szCs w:val="28"/>
        </w:rPr>
      </w:pPr>
      <w:r w:rsidRPr="005A2334">
        <w:rPr>
          <w:sz w:val="28"/>
          <w:szCs w:val="28"/>
        </w:rPr>
        <w:t>- правообладателей земельных участков и объектов капитального строительства, расположенных на указанной территории;</w:t>
      </w:r>
    </w:p>
    <w:p w:rsidR="005A2334" w:rsidRPr="005A2334" w:rsidRDefault="005A2334" w:rsidP="005A2334">
      <w:pPr>
        <w:ind w:firstLine="709"/>
        <w:jc w:val="both"/>
        <w:rPr>
          <w:sz w:val="28"/>
          <w:szCs w:val="28"/>
        </w:rPr>
      </w:pPr>
      <w:r w:rsidRPr="005A2334">
        <w:rPr>
          <w:sz w:val="28"/>
          <w:szCs w:val="28"/>
        </w:rPr>
        <w:t>- лиц, законные интересы которых могут быть нарушены в связи с реализацией таких проектов.</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 xml:space="preserve">В целях доведения до населения информации о содержании проектов планировки и проектов межевания территорий, уполномоченный на проведение </w:t>
      </w:r>
      <w:r w:rsidRPr="005A2334">
        <w:rPr>
          <w:sz w:val="28"/>
          <w:szCs w:val="28"/>
        </w:rPr>
        <w:lastRenderedPageBreak/>
        <w:t>публичных слушаний орган обнародует проекты планировки и (или) межевания, размещает их на официальном сайте администрации Тяжинского городского поселения,  организует выставки, экспозиции демонстрационных материалов проекта планировки территории и проекта межевания территории, выступления представителей органов местного самоуправления, разработчиков проекта на собраниях жителей, в печатных средствах</w:t>
      </w:r>
      <w:proofErr w:type="gramEnd"/>
      <w:r w:rsidRPr="005A2334">
        <w:rPr>
          <w:sz w:val="28"/>
          <w:szCs w:val="28"/>
        </w:rPr>
        <w:t xml:space="preserve">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статьи 32 Правил,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должно проводиться не позднее, чем за три дня до даты, на которую запланировано мероприятие.</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33 </w:t>
      </w:r>
      <w:proofErr w:type="spellStart"/>
      <w:r w:rsidRPr="005A2334">
        <w:rPr>
          <w:b/>
          <w:bCs/>
          <w:sz w:val="28"/>
          <w:szCs w:val="28"/>
        </w:rPr>
        <w:t>Особенностипроведения</w:t>
      </w:r>
      <w:proofErr w:type="spellEnd"/>
      <w:r w:rsidRPr="005A2334">
        <w:rPr>
          <w:b/>
          <w:bCs/>
          <w:sz w:val="28"/>
          <w:szCs w:val="28"/>
        </w:rPr>
        <w:t xml:space="preserve"> публичных </w:t>
      </w:r>
      <w:proofErr w:type="spellStart"/>
      <w:r w:rsidRPr="005A2334">
        <w:rPr>
          <w:b/>
          <w:bCs/>
          <w:sz w:val="28"/>
          <w:szCs w:val="28"/>
        </w:rPr>
        <w:t>слушанийпри</w:t>
      </w:r>
      <w:proofErr w:type="spellEnd"/>
      <w:r w:rsidRPr="005A2334">
        <w:rPr>
          <w:b/>
          <w:bCs/>
          <w:sz w:val="28"/>
          <w:szCs w:val="28"/>
        </w:rPr>
        <w:t xml:space="preserve"> </w:t>
      </w:r>
      <w:proofErr w:type="gramStart"/>
      <w:r w:rsidRPr="005A2334">
        <w:rPr>
          <w:b/>
          <w:bCs/>
          <w:sz w:val="28"/>
          <w:szCs w:val="28"/>
        </w:rPr>
        <w:t>установлении</w:t>
      </w:r>
      <w:proofErr w:type="gramEnd"/>
      <w:r w:rsidRPr="005A2334">
        <w:rPr>
          <w:b/>
          <w:bCs/>
          <w:sz w:val="28"/>
          <w:szCs w:val="28"/>
        </w:rPr>
        <w:t xml:space="preserve"> публичного сервитута в </w:t>
      </w:r>
      <w:proofErr w:type="spellStart"/>
      <w:r w:rsidRPr="005A2334">
        <w:rPr>
          <w:b/>
          <w:bCs/>
          <w:sz w:val="28"/>
          <w:szCs w:val="28"/>
        </w:rPr>
        <w:t>отношенииземельных</w:t>
      </w:r>
      <w:proofErr w:type="spellEnd"/>
      <w:r w:rsidRPr="005A2334">
        <w:rPr>
          <w:b/>
          <w:bCs/>
          <w:sz w:val="28"/>
          <w:szCs w:val="28"/>
        </w:rPr>
        <w:t xml:space="preserve"> участков и иных объектов недвижимости</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Проведение публичных слушаний при установлении публичного сервитута в отношении земельных участков может быть назначено по инициативе граждан, по инициативе администрации Тяжинского городского поселения и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2. В случае</w:t>
      </w:r>
      <w:proofErr w:type="gramStart"/>
      <w:r w:rsidRPr="005A2334">
        <w:rPr>
          <w:sz w:val="28"/>
          <w:szCs w:val="28"/>
        </w:rPr>
        <w:t>,</w:t>
      </w:r>
      <w:proofErr w:type="gramEnd"/>
      <w:r w:rsidRPr="005A2334">
        <w:rPr>
          <w:sz w:val="28"/>
          <w:szCs w:val="28"/>
        </w:rPr>
        <w:t xml:space="preserve"> если публичные слушания при установлении публичного сервитута проводятся по инициативе жителей, такая инициатива, должна содержать информацию о целях установления публичного сервитута.</w:t>
      </w:r>
    </w:p>
    <w:p w:rsidR="005A2334" w:rsidRPr="005A2334" w:rsidRDefault="005A2334" w:rsidP="005A2334">
      <w:pPr>
        <w:ind w:firstLine="709"/>
        <w:jc w:val="both"/>
        <w:rPr>
          <w:sz w:val="28"/>
          <w:szCs w:val="28"/>
        </w:rPr>
      </w:pPr>
      <w:r w:rsidRPr="005A2334">
        <w:rPr>
          <w:sz w:val="28"/>
          <w:szCs w:val="28"/>
        </w:rPr>
        <w:t>3. Одновременно с принятием решения о назначении публичных слушаний, проводимых в соответствии с настоящей статьей, правообладателю земельного участка или иного объекта недвижимости направляется письменное уведомление о проведении публичных слушаний по месту жительства (для физических лиц) и по месту нахождения юридического адреса (для юридических лиц), содержащее следующую информацию:</w:t>
      </w:r>
    </w:p>
    <w:p w:rsidR="005A2334" w:rsidRPr="005A2334" w:rsidRDefault="005A2334" w:rsidP="005A2334">
      <w:pPr>
        <w:ind w:firstLine="709"/>
        <w:jc w:val="both"/>
        <w:rPr>
          <w:sz w:val="28"/>
          <w:szCs w:val="28"/>
        </w:rPr>
      </w:pPr>
      <w:r w:rsidRPr="005A2334">
        <w:rPr>
          <w:sz w:val="28"/>
          <w:szCs w:val="28"/>
        </w:rPr>
        <w:t>- сроки проведения публичных слушаний, включая дату окончания таких слушаний;</w:t>
      </w:r>
    </w:p>
    <w:p w:rsidR="005A2334" w:rsidRPr="005A2334" w:rsidRDefault="005A2334" w:rsidP="005A2334">
      <w:pPr>
        <w:ind w:firstLine="709"/>
        <w:jc w:val="both"/>
        <w:rPr>
          <w:sz w:val="28"/>
          <w:szCs w:val="28"/>
        </w:rPr>
      </w:pPr>
      <w:r w:rsidRPr="005A2334">
        <w:rPr>
          <w:sz w:val="28"/>
          <w:szCs w:val="28"/>
        </w:rPr>
        <w:t>- цели установления публичного сервитута;</w:t>
      </w:r>
    </w:p>
    <w:p w:rsidR="005A2334" w:rsidRPr="005A2334" w:rsidRDefault="005A2334" w:rsidP="005A2334">
      <w:pPr>
        <w:ind w:firstLine="709"/>
        <w:jc w:val="both"/>
        <w:rPr>
          <w:sz w:val="28"/>
          <w:szCs w:val="28"/>
        </w:rPr>
      </w:pPr>
      <w:r w:rsidRPr="005A2334">
        <w:rPr>
          <w:sz w:val="28"/>
          <w:szCs w:val="28"/>
        </w:rPr>
        <w:t>- копию заявления жителей сельских поселений о проведении публичных слушаний в случае проведения публичных слушаний по инициативе граждан;</w:t>
      </w:r>
    </w:p>
    <w:p w:rsidR="005A2334" w:rsidRPr="005A2334" w:rsidRDefault="005A2334" w:rsidP="005A2334">
      <w:pPr>
        <w:ind w:firstLine="709"/>
        <w:jc w:val="both"/>
        <w:rPr>
          <w:sz w:val="28"/>
          <w:szCs w:val="28"/>
        </w:rPr>
      </w:pPr>
      <w:r w:rsidRPr="005A2334">
        <w:rPr>
          <w:sz w:val="28"/>
          <w:szCs w:val="28"/>
        </w:rPr>
        <w:t>- копию решения городского Совета народных депутатов - в случае проведения публичных слушаний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 копию постановления главы Тяжинского городского поселения - в случае проведения публичных слушаний по инициативе администрации городского поселения.</w:t>
      </w:r>
    </w:p>
    <w:p w:rsidR="005A2334" w:rsidRPr="005A2334" w:rsidRDefault="005A2334" w:rsidP="005A2334">
      <w:pPr>
        <w:ind w:firstLine="709"/>
        <w:jc w:val="both"/>
        <w:rPr>
          <w:sz w:val="28"/>
          <w:szCs w:val="28"/>
        </w:rPr>
      </w:pPr>
      <w:r w:rsidRPr="005A2334">
        <w:rPr>
          <w:sz w:val="28"/>
          <w:szCs w:val="28"/>
        </w:rPr>
        <w:t>4. Сообщение направляется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t xml:space="preserve">5. Обязанность оповещения лежит на органе, уполномоченном на проведение публичных слушаний. </w:t>
      </w:r>
    </w:p>
    <w:p w:rsidR="005A2334" w:rsidRPr="005A2334" w:rsidRDefault="005A2334" w:rsidP="005A2334">
      <w:pPr>
        <w:jc w:val="both"/>
        <w:rPr>
          <w:b/>
          <w:bCs/>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34 </w:t>
      </w:r>
      <w:proofErr w:type="spellStart"/>
      <w:r w:rsidRPr="005A2334">
        <w:rPr>
          <w:b/>
          <w:bCs/>
          <w:sz w:val="28"/>
          <w:szCs w:val="28"/>
        </w:rPr>
        <w:t>Особенностиорганизации</w:t>
      </w:r>
      <w:proofErr w:type="spellEnd"/>
      <w:r w:rsidRPr="005A2334">
        <w:rPr>
          <w:b/>
          <w:bCs/>
          <w:sz w:val="28"/>
          <w:szCs w:val="28"/>
        </w:rPr>
        <w:t xml:space="preserve"> и проведения публичных </w:t>
      </w:r>
      <w:proofErr w:type="spellStart"/>
      <w:r w:rsidRPr="005A2334">
        <w:rPr>
          <w:b/>
          <w:bCs/>
          <w:sz w:val="28"/>
          <w:szCs w:val="28"/>
        </w:rPr>
        <w:t>слушанийпри</w:t>
      </w:r>
      <w:proofErr w:type="spellEnd"/>
      <w:r w:rsidRPr="005A2334">
        <w:rPr>
          <w:b/>
          <w:bCs/>
          <w:sz w:val="28"/>
          <w:szCs w:val="28"/>
        </w:rPr>
        <w:t xml:space="preserve"> предоставлении разрешения на условно разрешенный </w:t>
      </w:r>
      <w:proofErr w:type="spellStart"/>
      <w:r w:rsidRPr="005A2334">
        <w:rPr>
          <w:b/>
          <w:bCs/>
          <w:sz w:val="28"/>
          <w:szCs w:val="28"/>
        </w:rPr>
        <w:t>видиспользования</w:t>
      </w:r>
      <w:proofErr w:type="spellEnd"/>
      <w:r w:rsidRPr="005A2334">
        <w:rPr>
          <w:b/>
          <w:bCs/>
          <w:sz w:val="28"/>
          <w:szCs w:val="28"/>
        </w:rPr>
        <w:t xml:space="preserve"> земельного участка или объекта </w:t>
      </w:r>
      <w:proofErr w:type="spellStart"/>
      <w:r w:rsidRPr="005A2334">
        <w:rPr>
          <w:b/>
          <w:bCs/>
          <w:sz w:val="28"/>
          <w:szCs w:val="28"/>
        </w:rPr>
        <w:t>капитальногостроительства</w:t>
      </w:r>
      <w:proofErr w:type="spellEnd"/>
      <w:r w:rsidRPr="005A2334">
        <w:rPr>
          <w:b/>
          <w:bCs/>
          <w:sz w:val="28"/>
          <w:szCs w:val="28"/>
        </w:rPr>
        <w:t xml:space="preserve">, при предоставлении разрешения на </w:t>
      </w:r>
      <w:proofErr w:type="spellStart"/>
      <w:r w:rsidRPr="005A2334">
        <w:rPr>
          <w:b/>
          <w:bCs/>
          <w:sz w:val="28"/>
          <w:szCs w:val="28"/>
        </w:rPr>
        <w:t>отклонениеот</w:t>
      </w:r>
      <w:proofErr w:type="spellEnd"/>
      <w:r w:rsidRPr="005A2334">
        <w:rPr>
          <w:b/>
          <w:bCs/>
          <w:sz w:val="28"/>
          <w:szCs w:val="28"/>
        </w:rPr>
        <w:t xml:space="preserve"> предельных параметров разрешенного </w:t>
      </w:r>
      <w:proofErr w:type="spellStart"/>
      <w:r w:rsidRPr="005A2334">
        <w:rPr>
          <w:b/>
          <w:bCs/>
          <w:sz w:val="28"/>
          <w:szCs w:val="28"/>
        </w:rPr>
        <w:t>строительства</w:t>
      </w:r>
      <w:proofErr w:type="gramStart"/>
      <w:r w:rsidRPr="005A2334">
        <w:rPr>
          <w:b/>
          <w:bCs/>
          <w:sz w:val="28"/>
          <w:szCs w:val="28"/>
        </w:rPr>
        <w:t>,р</w:t>
      </w:r>
      <w:proofErr w:type="gramEnd"/>
      <w:r w:rsidRPr="005A2334">
        <w:rPr>
          <w:b/>
          <w:bCs/>
          <w:sz w:val="28"/>
          <w:szCs w:val="28"/>
        </w:rPr>
        <w:t>еконструкции</w:t>
      </w:r>
      <w:proofErr w:type="spellEnd"/>
      <w:r w:rsidRPr="005A2334">
        <w:rPr>
          <w:b/>
          <w:bCs/>
          <w:sz w:val="28"/>
          <w:szCs w:val="28"/>
        </w:rPr>
        <w:t xml:space="preserve">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w:t>
      </w:r>
      <w:proofErr w:type="gramStart"/>
      <w:r w:rsidRPr="005A2334">
        <w:rPr>
          <w:sz w:val="28"/>
          <w:szCs w:val="28"/>
        </w:rPr>
        <w:t>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Тяжинского городского поселения  на основании рекомендаций комиссии.</w:t>
      </w:r>
      <w:proofErr w:type="gramEnd"/>
    </w:p>
    <w:p w:rsidR="005A2334" w:rsidRPr="005A2334" w:rsidRDefault="005A2334" w:rsidP="005A2334">
      <w:pPr>
        <w:ind w:firstLine="709"/>
        <w:jc w:val="both"/>
        <w:rPr>
          <w:sz w:val="28"/>
          <w:szCs w:val="28"/>
        </w:rPr>
      </w:pPr>
      <w:r w:rsidRPr="005A2334">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w:t>
      </w:r>
    </w:p>
    <w:p w:rsidR="005A2334" w:rsidRPr="005A2334" w:rsidRDefault="005A2334" w:rsidP="005A2334">
      <w:pPr>
        <w:ind w:firstLine="709"/>
        <w:jc w:val="both"/>
        <w:rPr>
          <w:sz w:val="28"/>
          <w:szCs w:val="28"/>
        </w:rPr>
      </w:pPr>
      <w:r w:rsidRPr="005A2334">
        <w:rPr>
          <w:sz w:val="28"/>
          <w:szCs w:val="28"/>
        </w:rPr>
        <w:t>3. Заявление, указанное в пункте 2. настоящей статьи, подается в комиссию заявителем лично, почтовым отправлением, в форме электронного документа или через МФЦ.</w:t>
      </w:r>
    </w:p>
    <w:p w:rsidR="005A2334" w:rsidRPr="005A2334" w:rsidRDefault="005A2334" w:rsidP="005A2334">
      <w:pPr>
        <w:ind w:firstLine="709"/>
        <w:jc w:val="both"/>
        <w:rPr>
          <w:sz w:val="28"/>
          <w:szCs w:val="28"/>
        </w:rPr>
      </w:pPr>
      <w:r w:rsidRPr="005A2334">
        <w:rPr>
          <w:sz w:val="28"/>
          <w:szCs w:val="28"/>
        </w:rPr>
        <w:t>4.Форма обращения в комиссию выбирается заявителем.</w:t>
      </w:r>
    </w:p>
    <w:p w:rsidR="005A2334" w:rsidRPr="005A2334" w:rsidRDefault="005A2334" w:rsidP="005A2334">
      <w:pPr>
        <w:ind w:firstLine="709"/>
        <w:jc w:val="both"/>
        <w:rPr>
          <w:sz w:val="28"/>
          <w:szCs w:val="28"/>
        </w:rPr>
      </w:pPr>
      <w:r w:rsidRPr="005A2334">
        <w:rPr>
          <w:sz w:val="28"/>
          <w:szCs w:val="28"/>
        </w:rPr>
        <w:t>5. Отклонение от предельных параметров разрешается для отдельного земельного участка при соблюдении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6. Комиссия принимает решение о назначении публичных слушаний о предоставлении разрешенного вида использования, заявление об отклонении от предельных параметров в течение десяти рабочих дней со дня поступления такого заявления.</w:t>
      </w:r>
    </w:p>
    <w:p w:rsidR="005A2334" w:rsidRPr="005A2334" w:rsidRDefault="005A2334" w:rsidP="005A2334">
      <w:pPr>
        <w:ind w:firstLine="709"/>
        <w:jc w:val="both"/>
        <w:rPr>
          <w:sz w:val="28"/>
          <w:szCs w:val="28"/>
        </w:rPr>
      </w:pPr>
      <w:r w:rsidRPr="005A2334">
        <w:rPr>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ind w:firstLine="709"/>
        <w:jc w:val="both"/>
        <w:rPr>
          <w:sz w:val="28"/>
          <w:szCs w:val="28"/>
        </w:rPr>
      </w:pPr>
      <w:r w:rsidRPr="005A2334">
        <w:rPr>
          <w:sz w:val="28"/>
          <w:szCs w:val="28"/>
        </w:rPr>
        <w:t xml:space="preserve">8. </w:t>
      </w:r>
      <w:proofErr w:type="gramStart"/>
      <w:r w:rsidRPr="005A2334">
        <w:rPr>
          <w:sz w:val="28"/>
          <w:szCs w:val="28"/>
        </w:rPr>
        <w:t>В течение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w:t>
      </w:r>
      <w:proofErr w:type="gramEnd"/>
      <w:r w:rsidRPr="005A2334">
        <w:rPr>
          <w:sz w:val="28"/>
          <w:szCs w:val="28"/>
        </w:rPr>
        <w:t xml:space="preserve"> частью объекта капитального строительства, применительно к которому запрашивается данное разрешение.</w:t>
      </w:r>
    </w:p>
    <w:p w:rsidR="005A2334" w:rsidRPr="005A2334" w:rsidRDefault="005A2334" w:rsidP="005A2334">
      <w:pPr>
        <w:ind w:firstLine="709"/>
        <w:jc w:val="both"/>
        <w:rPr>
          <w:sz w:val="28"/>
          <w:szCs w:val="28"/>
        </w:rPr>
      </w:pPr>
      <w:r w:rsidRPr="005A2334">
        <w:rPr>
          <w:sz w:val="28"/>
          <w:szCs w:val="28"/>
        </w:rPr>
        <w:t>9. Сообщения, указанные в пункте 8 настоящей статьи, направляются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lastRenderedPageBreak/>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10. Оповещение жителей о публичных слушаниях, проводимых в соответствии с настоящей главой, осуществляется путем опубликования сообщения о времени и месте их проведения, в порядке, установленном Уставом.</w:t>
      </w:r>
    </w:p>
    <w:p w:rsidR="005A2334" w:rsidRPr="005A2334" w:rsidRDefault="005A2334" w:rsidP="005A2334">
      <w:pPr>
        <w:ind w:firstLine="709"/>
        <w:jc w:val="both"/>
        <w:rPr>
          <w:sz w:val="28"/>
          <w:szCs w:val="28"/>
        </w:rPr>
      </w:pPr>
      <w:r w:rsidRPr="005A2334">
        <w:rPr>
          <w:sz w:val="28"/>
          <w:szCs w:val="28"/>
        </w:rPr>
        <w:t>11. В публичных слушаниях, проводимых в соответствии с настоящей главой,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12. В случае</w:t>
      </w:r>
      <w:proofErr w:type="gramStart"/>
      <w:r w:rsidRPr="005A2334">
        <w:rPr>
          <w:sz w:val="28"/>
          <w:szCs w:val="28"/>
        </w:rPr>
        <w:t>,</w:t>
      </w:r>
      <w:proofErr w:type="gramEnd"/>
      <w:r w:rsidRPr="005A2334">
        <w:rPr>
          <w:sz w:val="28"/>
          <w:szCs w:val="28"/>
        </w:rPr>
        <w:t xml:space="preserve">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ind w:firstLine="709"/>
        <w:jc w:val="both"/>
        <w:rPr>
          <w:sz w:val="28"/>
          <w:szCs w:val="28"/>
        </w:rPr>
      </w:pPr>
      <w:r w:rsidRPr="005A2334">
        <w:rPr>
          <w:sz w:val="28"/>
          <w:szCs w:val="28"/>
        </w:rPr>
        <w:t>13.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производится комиссией.</w:t>
      </w:r>
    </w:p>
    <w:p w:rsidR="005A2334" w:rsidRPr="005A2334" w:rsidRDefault="005A2334" w:rsidP="005A2334">
      <w:pPr>
        <w:ind w:firstLine="709"/>
        <w:jc w:val="both"/>
        <w:rPr>
          <w:sz w:val="28"/>
          <w:szCs w:val="28"/>
        </w:rPr>
      </w:pPr>
      <w:r w:rsidRPr="005A2334">
        <w:rPr>
          <w:sz w:val="28"/>
          <w:szCs w:val="28"/>
        </w:rPr>
        <w:t xml:space="preserve">14. Результаты публичных слушаний   подлежат опубликованию в </w:t>
      </w:r>
      <w:proofErr w:type="gramStart"/>
      <w:r w:rsidRPr="005A2334">
        <w:rPr>
          <w:sz w:val="28"/>
          <w:szCs w:val="28"/>
        </w:rPr>
        <w:t>порядке, установленном для официального опубликования муниципальных правовых актов и размещаются</w:t>
      </w:r>
      <w:proofErr w:type="gramEnd"/>
      <w:r w:rsidRPr="005A2334">
        <w:rPr>
          <w:sz w:val="28"/>
          <w:szCs w:val="28"/>
        </w:rPr>
        <w:t xml:space="preserve">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 xml:space="preserve">15. </w:t>
      </w:r>
      <w:proofErr w:type="gramStart"/>
      <w:r w:rsidRPr="005A2334">
        <w:rPr>
          <w:sz w:val="28"/>
          <w:szCs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w:t>
      </w:r>
      <w:r w:rsidRPr="005A2334">
        <w:rPr>
          <w:sz w:val="28"/>
          <w:szCs w:val="28"/>
        </w:rPr>
        <w:lastRenderedPageBreak/>
        <w:t>указанием причин принятого решения и направляет их главе Тяжинского городского поселения.</w:t>
      </w:r>
      <w:proofErr w:type="gramEnd"/>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35 Результаты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2. В течение 3 дней после окончания публичных слушаний, Комиссия подготавливает Заключение к опубликованию. Все поступившие предложения и изменения к Заключению регистрируются в протоколе собрания, с которым знакомятся все заинтересованные лица.</w:t>
      </w:r>
    </w:p>
    <w:p w:rsidR="005A2334" w:rsidRPr="005A2334" w:rsidRDefault="005A2334" w:rsidP="005A2334">
      <w:pPr>
        <w:ind w:firstLine="709"/>
        <w:jc w:val="both"/>
        <w:rPr>
          <w:sz w:val="28"/>
          <w:szCs w:val="28"/>
        </w:rPr>
      </w:pPr>
      <w:r w:rsidRPr="005A2334">
        <w:rPr>
          <w:sz w:val="28"/>
          <w:szCs w:val="28"/>
        </w:rPr>
        <w:t>3. Все дополнительно поступившие предложения и материалы оформляются в качестве приложений к Заключению публичных слушаний и передаются вместе с ним в орган местного самоуправления, принявший правовой акт о проведении публичных слушаний для принятия решения.</w:t>
      </w:r>
    </w:p>
    <w:p w:rsidR="005A2334" w:rsidRPr="005A2334" w:rsidRDefault="005A2334" w:rsidP="005A2334">
      <w:pPr>
        <w:ind w:firstLine="709"/>
        <w:jc w:val="both"/>
        <w:rPr>
          <w:sz w:val="28"/>
          <w:szCs w:val="28"/>
        </w:rPr>
      </w:pPr>
      <w:r w:rsidRPr="005A2334">
        <w:rPr>
          <w:sz w:val="28"/>
          <w:szCs w:val="28"/>
        </w:rPr>
        <w:t>4. Рассмотрение рекомендаций публичных слушаний проводится органом местного самоуправления, принявшим правовой акт о проведении публичных слушаний по каждому вопросу публичных слушаний, по которому есть рекомендации в Заключении.</w:t>
      </w:r>
    </w:p>
    <w:p w:rsidR="005A2334" w:rsidRPr="005A2334" w:rsidRDefault="005A2334" w:rsidP="005A2334">
      <w:pPr>
        <w:ind w:firstLine="709"/>
        <w:jc w:val="both"/>
        <w:rPr>
          <w:sz w:val="28"/>
          <w:szCs w:val="28"/>
        </w:rPr>
      </w:pPr>
      <w:r w:rsidRPr="005A2334">
        <w:rPr>
          <w:sz w:val="28"/>
          <w:szCs w:val="28"/>
        </w:rPr>
        <w:t>5. Срок хранения материалов публичных слушаний не может быть менее 5 лет.</w:t>
      </w:r>
    </w:p>
    <w:bookmarkEnd w:id="100"/>
    <w:bookmarkEnd w:id="101"/>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shd w:val="clear" w:color="auto" w:fill="FFFFFF"/>
        <w:ind w:firstLine="709"/>
        <w:jc w:val="both"/>
        <w:outlineLvl w:val="1"/>
        <w:rPr>
          <w:b/>
          <w:sz w:val="32"/>
          <w:szCs w:val="32"/>
        </w:rPr>
      </w:pPr>
      <w:bookmarkStart w:id="102" w:name="_Toc216157189"/>
      <w:bookmarkStart w:id="103" w:name="_Toc238886578"/>
      <w:r w:rsidRPr="005A2334">
        <w:rPr>
          <w:b/>
          <w:sz w:val="32"/>
          <w:szCs w:val="32"/>
        </w:rPr>
        <w:t>Глава 5. Внесение изменений в Правила</w:t>
      </w:r>
      <w:bookmarkEnd w:id="102"/>
      <w:bookmarkEnd w:id="103"/>
    </w:p>
    <w:p w:rsidR="005A2334" w:rsidRPr="005A2334" w:rsidRDefault="005A2334" w:rsidP="005A2334">
      <w:pPr>
        <w:shd w:val="clear" w:color="auto" w:fill="FFFFFF"/>
        <w:ind w:firstLine="567"/>
        <w:rPr>
          <w:sz w:val="28"/>
          <w:szCs w:val="28"/>
        </w:rPr>
      </w:pPr>
    </w:p>
    <w:p w:rsidR="005A2334" w:rsidRPr="005A2334" w:rsidRDefault="005A2334" w:rsidP="005A2334">
      <w:pPr>
        <w:shd w:val="clear" w:color="auto" w:fill="FFFFFF"/>
        <w:ind w:firstLine="709"/>
        <w:jc w:val="both"/>
        <w:outlineLvl w:val="2"/>
        <w:rPr>
          <w:sz w:val="28"/>
          <w:szCs w:val="28"/>
        </w:rPr>
      </w:pPr>
      <w:bookmarkStart w:id="104" w:name="_Toc216157190"/>
      <w:bookmarkStart w:id="105" w:name="_Toc238886579"/>
      <w:r w:rsidRPr="005A2334">
        <w:rPr>
          <w:b/>
          <w:sz w:val="28"/>
          <w:szCs w:val="28"/>
        </w:rPr>
        <w:t>Статья 36.Порядок внесения изменений в Правила</w:t>
      </w:r>
      <w:bookmarkEnd w:id="104"/>
      <w:bookmarkEnd w:id="105"/>
    </w:p>
    <w:p w:rsidR="005A2334" w:rsidRPr="005A2334" w:rsidRDefault="005A2334" w:rsidP="005A2334">
      <w:pPr>
        <w:shd w:val="clear" w:color="auto" w:fill="FFFFFF"/>
        <w:ind w:firstLine="567"/>
        <w:rPr>
          <w:b/>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Внесение изменений в настоящие Правила осуществляется в порядке, предусмотренном Градостроительным кодексом Российской Федерации.</w:t>
      </w:r>
    </w:p>
    <w:p w:rsidR="005A2334" w:rsidRPr="005A2334" w:rsidRDefault="005A2334" w:rsidP="005A2334">
      <w:pPr>
        <w:shd w:val="clear" w:color="auto" w:fill="FFFFFF"/>
        <w:ind w:firstLine="709"/>
        <w:jc w:val="both"/>
        <w:rPr>
          <w:sz w:val="28"/>
          <w:szCs w:val="28"/>
        </w:rPr>
      </w:pPr>
      <w:r w:rsidRPr="005A2334">
        <w:rPr>
          <w:sz w:val="28"/>
          <w:szCs w:val="28"/>
        </w:rPr>
        <w:t>2. Основания для рассмотрения главой Тяжинского городского поселения вопроса о внесении изменений в Правила являются: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а) несоответствие Правил утвержденному генеральному плану, возникшее в результате внесения в генеральный план изменений;</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б) поступление предложений об изменении границ территориальных зон, изменении градостроительных регламентов.</w:t>
      </w:r>
    </w:p>
    <w:p w:rsidR="005A2334" w:rsidRPr="005A2334" w:rsidRDefault="005A2334" w:rsidP="005A2334">
      <w:pPr>
        <w:shd w:val="clear" w:color="auto" w:fill="FFFFFF"/>
        <w:ind w:firstLine="709"/>
        <w:jc w:val="both"/>
        <w:rPr>
          <w:sz w:val="28"/>
          <w:szCs w:val="28"/>
        </w:rPr>
      </w:pPr>
      <w:r w:rsidRPr="005A2334">
        <w:rPr>
          <w:sz w:val="28"/>
          <w:szCs w:val="28"/>
        </w:rPr>
        <w:t>3. Предложения о внесении изменений в Правила в Комиссию направляются: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2)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lastRenderedPageBreak/>
        <w:t>3) органами местного самоуправления Тяжинского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4) органами местного самоуправления Тяжинского городского поселения в случаях, если необходимо совершенствовать порядок регулирования землепользования и застройки на территории городского поселения;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 xml:space="preserve">5) физическими и юридическими лицами в инициативном порядке либо в случаях, если в результате применения настоящих </w:t>
      </w:r>
      <w:proofErr w:type="gramStart"/>
      <w:r w:rsidRPr="005A2334">
        <w:rPr>
          <w:sz w:val="28"/>
          <w:szCs w:val="28"/>
        </w:rPr>
        <w:t>Правил</w:t>
      </w:r>
      <w:proofErr w:type="gramEnd"/>
      <w:r w:rsidRPr="005A2334">
        <w:rPr>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2334" w:rsidRPr="005A2334" w:rsidRDefault="005A2334" w:rsidP="005A2334">
      <w:pPr>
        <w:shd w:val="clear" w:color="auto" w:fill="FFFFFF"/>
        <w:ind w:firstLine="709"/>
        <w:jc w:val="both"/>
        <w:rPr>
          <w:sz w:val="28"/>
          <w:szCs w:val="28"/>
        </w:rPr>
      </w:pPr>
      <w:r w:rsidRPr="005A2334">
        <w:rPr>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5. Глава Тяжинского городского поселения с учетом рекомендаций, содержащихся в заключение Комиссии, в течение десяти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w:t>
      </w:r>
      <w:proofErr w:type="gramStart"/>
      <w:r w:rsidRPr="005A2334">
        <w:rPr>
          <w:sz w:val="28"/>
          <w:szCs w:val="28"/>
        </w:rPr>
        <w:t>В случае принятия решения о подготовке проекта о внесении изменений в Правила заказ на подготовку</w:t>
      </w:r>
      <w:proofErr w:type="gramEnd"/>
      <w:r w:rsidRPr="005A2334">
        <w:rPr>
          <w:sz w:val="28"/>
          <w:szCs w:val="28"/>
        </w:rPr>
        <w:t xml:space="preserve"> такого проекта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7.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5A2334" w:rsidRPr="005A2334" w:rsidRDefault="005A2334" w:rsidP="005A2334">
      <w:pPr>
        <w:shd w:val="clear" w:color="auto" w:fill="FFFFFF"/>
        <w:ind w:firstLine="709"/>
        <w:jc w:val="both"/>
        <w:rPr>
          <w:sz w:val="28"/>
          <w:szCs w:val="28"/>
        </w:rPr>
      </w:pPr>
      <w:r w:rsidRPr="005A2334">
        <w:rPr>
          <w:sz w:val="28"/>
          <w:szCs w:val="28"/>
        </w:rPr>
        <w:t>8. Подготовка проекта о внесении изменений в Правила может осуществляться применительно ко всей территории городского поселения, а также к его частям с последующим внесением в Правила изменений, относящихся к другим частям территорий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9. Решение о подготовке проекта о внесении изменений в Правила принимается главой Тяжинского городского поселения.</w:t>
      </w:r>
    </w:p>
    <w:p w:rsidR="005A2334" w:rsidRPr="005A2334" w:rsidRDefault="005A2334" w:rsidP="005A2334">
      <w:pPr>
        <w:shd w:val="clear" w:color="auto" w:fill="FFFFFF"/>
        <w:ind w:firstLine="709"/>
        <w:jc w:val="both"/>
        <w:rPr>
          <w:sz w:val="28"/>
          <w:szCs w:val="28"/>
        </w:rPr>
      </w:pPr>
      <w:r w:rsidRPr="005A2334">
        <w:rPr>
          <w:sz w:val="28"/>
          <w:szCs w:val="28"/>
        </w:rPr>
        <w:t xml:space="preserve">10. Сообщение о принятии решения о подготовке проекта о внесении изменений в Правила не </w:t>
      </w:r>
      <w:proofErr w:type="gramStart"/>
      <w:r w:rsidRPr="005A2334">
        <w:rPr>
          <w:sz w:val="28"/>
          <w:szCs w:val="28"/>
        </w:rPr>
        <w:t>позднее</w:t>
      </w:r>
      <w:proofErr w:type="gramEnd"/>
      <w:r w:rsidRPr="005A2334">
        <w:rPr>
          <w:sz w:val="28"/>
          <w:szCs w:val="28"/>
        </w:rPr>
        <w:t xml:space="preserve"> чем по истечении десяти дней с даты  принятия такого решения подлежит опубликованию в порядке, установленном для официального опубликования муниципальных правовых актов Тяжинского городского поселения, иной официальной информации в местных средствах </w:t>
      </w:r>
      <w:r w:rsidRPr="005A2334">
        <w:rPr>
          <w:sz w:val="28"/>
          <w:szCs w:val="28"/>
        </w:rPr>
        <w:lastRenderedPageBreak/>
        <w:t>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709"/>
        <w:jc w:val="both"/>
        <w:rPr>
          <w:sz w:val="28"/>
          <w:szCs w:val="28"/>
        </w:rPr>
      </w:pPr>
      <w:r w:rsidRPr="005A2334">
        <w:rPr>
          <w:sz w:val="28"/>
          <w:szCs w:val="28"/>
        </w:rPr>
        <w:t xml:space="preserve">11. Администрация Тяжинского городского поселения осуществляет проверку проекта о внесении изменений в Правила, представленного Комиссией, и направляет проект в Совет народных депутатов Тяжинского городского поселения или в случае обнаружения его несоответствия установленным требованиям в Комиссию на доработку. </w:t>
      </w:r>
    </w:p>
    <w:p w:rsidR="005A2334" w:rsidRPr="005A2334" w:rsidRDefault="005A2334" w:rsidP="005A2334">
      <w:pPr>
        <w:shd w:val="clear" w:color="auto" w:fill="FFFFFF"/>
        <w:ind w:firstLine="709"/>
        <w:jc w:val="both"/>
        <w:rPr>
          <w:sz w:val="28"/>
          <w:szCs w:val="28"/>
        </w:rPr>
      </w:pPr>
      <w:r w:rsidRPr="005A2334">
        <w:rPr>
          <w:sz w:val="28"/>
          <w:szCs w:val="28"/>
        </w:rPr>
        <w:t>12. Публичные слушания по проекту о внесении изменений в настоящие Правила проводятся в соответствии с действующим законодательством и настоящими Правилами.</w:t>
      </w:r>
    </w:p>
    <w:p w:rsidR="005A2334" w:rsidRPr="005A2334" w:rsidRDefault="005A2334" w:rsidP="005A2334">
      <w:pPr>
        <w:shd w:val="clear" w:color="auto" w:fill="FFFFFF"/>
        <w:ind w:firstLine="709"/>
        <w:jc w:val="both"/>
        <w:rPr>
          <w:sz w:val="28"/>
          <w:szCs w:val="28"/>
        </w:rPr>
      </w:pPr>
      <w:r w:rsidRPr="005A2334">
        <w:rPr>
          <w:sz w:val="28"/>
          <w:szCs w:val="28"/>
        </w:rPr>
        <w:t>13.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14. </w:t>
      </w:r>
      <w:proofErr w:type="gramStart"/>
      <w:r w:rsidRPr="005A2334">
        <w:rPr>
          <w:sz w:val="28"/>
          <w:szCs w:val="28"/>
        </w:rPr>
        <w:t>Глава Тяжинского городского поселения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Совет народных депутатов Тяжинского городского поселения или об отклонении проекта и о направлении его на доработку с указанием даты его повторного представления.</w:t>
      </w:r>
      <w:proofErr w:type="gramEnd"/>
    </w:p>
    <w:p w:rsidR="005A2334" w:rsidRPr="005A2334" w:rsidRDefault="005A2334" w:rsidP="005A2334">
      <w:pPr>
        <w:shd w:val="clear" w:color="auto" w:fill="FFFFFF"/>
        <w:ind w:firstLine="709"/>
        <w:jc w:val="both"/>
        <w:rPr>
          <w:sz w:val="28"/>
          <w:szCs w:val="28"/>
        </w:rPr>
      </w:pPr>
      <w:r w:rsidRPr="005A2334">
        <w:rPr>
          <w:sz w:val="28"/>
          <w:szCs w:val="28"/>
        </w:rPr>
        <w:t xml:space="preserve">15. Совет народных депутатов Тяжинского городского поселения по результатам рассмотрения проекта о внесении изменений в Правила и обязательных приложений к нему может утвердить изменения или направить проект </w:t>
      </w:r>
      <w:proofErr w:type="gramStart"/>
      <w:r w:rsidRPr="005A2334">
        <w:rPr>
          <w:sz w:val="28"/>
          <w:szCs w:val="28"/>
        </w:rPr>
        <w:t>о внесении изменений в Правила главе Тяжинского городского поселения на доработку в соответствии с результатами</w:t>
      </w:r>
      <w:proofErr w:type="gramEnd"/>
      <w:r w:rsidRPr="005A2334">
        <w:rPr>
          <w:sz w:val="28"/>
          <w:szCs w:val="28"/>
        </w:rPr>
        <w:t xml:space="preserve"> публичных слушаний по указанному проекту.</w:t>
      </w:r>
    </w:p>
    <w:p w:rsidR="005A2334" w:rsidRPr="005A2334" w:rsidRDefault="005A2334" w:rsidP="005A2334">
      <w:pPr>
        <w:shd w:val="clear" w:color="auto" w:fill="FFFFFF"/>
        <w:ind w:firstLine="709"/>
        <w:jc w:val="both"/>
        <w:rPr>
          <w:sz w:val="28"/>
          <w:szCs w:val="28"/>
        </w:rPr>
      </w:pPr>
      <w:r w:rsidRPr="005A2334">
        <w:rPr>
          <w:sz w:val="28"/>
          <w:szCs w:val="28"/>
        </w:rPr>
        <w:t>16. Решение Совета народных депутатов Тяжинского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709"/>
        <w:jc w:val="both"/>
        <w:outlineLvl w:val="1"/>
        <w:rPr>
          <w:b/>
          <w:sz w:val="32"/>
          <w:szCs w:val="32"/>
        </w:rPr>
      </w:pPr>
      <w:bookmarkStart w:id="106" w:name="_Toc216157191"/>
      <w:bookmarkStart w:id="107" w:name="_Toc238886580"/>
      <w:r w:rsidRPr="005A2334">
        <w:rPr>
          <w:b/>
          <w:sz w:val="32"/>
          <w:szCs w:val="32"/>
        </w:rPr>
        <w:t>Глава 6. Регулирование иных вопросов землепользования и застройки</w:t>
      </w:r>
      <w:bookmarkEnd w:id="106"/>
      <w:bookmarkEnd w:id="107"/>
    </w:p>
    <w:p w:rsidR="005A2334" w:rsidRPr="005A2334" w:rsidRDefault="005A2334" w:rsidP="005A2334">
      <w:pPr>
        <w:shd w:val="clear" w:color="auto" w:fill="FFFFFF"/>
        <w:ind w:firstLine="567"/>
        <w:jc w:val="both"/>
        <w:rPr>
          <w:bCs/>
          <w:sz w:val="28"/>
          <w:szCs w:val="28"/>
        </w:rPr>
      </w:pPr>
    </w:p>
    <w:p w:rsidR="005A2334" w:rsidRPr="005A2334" w:rsidRDefault="005A2334" w:rsidP="005A2334">
      <w:pPr>
        <w:ind w:firstLine="709"/>
        <w:jc w:val="both"/>
        <w:outlineLvl w:val="2"/>
        <w:rPr>
          <w:sz w:val="28"/>
          <w:szCs w:val="28"/>
        </w:rPr>
      </w:pPr>
      <w:bookmarkStart w:id="108" w:name="_Toc216157192"/>
      <w:bookmarkStart w:id="109" w:name="_Toc238886581"/>
      <w:r w:rsidRPr="005A2334">
        <w:rPr>
          <w:b/>
          <w:sz w:val="28"/>
          <w:szCs w:val="28"/>
        </w:rPr>
        <w:t>Статья 37.Правовой режим временных объектов на территории городского поселения</w:t>
      </w:r>
      <w:bookmarkEnd w:id="108"/>
      <w:bookmarkEnd w:id="109"/>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Виды временных объектов:</w:t>
      </w:r>
    </w:p>
    <w:p w:rsidR="005A2334" w:rsidRPr="005A2334" w:rsidRDefault="005A2334" w:rsidP="005A2334">
      <w:pPr>
        <w:ind w:firstLine="709"/>
        <w:jc w:val="both"/>
        <w:rPr>
          <w:sz w:val="28"/>
          <w:szCs w:val="28"/>
        </w:rPr>
      </w:pPr>
      <w:r w:rsidRPr="005A2334">
        <w:rPr>
          <w:sz w:val="28"/>
          <w:szCs w:val="28"/>
        </w:rPr>
        <w:lastRenderedPageBreak/>
        <w:t>1)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т.п.);</w:t>
      </w:r>
    </w:p>
    <w:p w:rsidR="005A2334" w:rsidRPr="005A2334" w:rsidRDefault="005A2334" w:rsidP="005A2334">
      <w:pPr>
        <w:ind w:firstLine="709"/>
        <w:jc w:val="both"/>
        <w:rPr>
          <w:sz w:val="28"/>
          <w:szCs w:val="28"/>
        </w:rPr>
      </w:pPr>
      <w:r w:rsidRPr="005A2334">
        <w:rPr>
          <w:sz w:val="28"/>
          <w:szCs w:val="28"/>
        </w:rPr>
        <w:t>2)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A2334" w:rsidRPr="005A2334" w:rsidRDefault="005A2334" w:rsidP="005A2334">
      <w:pPr>
        <w:ind w:firstLine="709"/>
        <w:jc w:val="both"/>
        <w:rPr>
          <w:sz w:val="28"/>
          <w:szCs w:val="28"/>
        </w:rPr>
      </w:pPr>
      <w:r w:rsidRPr="005A2334">
        <w:rPr>
          <w:sz w:val="28"/>
          <w:szCs w:val="28"/>
        </w:rPr>
        <w:t>3)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rsidR="005A2334" w:rsidRPr="005A2334" w:rsidRDefault="005A2334" w:rsidP="005A2334">
      <w:pPr>
        <w:ind w:firstLine="709"/>
        <w:jc w:val="both"/>
        <w:rPr>
          <w:sz w:val="28"/>
          <w:szCs w:val="28"/>
        </w:rPr>
      </w:pPr>
      <w:r w:rsidRPr="005A2334">
        <w:rPr>
          <w:sz w:val="28"/>
          <w:szCs w:val="28"/>
        </w:rPr>
        <w:t>4)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rsidR="005A2334" w:rsidRPr="005A2334" w:rsidRDefault="005A2334" w:rsidP="005A2334">
      <w:pPr>
        <w:ind w:firstLine="709"/>
        <w:jc w:val="both"/>
        <w:rPr>
          <w:sz w:val="28"/>
          <w:szCs w:val="28"/>
        </w:rPr>
      </w:pPr>
      <w:r w:rsidRPr="005A2334">
        <w:rPr>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городского поселения,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w:t>
      </w:r>
      <w:proofErr w:type="gramEnd"/>
      <w:r w:rsidRPr="005A2334">
        <w:rPr>
          <w:sz w:val="28"/>
          <w:szCs w:val="28"/>
        </w:rPr>
        <w:t xml:space="preserve"> законодательством и настоящими Правилами.</w:t>
      </w:r>
    </w:p>
    <w:p w:rsidR="005A2334" w:rsidRPr="005A2334" w:rsidRDefault="005A2334" w:rsidP="005A2334">
      <w:pPr>
        <w:ind w:firstLine="709"/>
        <w:jc w:val="both"/>
        <w:rPr>
          <w:sz w:val="28"/>
          <w:szCs w:val="28"/>
        </w:rPr>
      </w:pPr>
      <w:r w:rsidRPr="005A2334">
        <w:rPr>
          <w:sz w:val="28"/>
          <w:szCs w:val="28"/>
        </w:rPr>
        <w:t>4.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городского поселения, в том числе установленных в нарушение настоящих Правил, устанавливаются муниципальными правовыми актами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5. Муниципальными правовыми актами администрации Тяжинского городского поселения может устанавливаться особый правовой режим отдельных видов временных объектов.</w:t>
      </w:r>
    </w:p>
    <w:p w:rsidR="005A2334" w:rsidRPr="005A2334" w:rsidRDefault="005A2334" w:rsidP="005A2334">
      <w:pPr>
        <w:ind w:firstLine="709"/>
        <w:jc w:val="both"/>
        <w:outlineLvl w:val="2"/>
        <w:rPr>
          <w:sz w:val="28"/>
          <w:szCs w:val="28"/>
        </w:rPr>
      </w:pPr>
      <w:bookmarkStart w:id="110" w:name="_Toc216157193"/>
      <w:bookmarkStart w:id="111" w:name="_Toc238886582"/>
      <w:r w:rsidRPr="005A2334">
        <w:rPr>
          <w:b/>
          <w:sz w:val="28"/>
          <w:szCs w:val="28"/>
        </w:rPr>
        <w:t>Статья 38.Требования к размещению, параметрам, архитектурным и конструктивным характеристикам временных объектов</w:t>
      </w:r>
      <w:bookmarkEnd w:id="110"/>
      <w:bookmarkEnd w:id="11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На территории городского поселения запрещается:</w:t>
      </w:r>
    </w:p>
    <w:p w:rsidR="005A2334" w:rsidRPr="005A2334" w:rsidRDefault="005A2334" w:rsidP="005A2334">
      <w:pPr>
        <w:ind w:firstLine="709"/>
        <w:jc w:val="both"/>
        <w:rPr>
          <w:sz w:val="28"/>
          <w:szCs w:val="28"/>
        </w:rPr>
      </w:pPr>
      <w:r w:rsidRPr="005A2334">
        <w:rPr>
          <w:sz w:val="28"/>
          <w:szCs w:val="28"/>
        </w:rPr>
        <w:t xml:space="preserve">1) создание объекта капитального строительства на земельном участке, предоставленном для установки временного объекта; </w:t>
      </w:r>
    </w:p>
    <w:p w:rsidR="005A2334" w:rsidRPr="005A2334" w:rsidRDefault="005A2334" w:rsidP="005A2334">
      <w:pPr>
        <w:ind w:firstLine="709"/>
        <w:jc w:val="both"/>
        <w:rPr>
          <w:sz w:val="28"/>
          <w:szCs w:val="28"/>
        </w:rPr>
      </w:pPr>
      <w:r w:rsidRPr="005A2334">
        <w:rPr>
          <w:sz w:val="28"/>
          <w:szCs w:val="28"/>
        </w:rPr>
        <w:t xml:space="preserve">2) самовольное переоборудование (реконструкция) временного объекта путем создания капитального фундамента, а также путем проведения иных </w:t>
      </w:r>
      <w:r w:rsidRPr="005A2334">
        <w:rPr>
          <w:sz w:val="28"/>
          <w:szCs w:val="28"/>
        </w:rPr>
        <w:lastRenderedPageBreak/>
        <w:t>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городского поселения.</w:t>
      </w:r>
    </w:p>
    <w:p w:rsidR="005A2334" w:rsidRPr="005A2334" w:rsidRDefault="005A2334" w:rsidP="005A2334">
      <w:pPr>
        <w:ind w:firstLine="709"/>
        <w:jc w:val="both"/>
        <w:rPr>
          <w:sz w:val="28"/>
          <w:szCs w:val="28"/>
        </w:rPr>
      </w:pPr>
      <w:r w:rsidRPr="005A2334">
        <w:rPr>
          <w:sz w:val="28"/>
          <w:szCs w:val="28"/>
        </w:rPr>
        <w:t>2. Временные объекты, устанавливаемые, вводимые в эксплуатацию и (или) эксплуатируемые на территории городского поселения, должны иметь характеристики и параметры, соответствующие следующим основным требованиям:</w:t>
      </w:r>
    </w:p>
    <w:p w:rsidR="005A2334" w:rsidRPr="005A2334" w:rsidRDefault="005A2334" w:rsidP="005A2334">
      <w:pPr>
        <w:ind w:firstLine="709"/>
        <w:jc w:val="both"/>
        <w:rPr>
          <w:sz w:val="28"/>
          <w:szCs w:val="28"/>
        </w:rPr>
      </w:pPr>
      <w:r w:rsidRPr="005A2334">
        <w:rPr>
          <w:sz w:val="28"/>
          <w:szCs w:val="28"/>
        </w:rPr>
        <w:t>1)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5A2334" w:rsidRPr="005A2334" w:rsidRDefault="005A2334" w:rsidP="005A2334">
      <w:pPr>
        <w:ind w:firstLine="709"/>
        <w:jc w:val="both"/>
        <w:rPr>
          <w:sz w:val="28"/>
          <w:szCs w:val="28"/>
        </w:rPr>
      </w:pPr>
      <w:r w:rsidRPr="005A2334">
        <w:rPr>
          <w:sz w:val="28"/>
          <w:szCs w:val="28"/>
        </w:rPr>
        <w:t>2)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rsidR="005A2334" w:rsidRPr="005A2334" w:rsidRDefault="005A2334" w:rsidP="005A2334">
      <w:pPr>
        <w:ind w:firstLine="709"/>
        <w:jc w:val="both"/>
        <w:rPr>
          <w:sz w:val="28"/>
          <w:szCs w:val="28"/>
        </w:rPr>
      </w:pPr>
      <w:r w:rsidRPr="005A2334">
        <w:rPr>
          <w:sz w:val="28"/>
          <w:szCs w:val="28"/>
        </w:rPr>
        <w:t xml:space="preserve">3. Архитектурный стиль временного объекта, цветовое оформление и материалы отделки фасадов временного объекта подлежат предварительному согласованию с главным архитектором администрации Тяжинского муниципального района. </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112" w:name="_Toc216157194"/>
      <w:bookmarkStart w:id="113" w:name="_Toc238886583"/>
      <w:r w:rsidRPr="005A2334">
        <w:rPr>
          <w:b/>
          <w:sz w:val="28"/>
          <w:szCs w:val="28"/>
        </w:rPr>
        <w:t>Статья 39.Требования к эксплуатации временных объектов</w:t>
      </w:r>
      <w:bookmarkEnd w:id="112"/>
      <w:bookmarkEnd w:id="113"/>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Эксплуатация временного объекта на территории городского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 </w:t>
      </w:r>
    </w:p>
    <w:p w:rsidR="005A2334" w:rsidRPr="005A2334" w:rsidRDefault="005A2334" w:rsidP="005A2334">
      <w:pPr>
        <w:ind w:firstLine="709"/>
        <w:jc w:val="both"/>
        <w:rPr>
          <w:sz w:val="28"/>
          <w:szCs w:val="28"/>
        </w:rPr>
      </w:pPr>
      <w:r w:rsidRPr="005A2334">
        <w:rPr>
          <w:sz w:val="28"/>
          <w:szCs w:val="28"/>
        </w:rPr>
        <w:t>2.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цветовому и архитектурному решению.</w:t>
      </w:r>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outlineLvl w:val="2"/>
        <w:rPr>
          <w:sz w:val="28"/>
          <w:szCs w:val="28"/>
        </w:rPr>
      </w:pPr>
      <w:bookmarkStart w:id="114" w:name="_Toc216157195"/>
      <w:bookmarkStart w:id="115" w:name="_Toc238886584"/>
      <w:r w:rsidRPr="005A2334">
        <w:rPr>
          <w:b/>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p>
    <w:p w:rsidR="005A2334" w:rsidRPr="005A2334" w:rsidRDefault="005A2334" w:rsidP="005A2334">
      <w:pPr>
        <w:pStyle w:val="ConsPlusNormal"/>
        <w:widowControl/>
        <w:ind w:firstLine="709"/>
        <w:jc w:val="both"/>
        <w:rPr>
          <w:rFonts w:ascii="Times New Roman" w:hAnsi="Times New Roman" w:cs="Times New Roman"/>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5A2334" w:rsidRPr="005A2334" w:rsidRDefault="005A2334" w:rsidP="005A2334">
      <w:pPr>
        <w:ind w:firstLine="709"/>
        <w:jc w:val="both"/>
        <w:rPr>
          <w:sz w:val="28"/>
          <w:szCs w:val="28"/>
        </w:rPr>
      </w:pPr>
      <w:r w:rsidRPr="005A2334">
        <w:rPr>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A2334" w:rsidRPr="005A2334" w:rsidRDefault="005A2334" w:rsidP="005A2334">
      <w:pPr>
        <w:ind w:firstLine="709"/>
        <w:jc w:val="both"/>
        <w:rPr>
          <w:sz w:val="28"/>
          <w:szCs w:val="28"/>
        </w:rPr>
      </w:pPr>
      <w:r w:rsidRPr="005A2334">
        <w:rPr>
          <w:sz w:val="28"/>
          <w:szCs w:val="28"/>
        </w:rPr>
        <w:t xml:space="preserve">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 </w:t>
      </w:r>
    </w:p>
    <w:p w:rsidR="005A2334" w:rsidRPr="005A2334" w:rsidRDefault="005A2334" w:rsidP="005A2334">
      <w:pPr>
        <w:ind w:firstLine="709"/>
        <w:jc w:val="both"/>
        <w:rPr>
          <w:sz w:val="28"/>
          <w:szCs w:val="28"/>
        </w:rPr>
      </w:pPr>
      <w:r w:rsidRPr="005A2334">
        <w:rPr>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A2334" w:rsidRPr="005A2334" w:rsidRDefault="005A2334" w:rsidP="005A2334">
      <w:pPr>
        <w:ind w:firstLine="709"/>
        <w:jc w:val="both"/>
        <w:rPr>
          <w:sz w:val="28"/>
          <w:szCs w:val="28"/>
        </w:rPr>
      </w:pPr>
      <w:r w:rsidRPr="005A2334">
        <w:rPr>
          <w:sz w:val="28"/>
          <w:szCs w:val="28"/>
        </w:rPr>
        <w:t>5. Порядок освобождения самовольно занятых земельных участков временными объектами на территории городского поселения определяется Гражданским кодексом Российской Федерации.</w:t>
      </w: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b/>
          <w:sz w:val="28"/>
          <w:szCs w:val="28"/>
        </w:rPr>
      </w:pPr>
      <w:bookmarkStart w:id="116" w:name="_Toc216157196"/>
      <w:bookmarkStart w:id="117" w:name="_Toc238886585"/>
      <w:r w:rsidRPr="005A2334">
        <w:rPr>
          <w:b/>
          <w:sz w:val="28"/>
          <w:szCs w:val="28"/>
        </w:rPr>
        <w:t>Статья 41.Особенности установки рекламных конструкций</w:t>
      </w:r>
      <w:bookmarkEnd w:id="116"/>
      <w:bookmarkEnd w:id="117"/>
    </w:p>
    <w:p w:rsidR="005A2334" w:rsidRPr="005A2334" w:rsidRDefault="005A2334" w:rsidP="005A2334">
      <w:pPr>
        <w:ind w:firstLine="709"/>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Технические средства стабильного территориального размещения для распространения наружной рекламы в сельском поселении (далее – рекламные конструкции), их территориальное размещение должны соответствовать требованиям технического регламента, схеме размещения рекламных конструкций, иным требованиям, предусмотренным законодательством Российской Федерации о рекламе.</w:t>
      </w:r>
    </w:p>
    <w:p w:rsidR="005A2334" w:rsidRPr="005A2334" w:rsidRDefault="005A2334" w:rsidP="005A2334">
      <w:pPr>
        <w:autoSpaceDE w:val="0"/>
        <w:autoSpaceDN w:val="0"/>
        <w:adjustRightInd w:val="0"/>
        <w:ind w:firstLine="709"/>
        <w:jc w:val="both"/>
        <w:rPr>
          <w:sz w:val="28"/>
          <w:szCs w:val="28"/>
        </w:rPr>
      </w:pPr>
      <w:r w:rsidRPr="005A2334">
        <w:rPr>
          <w:sz w:val="28"/>
          <w:szCs w:val="28"/>
        </w:rPr>
        <w:t>2. Установка рекламной конструкции на территории городского поселения допускается при наличии разрешения на установку рекламной конструкции.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Процедура рассмотрения заявления на установку рекламной конструкции и принятия решений о выдаче разрешения на установку рекламной конструкции или об отказе в его выдаче устанавливается административным регламентом администрации Тяжинского городского поселения.</w:t>
      </w: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bookmarkStart w:id="118" w:name="_Toc209246947"/>
      <w:bookmarkStart w:id="119" w:name="_Toc209247295"/>
      <w:bookmarkStart w:id="120" w:name="_Toc209247772"/>
      <w:bookmarkStart w:id="121" w:name="_Toc209247879"/>
      <w:bookmarkStart w:id="122" w:name="_Toc209247962"/>
      <w:bookmarkStart w:id="123" w:name="_Toc216157197"/>
      <w:bookmarkStart w:id="124" w:name="_Toc238886586"/>
      <w:r w:rsidRPr="005A2334">
        <w:rPr>
          <w:rFonts w:ascii="Times New Roman" w:hAnsi="Times New Roman" w:cs="Times New Roman"/>
          <w:b/>
          <w:sz w:val="32"/>
          <w:szCs w:val="32"/>
        </w:rPr>
        <w:t>Глава 7. Заключительные и переходные положения</w:t>
      </w:r>
      <w:bookmarkEnd w:id="118"/>
      <w:bookmarkEnd w:id="119"/>
      <w:bookmarkEnd w:id="120"/>
      <w:bookmarkEnd w:id="121"/>
      <w:bookmarkEnd w:id="122"/>
      <w:bookmarkEnd w:id="123"/>
      <w:bookmarkEnd w:id="124"/>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p>
    <w:p w:rsidR="005A2334" w:rsidRPr="005A2334" w:rsidRDefault="005A2334" w:rsidP="005A2334">
      <w:pPr>
        <w:shd w:val="clear" w:color="auto" w:fill="FFFFFF"/>
        <w:ind w:firstLine="709"/>
        <w:jc w:val="both"/>
        <w:outlineLvl w:val="2"/>
        <w:rPr>
          <w:sz w:val="28"/>
          <w:szCs w:val="28"/>
        </w:rPr>
      </w:pPr>
      <w:bookmarkStart w:id="125" w:name="_Toc216157198"/>
      <w:bookmarkStart w:id="126" w:name="_Toc238886587"/>
      <w:r w:rsidRPr="005A2334">
        <w:rPr>
          <w:b/>
          <w:sz w:val="28"/>
          <w:szCs w:val="28"/>
        </w:rPr>
        <w:t>Статья 42.Ответственность за нарушение настоящих Правил</w:t>
      </w:r>
      <w:bookmarkEnd w:id="125"/>
      <w:bookmarkEnd w:id="126"/>
    </w:p>
    <w:p w:rsidR="005A2334" w:rsidRPr="005A2334" w:rsidRDefault="005A2334" w:rsidP="005A2334">
      <w:pPr>
        <w:pStyle w:val="ConsNormal"/>
        <w:widowControl/>
        <w:shd w:val="clear" w:color="auto" w:fill="FFFFFF"/>
        <w:ind w:right="0" w:firstLine="0"/>
        <w:jc w:val="both"/>
        <w:rPr>
          <w:rFonts w:ascii="Times New Roman" w:hAnsi="Times New Roman" w:cs="Times New Roman"/>
          <w:b/>
        </w:rPr>
      </w:pPr>
    </w:p>
    <w:p w:rsidR="005A2334" w:rsidRPr="005A2334" w:rsidRDefault="005A2334" w:rsidP="005A2334">
      <w:pPr>
        <w:pStyle w:val="ConsNormal"/>
        <w:widowControl/>
        <w:shd w:val="clear" w:color="auto" w:fill="FFFFFF"/>
        <w:ind w:right="0" w:firstLine="709"/>
        <w:jc w:val="both"/>
        <w:rPr>
          <w:rFonts w:ascii="Times New Roman" w:hAnsi="Times New Roman" w:cs="Times New Roman"/>
          <w:b/>
          <w:bCs/>
          <w:caps/>
        </w:rPr>
      </w:pPr>
      <w:r w:rsidRPr="005A2334">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w:t>
      </w:r>
      <w:r w:rsidRPr="005A2334">
        <w:rPr>
          <w:rFonts w:ascii="Times New Roman" w:hAnsi="Times New Roman" w:cs="Times New Roman"/>
        </w:rPr>
        <w:lastRenderedPageBreak/>
        <w:t>Российской Федерации, законодательством Кемеровской области, нормативными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bookmarkStart w:id="127" w:name="_Toc209247296"/>
      <w:bookmarkStart w:id="128" w:name="_Toc216157199"/>
      <w:bookmarkStart w:id="129" w:name="_Toc238886588"/>
      <w:r w:rsidRPr="005A2334">
        <w:rPr>
          <w:rFonts w:ascii="Times New Roman" w:hAnsi="Times New Roman" w:cs="Times New Roman"/>
          <w:b/>
          <w:sz w:val="28"/>
          <w:szCs w:val="28"/>
        </w:rPr>
        <w:t>Статья 43.Действие Правил по отношению к ранее возникшим правоотношениям</w:t>
      </w:r>
      <w:bookmarkEnd w:id="127"/>
      <w:bookmarkEnd w:id="128"/>
      <w:bookmarkEnd w:id="129"/>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1. Нормативные правовые акты городского поселения, регулирующие вопросы землепользования и застройки, должны быть приведены в соответствие с настоящими Правилами в течение одного года со дня утверждения и введения в действие настоящих Правил.</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Изменение размеров земельных участков и параметров объектов капитального строительства, несоответствующих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5A2334" w:rsidRPr="005A2334" w:rsidRDefault="005A2334" w:rsidP="005A2334">
      <w:pPr>
        <w:ind w:firstLine="709"/>
        <w:jc w:val="both"/>
        <w:rPr>
          <w:sz w:val="28"/>
          <w:szCs w:val="28"/>
        </w:rPr>
      </w:pPr>
      <w:r w:rsidRPr="005A2334">
        <w:rPr>
          <w:sz w:val="28"/>
          <w:szCs w:val="28"/>
        </w:rPr>
        <w:t>4. Со дня вступления в силу настоящих Правил на территории городского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Default="005A2334"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Pr="005A2334" w:rsidRDefault="00263283"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center"/>
        <w:outlineLvl w:val="0"/>
        <w:rPr>
          <w:b/>
          <w:bCs/>
          <w:sz w:val="32"/>
          <w:szCs w:val="32"/>
        </w:rPr>
      </w:pPr>
      <w:bookmarkStart w:id="130" w:name="_Toc216157200"/>
      <w:bookmarkStart w:id="131" w:name="_Toc238886589"/>
    </w:p>
    <w:p w:rsidR="005A2334" w:rsidRPr="005A2334" w:rsidRDefault="005A2334" w:rsidP="005A2334">
      <w:pPr>
        <w:ind w:firstLine="709"/>
        <w:jc w:val="center"/>
        <w:outlineLvl w:val="0"/>
        <w:rPr>
          <w:b/>
          <w:bCs/>
          <w:sz w:val="32"/>
          <w:szCs w:val="32"/>
        </w:rPr>
      </w:pPr>
      <w:r w:rsidRPr="005A2334">
        <w:rPr>
          <w:b/>
          <w:bCs/>
          <w:sz w:val="32"/>
          <w:szCs w:val="32"/>
        </w:rPr>
        <w:lastRenderedPageBreak/>
        <w:t xml:space="preserve">Раздел </w:t>
      </w:r>
      <w:r w:rsidRPr="005A2334">
        <w:rPr>
          <w:b/>
          <w:bCs/>
          <w:sz w:val="32"/>
          <w:szCs w:val="32"/>
          <w:lang w:val="en-US"/>
        </w:rPr>
        <w:t>II</w:t>
      </w:r>
      <w:r w:rsidRPr="005A2334">
        <w:rPr>
          <w:b/>
          <w:bCs/>
          <w:sz w:val="32"/>
          <w:szCs w:val="32"/>
        </w:rPr>
        <w:t xml:space="preserve">. Карта градостроительного зонирования. </w:t>
      </w:r>
      <w:bookmarkEnd w:id="130"/>
      <w:bookmarkEnd w:id="131"/>
      <w:r w:rsidRPr="005A2334">
        <w:rPr>
          <w:bCs/>
          <w:sz w:val="32"/>
          <w:szCs w:val="32"/>
        </w:rPr>
        <w:t>З</w:t>
      </w:r>
      <w:r w:rsidRPr="005A2334">
        <w:rPr>
          <w:b/>
          <w:bCs/>
          <w:sz w:val="32"/>
          <w:szCs w:val="32"/>
        </w:rPr>
        <w:t>оны с особыми условиями использования территории</w:t>
      </w:r>
    </w:p>
    <w:p w:rsidR="005A2334" w:rsidRPr="005A2334" w:rsidRDefault="005A2334" w:rsidP="005A2334">
      <w:pPr>
        <w:ind w:firstLine="567"/>
        <w:jc w:val="center"/>
        <w:outlineLvl w:val="0"/>
        <w:rPr>
          <w:bCs/>
          <w:sz w:val="28"/>
          <w:szCs w:val="28"/>
        </w:rPr>
      </w:pPr>
    </w:p>
    <w:p w:rsidR="005A2334" w:rsidRPr="005A2334" w:rsidRDefault="005A2334" w:rsidP="005A2334">
      <w:pPr>
        <w:ind w:firstLine="709"/>
        <w:jc w:val="both"/>
        <w:outlineLvl w:val="1"/>
        <w:rPr>
          <w:b/>
          <w:bCs/>
          <w:sz w:val="28"/>
          <w:szCs w:val="28"/>
        </w:rPr>
      </w:pPr>
      <w:bookmarkStart w:id="132" w:name="_Toc216157201"/>
      <w:bookmarkStart w:id="133" w:name="_Toc238886590"/>
      <w:r w:rsidRPr="005A2334">
        <w:rPr>
          <w:b/>
          <w:bCs/>
          <w:sz w:val="28"/>
          <w:szCs w:val="28"/>
        </w:rPr>
        <w:t xml:space="preserve">Глава 7. Карта градостроительного зонирования </w:t>
      </w:r>
      <w:r w:rsidRPr="005A2334">
        <w:rPr>
          <w:b/>
          <w:sz w:val="28"/>
          <w:szCs w:val="28"/>
        </w:rPr>
        <w:t>городского поселения</w:t>
      </w:r>
      <w:bookmarkEnd w:id="132"/>
      <w:bookmarkEnd w:id="133"/>
    </w:p>
    <w:p w:rsidR="005A2334" w:rsidRPr="005A2334" w:rsidRDefault="005A2334" w:rsidP="005A2334">
      <w:pPr>
        <w:shd w:val="clear" w:color="auto" w:fill="FFFFFF"/>
        <w:ind w:firstLine="709"/>
        <w:jc w:val="center"/>
        <w:rPr>
          <w:b/>
          <w:bCs/>
          <w:sz w:val="28"/>
          <w:szCs w:val="28"/>
        </w:rPr>
      </w:pPr>
    </w:p>
    <w:p w:rsidR="005A2334" w:rsidRPr="005A2334" w:rsidRDefault="005A2334" w:rsidP="005A2334">
      <w:pPr>
        <w:shd w:val="clear" w:color="auto" w:fill="FFFFFF"/>
        <w:ind w:firstLine="709"/>
        <w:jc w:val="both"/>
        <w:outlineLvl w:val="2"/>
        <w:rPr>
          <w:bCs/>
          <w:sz w:val="28"/>
          <w:szCs w:val="28"/>
        </w:rPr>
      </w:pPr>
      <w:bookmarkStart w:id="134" w:name="_Toc216157202"/>
      <w:bookmarkStart w:id="135" w:name="_Toc238886591"/>
      <w:r w:rsidRPr="005A2334">
        <w:rPr>
          <w:b/>
          <w:bCs/>
          <w:sz w:val="28"/>
          <w:szCs w:val="28"/>
        </w:rPr>
        <w:t xml:space="preserve">Статья 44.Карта градостроительного зонирования </w:t>
      </w:r>
      <w:r w:rsidRPr="005A2334">
        <w:rPr>
          <w:b/>
          <w:sz w:val="28"/>
          <w:szCs w:val="28"/>
        </w:rPr>
        <w:t>городского поселения</w:t>
      </w:r>
      <w:bookmarkEnd w:id="134"/>
      <w:bookmarkEnd w:id="135"/>
    </w:p>
    <w:p w:rsidR="005A2334" w:rsidRPr="005A2334" w:rsidRDefault="005A2334" w:rsidP="005A2334">
      <w:pPr>
        <w:shd w:val="clear" w:color="auto" w:fill="FFFFFF"/>
        <w:ind w:firstLine="709"/>
        <w:jc w:val="both"/>
        <w:rPr>
          <w:bCs/>
          <w:sz w:val="28"/>
          <w:szCs w:val="28"/>
        </w:rPr>
      </w:pPr>
    </w:p>
    <w:p w:rsidR="005A2334" w:rsidRPr="005A2334" w:rsidRDefault="005A2334" w:rsidP="005A2334">
      <w:pPr>
        <w:ind w:firstLine="709"/>
        <w:jc w:val="both"/>
        <w:rPr>
          <w:sz w:val="28"/>
          <w:szCs w:val="28"/>
        </w:rPr>
      </w:pPr>
      <w:r w:rsidRPr="005A2334">
        <w:rPr>
          <w:sz w:val="28"/>
          <w:szCs w:val="28"/>
        </w:rPr>
        <w:t xml:space="preserve">1. Территория городского поселения делится на зоны, которые фиксируются на карте градостроительного зонирования. </w:t>
      </w:r>
    </w:p>
    <w:p w:rsidR="005A2334" w:rsidRPr="005A2334" w:rsidRDefault="005A2334" w:rsidP="005A2334">
      <w:pPr>
        <w:ind w:firstLine="709"/>
        <w:jc w:val="both"/>
        <w:rPr>
          <w:sz w:val="28"/>
          <w:szCs w:val="28"/>
        </w:rPr>
      </w:pPr>
      <w:r w:rsidRPr="005A2334">
        <w:rPr>
          <w:sz w:val="28"/>
          <w:szCs w:val="28"/>
        </w:rPr>
        <w:t>2. На картах градостроительного зонирования городского поселения</w:t>
      </w:r>
      <w:r w:rsidRPr="005A2334">
        <w:rPr>
          <w:bCs/>
          <w:sz w:val="28"/>
          <w:szCs w:val="28"/>
        </w:rPr>
        <w:t xml:space="preserve"> выделены следующие виды территориальных зон</w:t>
      </w:r>
      <w:r w:rsidRPr="005A2334">
        <w:rPr>
          <w:sz w:val="28"/>
          <w:szCs w:val="28"/>
        </w:rPr>
        <w:t>:</w:t>
      </w:r>
    </w:p>
    <w:p w:rsidR="005A2334" w:rsidRPr="005A2334" w:rsidRDefault="005A2334" w:rsidP="005A2334">
      <w:pPr>
        <w:pStyle w:val="ConsNormal"/>
        <w:widowControl/>
        <w:ind w:right="0" w:firstLine="709"/>
        <w:jc w:val="center"/>
        <w:rPr>
          <w:rFonts w:ascii="Times New Roman" w:hAnsi="Times New Roman" w:cs="Times New Roman"/>
        </w:rPr>
      </w:pPr>
      <w:r w:rsidRPr="005A2334">
        <w:rPr>
          <w:rFonts w:ascii="Times New Roman" w:hAnsi="Times New Roman" w:cs="Times New Roman"/>
        </w:rPr>
        <w:t>ВИДЫ ТЕРРИТОРИАЛЬНЫХ ЗОН И ИХ КОДОВЫЕ ОБОЗНАЧЕНИЯ</w:t>
      </w:r>
    </w:p>
    <w:p w:rsidR="005A2334" w:rsidRPr="005A2334" w:rsidRDefault="005A2334" w:rsidP="005A2334">
      <w:pPr>
        <w:ind w:firstLine="709"/>
        <w:jc w:val="both"/>
        <w:rPr>
          <w:sz w:val="28"/>
          <w:szCs w:val="28"/>
        </w:rPr>
      </w:pPr>
    </w:p>
    <w:tbl>
      <w:tblPr>
        <w:tblW w:w="9356" w:type="dxa"/>
        <w:tblInd w:w="108" w:type="dxa"/>
        <w:tblLayout w:type="fixed"/>
        <w:tblLook w:val="0000" w:firstRow="0" w:lastRow="0" w:firstColumn="0" w:lastColumn="0" w:noHBand="0" w:noVBand="0"/>
      </w:tblPr>
      <w:tblGrid>
        <w:gridCol w:w="1985"/>
        <w:gridCol w:w="45"/>
        <w:gridCol w:w="26"/>
        <w:gridCol w:w="7300"/>
      </w:tblGrid>
      <w:tr w:rsidR="005A2334" w:rsidRPr="005A2334" w:rsidTr="00407A18">
        <w:trPr>
          <w:cantSplit/>
          <w:trHeight w:val="600"/>
          <w:tblHeader/>
        </w:trPr>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jc w:val="center"/>
              <w:rPr>
                <w:b/>
                <w:sz w:val="28"/>
                <w:szCs w:val="28"/>
              </w:rPr>
            </w:pPr>
            <w:r w:rsidRPr="005A2334">
              <w:rPr>
                <w:b/>
                <w:sz w:val="28"/>
                <w:szCs w:val="28"/>
              </w:rPr>
              <w:t>Условные</w:t>
            </w:r>
          </w:p>
          <w:p w:rsidR="005A2334" w:rsidRPr="005A2334" w:rsidRDefault="005A2334" w:rsidP="00407A18">
            <w:pPr>
              <w:snapToGrid w:val="0"/>
              <w:ind w:firstLine="34"/>
              <w:jc w:val="center"/>
              <w:rPr>
                <w:b/>
                <w:sz w:val="28"/>
                <w:szCs w:val="28"/>
              </w:rPr>
            </w:pPr>
            <w:r w:rsidRPr="005A2334">
              <w:rPr>
                <w:b/>
                <w:sz w:val="28"/>
                <w:szCs w:val="28"/>
              </w:rPr>
              <w:t>обозначения</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lang w:val="en-US"/>
              </w:rPr>
            </w:pPr>
          </w:p>
          <w:p w:rsidR="005A2334" w:rsidRPr="005A2334" w:rsidRDefault="005A2334" w:rsidP="00407A18">
            <w:pPr>
              <w:ind w:firstLine="34"/>
              <w:jc w:val="center"/>
              <w:rPr>
                <w:b/>
                <w:sz w:val="28"/>
                <w:szCs w:val="28"/>
              </w:rPr>
            </w:pPr>
            <w:r w:rsidRPr="005A2334">
              <w:rPr>
                <w:b/>
                <w:sz w:val="28"/>
                <w:szCs w:val="28"/>
              </w:rPr>
              <w:t>Наименование территориальных зон</w:t>
            </w:r>
          </w:p>
          <w:p w:rsidR="005A2334" w:rsidRPr="005A2334" w:rsidRDefault="005A2334" w:rsidP="00407A18">
            <w:pPr>
              <w:ind w:firstLine="34"/>
              <w:jc w:val="center"/>
              <w:rPr>
                <w:b/>
                <w:sz w:val="28"/>
                <w:szCs w:val="28"/>
              </w:rPr>
            </w:pPr>
          </w:p>
        </w:tc>
      </w:tr>
      <w:tr w:rsidR="005A2334" w:rsidRPr="005A2334" w:rsidTr="00407A18">
        <w:trPr>
          <w:cantSplit/>
          <w:trHeight w:val="600"/>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В ГРАНИЦАХ НАСЕЛЕННОГО ПУНКТА</w:t>
            </w:r>
          </w:p>
        </w:tc>
      </w:tr>
      <w:tr w:rsidR="005A2334" w:rsidRPr="005A2334" w:rsidTr="00407A18">
        <w:trPr>
          <w:trHeight w:val="206"/>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jc w:val="center"/>
              <w:rPr>
                <w:rFonts w:ascii="Times New Roman" w:hAnsi="Times New Roman"/>
                <w:b/>
                <w:bCs/>
                <w:sz w:val="28"/>
                <w:szCs w:val="28"/>
              </w:rPr>
            </w:pPr>
            <w:r w:rsidRPr="005A2334">
              <w:rPr>
                <w:rFonts w:ascii="Times New Roman" w:hAnsi="Times New Roman"/>
                <w:b/>
                <w:bCs/>
                <w:sz w:val="28"/>
                <w:szCs w:val="28"/>
              </w:rPr>
              <w:t>ЖИЛЫЕ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spellStart"/>
            <w:r w:rsidRPr="005A2334">
              <w:rPr>
                <w:sz w:val="28"/>
                <w:szCs w:val="28"/>
              </w:rPr>
              <w:t>среднеэтажными</w:t>
            </w:r>
            <w:proofErr w:type="spellEnd"/>
            <w:r w:rsidRPr="005A2334">
              <w:rPr>
                <w:sz w:val="28"/>
                <w:szCs w:val="28"/>
              </w:rPr>
              <w:t xml:space="preserve"> жилыми домами высотой от пяти до восьми надземных этажей включительно.</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gramStart"/>
            <w:r w:rsidRPr="005A2334">
              <w:rPr>
                <w:sz w:val="28"/>
                <w:szCs w:val="28"/>
              </w:rPr>
              <w:t>малоэтажными</w:t>
            </w:r>
            <w:proofErr w:type="gramEnd"/>
            <w:r w:rsidRPr="005A2334">
              <w:rPr>
                <w:sz w:val="28"/>
                <w:szCs w:val="28"/>
              </w:rPr>
              <w:t xml:space="preserve"> многоквартирными </w:t>
            </w:r>
          </w:p>
          <w:p w:rsidR="005A2334" w:rsidRPr="005A2334" w:rsidRDefault="005A2334" w:rsidP="00407A18">
            <w:pPr>
              <w:snapToGrid w:val="0"/>
              <w:ind w:firstLine="34"/>
              <w:rPr>
                <w:sz w:val="28"/>
                <w:szCs w:val="28"/>
              </w:rPr>
            </w:pPr>
            <w:r w:rsidRPr="005A2334">
              <w:rPr>
                <w:sz w:val="28"/>
                <w:szCs w:val="28"/>
              </w:rPr>
              <w:t>жилыми домами высотой не выше четырех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gramStart"/>
            <w:r w:rsidRPr="005A2334">
              <w:rPr>
                <w:sz w:val="28"/>
                <w:szCs w:val="28"/>
              </w:rPr>
              <w:t>малоэтажными</w:t>
            </w:r>
            <w:proofErr w:type="gramEnd"/>
            <w:r w:rsidRPr="005A2334">
              <w:rPr>
                <w:sz w:val="28"/>
                <w:szCs w:val="28"/>
              </w:rPr>
              <w:t xml:space="preserve"> жилыми, дачными</w:t>
            </w:r>
          </w:p>
          <w:p w:rsidR="005A2334" w:rsidRPr="005A2334" w:rsidRDefault="005A2334" w:rsidP="00407A18">
            <w:pPr>
              <w:snapToGrid w:val="0"/>
              <w:ind w:firstLine="34"/>
              <w:rPr>
                <w:sz w:val="28"/>
                <w:szCs w:val="28"/>
              </w:rPr>
            </w:pPr>
            <w:r w:rsidRPr="005A2334">
              <w:rPr>
                <w:sz w:val="28"/>
                <w:szCs w:val="28"/>
              </w:rPr>
              <w:t>и садовыми жилыми домами, высотой не выше трёх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малоэтажными жилыми домами  индивидуальной жилой застройки, высотой </w:t>
            </w:r>
          </w:p>
          <w:p w:rsidR="005A2334" w:rsidRPr="005A2334" w:rsidRDefault="005A2334" w:rsidP="00407A18">
            <w:pPr>
              <w:snapToGrid w:val="0"/>
              <w:ind w:firstLine="34"/>
              <w:rPr>
                <w:sz w:val="28"/>
                <w:szCs w:val="28"/>
              </w:rPr>
            </w:pPr>
            <w:r w:rsidRPr="005A2334">
              <w:rPr>
                <w:sz w:val="28"/>
                <w:szCs w:val="28"/>
              </w:rPr>
              <w:t>не выше трёх надземных этажей.</w:t>
            </w:r>
          </w:p>
        </w:tc>
      </w:tr>
      <w:tr w:rsidR="005A2334" w:rsidRPr="005A2334" w:rsidTr="00407A18">
        <w:trPr>
          <w:trHeight w:val="395"/>
        </w:trPr>
        <w:tc>
          <w:tcPr>
            <w:tcW w:w="9356" w:type="dxa"/>
            <w:gridSpan w:val="4"/>
            <w:tcBorders>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 xml:space="preserve">ОБЩЕСТВЕННО-ДЕЛОВЫЕ ЗОНЫ </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административного, делового, общественного и социально-бытового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здравоохранения.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учебно-образовательного, спортивного и научно-исследовательского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торгового, иного </w:t>
            </w:r>
          </w:p>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коммерческого назначения и объектов общественного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питания.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ОДЗ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культурного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и религиозного назначения.</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ПРОИЗВОДСТВЕННЫЕ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 xml:space="preserve">объектов IV класса вредности, а также объектов, </w:t>
            </w:r>
            <w:proofErr w:type="gramStart"/>
            <w:r w:rsidRPr="005A2334">
              <w:rPr>
                <w:sz w:val="28"/>
                <w:szCs w:val="28"/>
              </w:rPr>
              <w:t>для</w:t>
            </w:r>
            <w:proofErr w:type="gramEnd"/>
            <w:r w:rsidRPr="005A2334">
              <w:rPr>
                <w:sz w:val="28"/>
                <w:szCs w:val="28"/>
              </w:rPr>
              <w:t xml:space="preserve"> </w:t>
            </w:r>
          </w:p>
          <w:p w:rsidR="005A2334" w:rsidRPr="005A2334" w:rsidRDefault="005A2334" w:rsidP="00407A18">
            <w:pPr>
              <w:snapToGrid w:val="0"/>
              <w:ind w:firstLine="34"/>
              <w:rPr>
                <w:sz w:val="28"/>
                <w:szCs w:val="28"/>
              </w:rPr>
            </w:pPr>
            <w:proofErr w:type="gramStart"/>
            <w:r w:rsidRPr="005A2334">
              <w:rPr>
                <w:sz w:val="28"/>
                <w:szCs w:val="28"/>
              </w:rPr>
              <w:t>эксплуатации</w:t>
            </w:r>
            <w:proofErr w:type="gramEnd"/>
            <w:r w:rsidRPr="005A2334">
              <w:rPr>
                <w:sz w:val="28"/>
                <w:szCs w:val="28"/>
              </w:rPr>
              <w:t xml:space="preserve"> которых не предусматривается установление охранных и санитарно-защитных зон.</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r w:rsidRPr="005A2334">
              <w:rPr>
                <w:sz w:val="28"/>
                <w:szCs w:val="28"/>
              </w:rPr>
              <w:t xml:space="preserve"> </w:t>
            </w:r>
          </w:p>
          <w:p w:rsidR="005A2334" w:rsidRPr="005A2334" w:rsidRDefault="005A2334" w:rsidP="00407A18">
            <w:pPr>
              <w:snapToGrid w:val="0"/>
              <w:ind w:firstLine="34"/>
              <w:rPr>
                <w:sz w:val="28"/>
                <w:szCs w:val="28"/>
              </w:rPr>
            </w:pPr>
            <w:r w:rsidRPr="005A2334">
              <w:rPr>
                <w:sz w:val="28"/>
                <w:szCs w:val="28"/>
              </w:rPr>
              <w:t xml:space="preserve">объектов V класса вредности, а также объектов, </w:t>
            </w:r>
            <w:proofErr w:type="gramStart"/>
            <w:r w:rsidRPr="005A2334">
              <w:rPr>
                <w:sz w:val="28"/>
                <w:szCs w:val="28"/>
              </w:rPr>
              <w:t>для</w:t>
            </w:r>
            <w:proofErr w:type="gramEnd"/>
            <w:r w:rsidRPr="005A2334">
              <w:rPr>
                <w:sz w:val="28"/>
                <w:szCs w:val="28"/>
              </w:rPr>
              <w:t xml:space="preserve"> </w:t>
            </w:r>
          </w:p>
          <w:p w:rsidR="005A2334" w:rsidRPr="005A2334" w:rsidRDefault="005A2334" w:rsidP="00407A18">
            <w:pPr>
              <w:snapToGrid w:val="0"/>
              <w:ind w:firstLine="34"/>
              <w:rPr>
                <w:sz w:val="28"/>
                <w:szCs w:val="28"/>
              </w:rPr>
            </w:pPr>
            <w:proofErr w:type="gramStart"/>
            <w:r w:rsidRPr="005A2334">
              <w:rPr>
                <w:sz w:val="28"/>
                <w:szCs w:val="28"/>
              </w:rPr>
              <w:t>эксплуатации</w:t>
            </w:r>
            <w:proofErr w:type="gramEnd"/>
            <w:r w:rsidRPr="005A2334">
              <w:rPr>
                <w:sz w:val="28"/>
                <w:szCs w:val="28"/>
              </w:rPr>
              <w:t xml:space="preserve"> которых не предусматривается установление охранных и санитарно-защитных зон.</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ЗОНЫ ТРАНСПОРТНОЙ ИНФРАСТРУКТУРЫ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w:t>
            </w:r>
            <w:proofErr w:type="gramStart"/>
            <w:r w:rsidRPr="005A2334">
              <w:rPr>
                <w:sz w:val="28"/>
                <w:szCs w:val="28"/>
              </w:rPr>
              <w:t>транспортной</w:t>
            </w:r>
            <w:proofErr w:type="gramEnd"/>
            <w:r w:rsidRPr="005A2334">
              <w:rPr>
                <w:sz w:val="28"/>
                <w:szCs w:val="28"/>
              </w:rPr>
              <w:t xml:space="preserve"> </w:t>
            </w:r>
          </w:p>
          <w:p w:rsidR="005A2334" w:rsidRPr="005A2334" w:rsidRDefault="005A2334" w:rsidP="00407A18">
            <w:pPr>
              <w:snapToGrid w:val="0"/>
              <w:ind w:firstLine="34"/>
              <w:rPr>
                <w:sz w:val="28"/>
                <w:szCs w:val="28"/>
              </w:rPr>
            </w:pPr>
            <w:r w:rsidRPr="005A2334">
              <w:rPr>
                <w:sz w:val="28"/>
                <w:szCs w:val="28"/>
              </w:rPr>
              <w:t>инфраструктуры (за исключением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ИТ</w:t>
            </w:r>
            <w:proofErr w:type="gramEnd"/>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ЖТ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w:t>
            </w:r>
            <w:proofErr w:type="spellStart"/>
            <w:r w:rsidRPr="005A2334">
              <w:rPr>
                <w:sz w:val="28"/>
                <w:szCs w:val="28"/>
              </w:rPr>
              <w:t>рамещения</w:t>
            </w:r>
            <w:proofErr w:type="spellEnd"/>
            <w:r w:rsidRPr="005A2334">
              <w:rPr>
                <w:sz w:val="28"/>
                <w:szCs w:val="28"/>
              </w:rPr>
              <w:t xml:space="preserve"> объектов железнодорожного транспорта.</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sz w:val="28"/>
                <w:szCs w:val="28"/>
              </w:rPr>
              <w:t>ЗОНА ИНЖЕНЕРНОЙ ИНФРАСТРУКТУРЫ</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sz w:val="28"/>
                <w:szCs w:val="28"/>
              </w:rPr>
            </w:pPr>
            <w:r w:rsidRPr="005A2334">
              <w:rPr>
                <w:sz w:val="28"/>
                <w:szCs w:val="28"/>
              </w:rPr>
              <w:t>ИЗ</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b/>
                <w:sz w:val="28"/>
                <w:szCs w:val="28"/>
              </w:rPr>
            </w:pPr>
            <w:r w:rsidRPr="005A2334">
              <w:rPr>
                <w:sz w:val="28"/>
                <w:szCs w:val="28"/>
              </w:rPr>
              <w:t>Зона для размещения объектов инженерной инфраструктуры.</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bCs/>
                <w:sz w:val="28"/>
                <w:szCs w:val="28"/>
              </w:rPr>
              <w:t>ЗОНЫ СЕЛЬСКОХОЗЯЙСТВЕННОГО ИСПОЛЬЗОВАНИЯ</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1</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сельскохозяйственных угодий.</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2</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сельскохозяйственного </w:t>
            </w:r>
          </w:p>
          <w:p w:rsidR="005A2334" w:rsidRPr="005A2334" w:rsidRDefault="005A2334" w:rsidP="00407A18">
            <w:pPr>
              <w:snapToGrid w:val="0"/>
              <w:ind w:firstLine="34"/>
              <w:rPr>
                <w:sz w:val="28"/>
                <w:szCs w:val="28"/>
              </w:rPr>
            </w:pPr>
            <w:r w:rsidRPr="005A2334">
              <w:rPr>
                <w:sz w:val="28"/>
                <w:szCs w:val="28"/>
              </w:rPr>
              <w:t>использования.</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b/>
                <w:sz w:val="28"/>
                <w:szCs w:val="28"/>
              </w:rPr>
              <w:t>ЗОНЫ РЕКРЕАЦИОННОГО НАЗНАЧЕНИЯ</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1</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древесно-кустарниковой растительности и насаждений.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2</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объектов </w:t>
            </w:r>
          </w:p>
          <w:p w:rsidR="005A2334" w:rsidRPr="005A2334" w:rsidRDefault="005A2334" w:rsidP="00407A18">
            <w:pPr>
              <w:snapToGrid w:val="0"/>
              <w:ind w:firstLine="34"/>
              <w:rPr>
                <w:sz w:val="28"/>
                <w:szCs w:val="28"/>
              </w:rPr>
            </w:pPr>
            <w:r w:rsidRPr="005A2334">
              <w:rPr>
                <w:sz w:val="28"/>
                <w:szCs w:val="28"/>
              </w:rPr>
              <w:t>отдыха, досуга и развлечений.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3</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акватории.</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tcPr>
          <w:p w:rsidR="005A2334" w:rsidRPr="005A2334" w:rsidRDefault="005A2334" w:rsidP="00407A18">
            <w:pPr>
              <w:snapToGrid w:val="0"/>
              <w:ind w:firstLine="34"/>
              <w:jc w:val="center"/>
              <w:rPr>
                <w:sz w:val="28"/>
                <w:szCs w:val="28"/>
              </w:rPr>
            </w:pPr>
            <w:r w:rsidRPr="005A2334">
              <w:rPr>
                <w:b/>
                <w:bCs/>
                <w:sz w:val="28"/>
                <w:szCs w:val="28"/>
              </w:rPr>
              <w:t>ЗОНЫ СПЕЦИАЛЬНОГО НАЗНАЧЕНИЯ</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СН 1</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кладбищ.</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СН 3</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w:t>
            </w:r>
          </w:p>
          <w:p w:rsidR="005A2334" w:rsidRPr="005A2334" w:rsidRDefault="005A2334" w:rsidP="00407A18">
            <w:pPr>
              <w:snapToGrid w:val="0"/>
              <w:ind w:firstLine="34"/>
              <w:rPr>
                <w:sz w:val="28"/>
                <w:szCs w:val="28"/>
              </w:rPr>
            </w:pPr>
            <w:r w:rsidRPr="005A2334">
              <w:rPr>
                <w:sz w:val="28"/>
                <w:szCs w:val="28"/>
              </w:rPr>
              <w:t>полигонов твёрдых бытовых отходов.</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sz w:val="28"/>
                <w:szCs w:val="28"/>
              </w:rPr>
            </w:pPr>
            <w:r w:rsidRPr="005A2334">
              <w:rPr>
                <w:b/>
                <w:bCs/>
                <w:sz w:val="28"/>
                <w:szCs w:val="28"/>
              </w:rPr>
              <w:t>ЗОНА ИНОГО НАЗНАЧЕНИЯ</w:t>
            </w:r>
          </w:p>
        </w:tc>
      </w:tr>
      <w:tr w:rsidR="005A2334" w:rsidRPr="005A2334" w:rsidTr="00407A18">
        <w:trPr>
          <w:cantSplit/>
        </w:trPr>
        <w:tc>
          <w:tcPr>
            <w:tcW w:w="2030"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ТОП</w:t>
            </w:r>
          </w:p>
        </w:tc>
        <w:tc>
          <w:tcPr>
            <w:tcW w:w="7326"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bCs/>
                <w:sz w:val="28"/>
                <w:szCs w:val="28"/>
              </w:rPr>
            </w:pPr>
            <w:r w:rsidRPr="005A2334">
              <w:rPr>
                <w:bCs/>
                <w:sz w:val="28"/>
                <w:szCs w:val="28"/>
              </w:rPr>
              <w:t xml:space="preserve">Зона иного назначения, в соответствии с местными </w:t>
            </w:r>
          </w:p>
          <w:p w:rsidR="005A2334" w:rsidRPr="005A2334" w:rsidRDefault="005A2334" w:rsidP="00407A18">
            <w:pPr>
              <w:snapToGrid w:val="0"/>
              <w:ind w:firstLine="34"/>
              <w:rPr>
                <w:b/>
                <w:bCs/>
                <w:sz w:val="28"/>
                <w:szCs w:val="28"/>
              </w:rPr>
            </w:pPr>
            <w:r w:rsidRPr="005A2334">
              <w:rPr>
                <w:bCs/>
                <w:sz w:val="28"/>
                <w:szCs w:val="28"/>
              </w:rPr>
              <w:t>условиями (территория общего пользования).</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ЗОНА ЗАПАСА</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ЗЗ</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Зона отсутствия хозяйственной деятельности.</w:t>
            </w:r>
          </w:p>
        </w:tc>
      </w:tr>
      <w:tr w:rsidR="005A2334" w:rsidRPr="005A2334" w:rsidTr="00407A18">
        <w:trPr>
          <w:cantSplit/>
          <w:trHeight w:val="588"/>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ЗА ГРАНИЦАМИ НАСЕЛЕННОГО ПУНКТА</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bCs/>
                <w:sz w:val="28"/>
                <w:szCs w:val="28"/>
              </w:rPr>
              <w:t>ЗОНА СПЕЦИАЛЬНОГО НАЗНАЧЕНИЯ</w:t>
            </w:r>
          </w:p>
        </w:tc>
      </w:tr>
      <w:tr w:rsidR="005A2334" w:rsidRPr="005A2334" w:rsidTr="00407A18">
        <w:trPr>
          <w:cantSplit/>
        </w:trPr>
        <w:tc>
          <w:tcPr>
            <w:tcW w:w="1985" w:type="dxa"/>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СН 3</w:t>
            </w:r>
          </w:p>
        </w:tc>
        <w:tc>
          <w:tcPr>
            <w:tcW w:w="7371" w:type="dxa"/>
            <w:gridSpan w:val="3"/>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w:t>
            </w:r>
          </w:p>
          <w:p w:rsidR="005A2334" w:rsidRPr="005A2334" w:rsidRDefault="005A2334" w:rsidP="00407A18">
            <w:pPr>
              <w:snapToGrid w:val="0"/>
              <w:ind w:firstLine="34"/>
              <w:rPr>
                <w:b/>
                <w:bCs/>
                <w:sz w:val="28"/>
                <w:szCs w:val="28"/>
              </w:rPr>
            </w:pPr>
            <w:r w:rsidRPr="005A2334">
              <w:rPr>
                <w:sz w:val="28"/>
                <w:szCs w:val="28"/>
              </w:rPr>
              <w:t>полигонов твёрдых бытовых отходов.</w:t>
            </w:r>
          </w:p>
        </w:tc>
      </w:tr>
      <w:tr w:rsidR="005A2334" w:rsidRPr="005A2334" w:rsidTr="00407A18">
        <w:trPr>
          <w:cantSplit/>
          <w:trHeight w:val="1653"/>
        </w:trPr>
        <w:tc>
          <w:tcPr>
            <w:tcW w:w="9356" w:type="dxa"/>
            <w:gridSpan w:val="4"/>
            <w:tcBorders>
              <w:top w:val="single" w:sz="4" w:space="0" w:color="auto"/>
              <w:left w:val="single" w:sz="4" w:space="0" w:color="000000"/>
              <w:bottom w:val="single" w:sz="4" w:space="0" w:color="000000"/>
              <w:right w:val="single" w:sz="4" w:space="0" w:color="000000"/>
            </w:tcBorders>
          </w:tcPr>
          <w:p w:rsidR="005A2334" w:rsidRPr="005A2334" w:rsidRDefault="005A2334" w:rsidP="00407A18">
            <w:pPr>
              <w:snapToGrid w:val="0"/>
              <w:rPr>
                <w:sz w:val="28"/>
                <w:szCs w:val="28"/>
              </w:rPr>
            </w:pPr>
            <w:r w:rsidRPr="005A2334">
              <w:rPr>
                <w:sz w:val="28"/>
                <w:szCs w:val="28"/>
              </w:rPr>
              <w:t>Примечание: для зон перспективной застройки на карте градостроительного зонирования к коду соответствующей территориальной зоны приписывается индекс «</w:t>
            </w:r>
            <w:proofErr w:type="spellStart"/>
            <w:r w:rsidRPr="005A2334">
              <w:rPr>
                <w:sz w:val="28"/>
                <w:szCs w:val="28"/>
              </w:rPr>
              <w:t>пр</w:t>
            </w:r>
            <w:proofErr w:type="spellEnd"/>
            <w:r w:rsidRPr="005A2334">
              <w:rPr>
                <w:sz w:val="28"/>
                <w:szCs w:val="28"/>
              </w:rPr>
              <w:t>». Для таких территориальных зон с индексом «</w:t>
            </w:r>
            <w:proofErr w:type="spellStart"/>
            <w:r w:rsidRPr="005A2334">
              <w:rPr>
                <w:sz w:val="28"/>
                <w:szCs w:val="28"/>
              </w:rPr>
              <w:t>пр</w:t>
            </w:r>
            <w:proofErr w:type="spellEnd"/>
            <w:r w:rsidRPr="005A2334">
              <w:rPr>
                <w:sz w:val="28"/>
                <w:szCs w:val="28"/>
              </w:rPr>
              <w:t>» устанавливаются те же градостроительные регламенты, что и для существующих зон.</w:t>
            </w:r>
          </w:p>
        </w:tc>
      </w:tr>
    </w:tbl>
    <w:p w:rsidR="005A2334" w:rsidRPr="005A2334" w:rsidRDefault="005A2334" w:rsidP="005A2334">
      <w:pPr>
        <w:pStyle w:val="ConsPlusNormal"/>
        <w:widowControl/>
        <w:ind w:firstLine="0"/>
        <w:jc w:val="both"/>
        <w:rPr>
          <w:rFonts w:ascii="Times New Roman" w:hAnsi="Times New Roman" w:cs="Times New Roman"/>
          <w:sz w:val="28"/>
          <w:szCs w:val="28"/>
        </w:rPr>
      </w:pPr>
    </w:p>
    <w:p w:rsidR="005A2334" w:rsidRPr="005A2334" w:rsidRDefault="005A2334" w:rsidP="005A2334">
      <w:pPr>
        <w:ind w:firstLine="709"/>
        <w:jc w:val="both"/>
        <w:outlineLvl w:val="1"/>
        <w:rPr>
          <w:b/>
          <w:bCs/>
          <w:sz w:val="32"/>
          <w:szCs w:val="32"/>
        </w:rPr>
      </w:pPr>
      <w:bookmarkStart w:id="136" w:name="_Toc214852702"/>
      <w:bookmarkStart w:id="137" w:name="_Toc216157205"/>
      <w:bookmarkStart w:id="138" w:name="_Toc238886594"/>
      <w:r w:rsidRPr="005A2334">
        <w:rPr>
          <w:b/>
          <w:bCs/>
          <w:sz w:val="32"/>
          <w:szCs w:val="32"/>
        </w:rPr>
        <w:t xml:space="preserve">Глава 8. </w:t>
      </w:r>
      <w:r w:rsidRPr="005A2334">
        <w:rPr>
          <w:b/>
          <w:sz w:val="32"/>
          <w:szCs w:val="32"/>
        </w:rPr>
        <w:t>З</w:t>
      </w:r>
      <w:r w:rsidRPr="005A2334">
        <w:rPr>
          <w:b/>
          <w:bCs/>
          <w:sz w:val="32"/>
          <w:szCs w:val="32"/>
        </w:rPr>
        <w:t xml:space="preserve">оны с особыми условиями использования территории </w:t>
      </w:r>
    </w:p>
    <w:bookmarkEnd w:id="136"/>
    <w:bookmarkEnd w:id="137"/>
    <w:bookmarkEnd w:id="138"/>
    <w:p w:rsidR="005A2334" w:rsidRPr="005A2334" w:rsidRDefault="005A2334" w:rsidP="005A2334">
      <w:pPr>
        <w:shd w:val="clear" w:color="auto" w:fill="FFFFFF"/>
        <w:ind w:firstLine="709"/>
        <w:jc w:val="both"/>
        <w:outlineLvl w:val="2"/>
        <w:rPr>
          <w:b/>
          <w:sz w:val="28"/>
          <w:szCs w:val="28"/>
        </w:rPr>
      </w:pPr>
    </w:p>
    <w:p w:rsidR="005A2334" w:rsidRPr="005A2334" w:rsidRDefault="005A2334" w:rsidP="005A2334">
      <w:pPr>
        <w:shd w:val="clear" w:color="auto" w:fill="FFFFFF"/>
        <w:ind w:firstLine="709"/>
        <w:jc w:val="both"/>
        <w:outlineLvl w:val="2"/>
        <w:rPr>
          <w:b/>
          <w:bCs/>
          <w:sz w:val="28"/>
          <w:szCs w:val="28"/>
        </w:rPr>
      </w:pPr>
      <w:r w:rsidRPr="005A2334">
        <w:rPr>
          <w:b/>
          <w:sz w:val="28"/>
          <w:szCs w:val="28"/>
        </w:rPr>
        <w:t xml:space="preserve">Статья </w:t>
      </w:r>
      <w:bookmarkStart w:id="139" w:name="_Toc216157203"/>
      <w:bookmarkStart w:id="140" w:name="_Toc238886592"/>
      <w:r w:rsidRPr="005A2334">
        <w:rPr>
          <w:b/>
          <w:sz w:val="28"/>
          <w:szCs w:val="28"/>
        </w:rPr>
        <w:t xml:space="preserve">45 </w:t>
      </w:r>
      <w:r w:rsidRPr="005A2334">
        <w:rPr>
          <w:b/>
          <w:bCs/>
          <w:sz w:val="28"/>
          <w:szCs w:val="28"/>
        </w:rPr>
        <w:t>Зоны с особыми условиями использования территории</w:t>
      </w:r>
      <w:bookmarkEnd w:id="139"/>
      <w:bookmarkEnd w:id="140"/>
    </w:p>
    <w:p w:rsidR="005A2334" w:rsidRPr="005A2334" w:rsidRDefault="005A2334" w:rsidP="005A2334">
      <w:pPr>
        <w:shd w:val="clear" w:color="auto" w:fill="FFFFFF"/>
        <w:ind w:firstLine="567"/>
        <w:jc w:val="both"/>
        <w:rPr>
          <w:b/>
          <w:sz w:val="28"/>
          <w:szCs w:val="28"/>
        </w:rPr>
      </w:pPr>
    </w:p>
    <w:p w:rsidR="005A2334" w:rsidRPr="005A2334" w:rsidRDefault="005A2334" w:rsidP="005A2334">
      <w:pPr>
        <w:shd w:val="clear" w:color="auto" w:fill="FFFFFF"/>
        <w:ind w:firstLine="709"/>
        <w:jc w:val="both"/>
        <w:outlineLvl w:val="2"/>
        <w:rPr>
          <w:b/>
          <w:sz w:val="28"/>
          <w:szCs w:val="28"/>
        </w:rPr>
      </w:pPr>
      <w:bookmarkStart w:id="141" w:name="_Toc260335314"/>
      <w:bookmarkStart w:id="142" w:name="_Toc280760292"/>
      <w:bookmarkStart w:id="143" w:name="_Toc286414512"/>
      <w:bookmarkStart w:id="144" w:name="_Toc303417592"/>
      <w:r w:rsidRPr="005A2334">
        <w:rPr>
          <w:b/>
          <w:sz w:val="28"/>
          <w:szCs w:val="28"/>
        </w:rPr>
        <w:t>Статья 45.1 Ограничения использования объектов недвижимости на территориях зон санитарной охраны источников питьевого водоснабжения</w:t>
      </w:r>
      <w:bookmarkEnd w:id="141"/>
      <w:bookmarkEnd w:id="142"/>
      <w:r w:rsidRPr="005A2334">
        <w:rPr>
          <w:b/>
          <w:sz w:val="28"/>
          <w:szCs w:val="28"/>
        </w:rPr>
        <w:t xml:space="preserve"> (О</w:t>
      </w:r>
      <w:proofErr w:type="gramStart"/>
      <w:r w:rsidRPr="005A2334">
        <w:rPr>
          <w:b/>
          <w:sz w:val="28"/>
          <w:szCs w:val="28"/>
        </w:rPr>
        <w:t>1</w:t>
      </w:r>
      <w:proofErr w:type="gramEnd"/>
      <w:r w:rsidRPr="005A2334">
        <w:rPr>
          <w:b/>
          <w:sz w:val="28"/>
          <w:szCs w:val="28"/>
        </w:rPr>
        <w:t>)</w:t>
      </w:r>
      <w:bookmarkEnd w:id="143"/>
      <w:bookmarkEnd w:id="144"/>
    </w:p>
    <w:p w:rsidR="005A2334" w:rsidRPr="005A2334" w:rsidRDefault="005A2334" w:rsidP="005A2334">
      <w:pPr>
        <w:pStyle w:val="aff5"/>
        <w:spacing w:line="240" w:lineRule="auto"/>
        <w:ind w:firstLine="567"/>
      </w:pPr>
    </w:p>
    <w:p w:rsidR="005A2334" w:rsidRPr="005A2334" w:rsidRDefault="005A2334" w:rsidP="005A2334">
      <w:pPr>
        <w:pStyle w:val="aff8"/>
        <w:tabs>
          <w:tab w:val="left" w:pos="993"/>
        </w:tabs>
        <w:spacing w:after="0" w:line="240" w:lineRule="auto"/>
        <w:ind w:firstLine="567"/>
        <w:rPr>
          <w:sz w:val="28"/>
        </w:rPr>
      </w:pPr>
      <w:r w:rsidRPr="005A2334">
        <w:rPr>
          <w:spacing w:val="-2"/>
          <w:sz w:val="28"/>
        </w:rPr>
        <w:t>1.</w:t>
      </w:r>
      <w:r w:rsidRPr="005A2334">
        <w:rPr>
          <w:sz w:val="28"/>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2.</w:t>
      </w:r>
      <w:r w:rsidRPr="005A2334">
        <w:rPr>
          <w:sz w:val="28"/>
        </w:rPr>
        <w:tab/>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5A2334">
        <w:rPr>
          <w:sz w:val="28"/>
        </w:rPr>
        <w:t xml:space="preserve">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w:t>
      </w:r>
      <w:r w:rsidRPr="005A2334">
        <w:rPr>
          <w:sz w:val="28"/>
        </w:rPr>
        <w:lastRenderedPageBreak/>
        <w:t>утверждаемого в соответствии с действующим законодательством, и внесено в качестве изменений в настоящие Правила.</w:t>
      </w:r>
      <w:proofErr w:type="gramEnd"/>
    </w:p>
    <w:p w:rsidR="005A2334" w:rsidRPr="005A2334" w:rsidRDefault="005A2334" w:rsidP="005A2334">
      <w:pPr>
        <w:pStyle w:val="aff8"/>
        <w:tabs>
          <w:tab w:val="left" w:pos="993"/>
        </w:tabs>
        <w:spacing w:after="0" w:line="240" w:lineRule="auto"/>
        <w:ind w:firstLine="567"/>
        <w:rPr>
          <w:sz w:val="28"/>
        </w:rPr>
      </w:pPr>
      <w:r w:rsidRPr="005A2334">
        <w:rPr>
          <w:spacing w:val="-2"/>
          <w:sz w:val="28"/>
        </w:rPr>
        <w:t>3.</w:t>
      </w:r>
      <w:r w:rsidRPr="005A2334">
        <w:rPr>
          <w:sz w:val="28"/>
        </w:rPr>
        <w:tab/>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A2334" w:rsidRPr="005A2334" w:rsidRDefault="005A2334" w:rsidP="006436E9">
      <w:pPr>
        <w:pStyle w:val="aff8"/>
        <w:numPr>
          <w:ilvl w:val="1"/>
          <w:numId w:val="13"/>
        </w:numPr>
        <w:tabs>
          <w:tab w:val="left" w:pos="1134"/>
          <w:tab w:val="left" w:pos="1418"/>
        </w:tabs>
        <w:spacing w:after="0" w:line="240" w:lineRule="auto"/>
        <w:ind w:left="0" w:firstLine="567"/>
        <w:rPr>
          <w:sz w:val="28"/>
        </w:rPr>
      </w:pPr>
      <w:r w:rsidRPr="005A2334">
        <w:rPr>
          <w:sz w:val="28"/>
        </w:rPr>
        <w:t>Мероприятия на территории ЗСО подземных источников водоснабжения:</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3.1.1.</w:t>
      </w:r>
      <w:r w:rsidRPr="005A2334">
        <w:rPr>
          <w:sz w:val="28"/>
        </w:rPr>
        <w:tab/>
        <w:t>Мероприятия по первому поясу ЗСО подземных источников водоснабжения (далее – первый пояс ЗСО):</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 xml:space="preserve">здания должны быть оборудованы канализацией с отведением сточных вод в </w:t>
      </w:r>
      <w:r w:rsidRPr="005A2334">
        <w:rPr>
          <w:spacing w:val="-1"/>
          <w:sz w:val="28"/>
        </w:rPr>
        <w:t xml:space="preserve">ближайшую систему бытовой или производственной канализации или на местные станции </w:t>
      </w:r>
      <w:r w:rsidRPr="005A2334">
        <w:rPr>
          <w:sz w:val="28"/>
        </w:rPr>
        <w:t>очистных сооружений, расположенные за пределами первого пояса ЗСО с учетом санитарного режима на территории второго пояса.</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3.1.2.</w:t>
      </w:r>
      <w:r w:rsidRPr="005A2334">
        <w:rPr>
          <w:sz w:val="28"/>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lastRenderedPageBreak/>
        <w:t>Запрещение закачки отработанных вод в подземные горизонты, подземного складирования твердых отходов и разработки недр;</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 xml:space="preserve">Запрещение размещения складов горюче-смазочных материалов, ядохимикатов и минеральных удобрений, накопителей </w:t>
      </w:r>
      <w:proofErr w:type="spellStart"/>
      <w:r w:rsidRPr="005A2334">
        <w:rPr>
          <w:sz w:val="28"/>
        </w:rPr>
        <w:t>промстоков</w:t>
      </w:r>
      <w:proofErr w:type="spellEnd"/>
      <w:r w:rsidRPr="005A2334">
        <w:rPr>
          <w:sz w:val="28"/>
        </w:rPr>
        <w:t xml:space="preserve">, </w:t>
      </w:r>
      <w:proofErr w:type="spellStart"/>
      <w:r w:rsidRPr="005A2334">
        <w:rPr>
          <w:sz w:val="28"/>
        </w:rPr>
        <w:t>шламохранилищ</w:t>
      </w:r>
      <w:proofErr w:type="spellEnd"/>
      <w:r w:rsidRPr="005A2334">
        <w:rPr>
          <w:sz w:val="28"/>
        </w:rPr>
        <w:t xml:space="preserve">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A2334" w:rsidRPr="005A2334" w:rsidRDefault="005A2334" w:rsidP="006436E9">
      <w:pPr>
        <w:pStyle w:val="aff8"/>
        <w:numPr>
          <w:ilvl w:val="2"/>
          <w:numId w:val="14"/>
        </w:numPr>
        <w:tabs>
          <w:tab w:val="left" w:pos="1418"/>
        </w:tabs>
        <w:spacing w:after="0" w:line="240" w:lineRule="auto"/>
        <w:ind w:left="0" w:firstLine="567"/>
        <w:rPr>
          <w:sz w:val="28"/>
        </w:rPr>
      </w:pPr>
      <w:r w:rsidRPr="005A2334">
        <w:rPr>
          <w:sz w:val="28"/>
        </w:rPr>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не допускается:</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применение удобрений и ядохимикатов;</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рубка леса главного пользования и реконструкции.</w:t>
      </w:r>
    </w:p>
    <w:p w:rsidR="005A2334" w:rsidRPr="005A2334" w:rsidRDefault="005A2334" w:rsidP="006436E9">
      <w:pPr>
        <w:pStyle w:val="aff8"/>
        <w:numPr>
          <w:ilvl w:val="0"/>
          <w:numId w:val="8"/>
        </w:numPr>
        <w:tabs>
          <w:tab w:val="left" w:pos="1276"/>
        </w:tabs>
        <w:spacing w:after="0" w:line="240" w:lineRule="auto"/>
        <w:ind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4"/>
        </w:numPr>
        <w:tabs>
          <w:tab w:val="left" w:pos="1276"/>
        </w:tabs>
        <w:spacing w:after="0" w:line="240" w:lineRule="auto"/>
        <w:ind w:left="0" w:firstLine="567"/>
        <w:rPr>
          <w:sz w:val="28"/>
        </w:rPr>
      </w:pPr>
      <w:r w:rsidRPr="005A2334">
        <w:rPr>
          <w:sz w:val="28"/>
        </w:rPr>
        <w:t>Мероприятия на территории ЗСО поверхностных источников водоснабжения:</w:t>
      </w:r>
    </w:p>
    <w:p w:rsidR="005A2334" w:rsidRPr="005A2334" w:rsidRDefault="005A2334" w:rsidP="006436E9">
      <w:pPr>
        <w:pStyle w:val="aff8"/>
        <w:numPr>
          <w:ilvl w:val="2"/>
          <w:numId w:val="15"/>
        </w:numPr>
        <w:tabs>
          <w:tab w:val="left" w:pos="1276"/>
        </w:tabs>
        <w:spacing w:after="0" w:line="240" w:lineRule="auto"/>
        <w:ind w:left="0" w:firstLine="567"/>
        <w:rPr>
          <w:sz w:val="28"/>
        </w:rPr>
      </w:pPr>
      <w:r w:rsidRPr="005A2334">
        <w:rPr>
          <w:sz w:val="28"/>
        </w:rPr>
        <w:t>Мероприятия по первому поясу ЗСО поверхностных источников водоснабжения (далее – первый пояс ЗСО):</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 xml:space="preserve">не допускается спуск любых сточных вод, в том числе сточных вод водного </w:t>
      </w:r>
      <w:r w:rsidRPr="005A2334">
        <w:rPr>
          <w:spacing w:val="-1"/>
          <w:sz w:val="28"/>
        </w:rPr>
        <w:t xml:space="preserve">транспорта, а также купание, стирка белья, водопой скота и другие виды водопользования, </w:t>
      </w:r>
      <w:r w:rsidRPr="005A2334">
        <w:rPr>
          <w:sz w:val="28"/>
        </w:rPr>
        <w:t>оказывающие влияние на качество воды.</w:t>
      </w:r>
    </w:p>
    <w:p w:rsidR="005A2334" w:rsidRPr="005A2334" w:rsidRDefault="005A2334" w:rsidP="005A2334">
      <w:pPr>
        <w:pStyle w:val="aff8"/>
        <w:tabs>
          <w:tab w:val="left" w:pos="1276"/>
        </w:tabs>
        <w:spacing w:after="0" w:line="240" w:lineRule="auto"/>
        <w:ind w:firstLine="567"/>
        <w:rPr>
          <w:sz w:val="28"/>
        </w:rPr>
      </w:pPr>
      <w:r w:rsidRPr="005A2334">
        <w:rPr>
          <w:sz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2334" w:rsidRPr="005A2334" w:rsidRDefault="005A2334" w:rsidP="005A2334">
      <w:pPr>
        <w:pStyle w:val="aff8"/>
        <w:tabs>
          <w:tab w:val="left" w:pos="1276"/>
          <w:tab w:val="left" w:pos="1560"/>
        </w:tabs>
        <w:spacing w:after="0" w:line="240" w:lineRule="auto"/>
        <w:ind w:firstLine="567"/>
        <w:rPr>
          <w:sz w:val="28"/>
        </w:rPr>
      </w:pPr>
      <w:r w:rsidRPr="005A2334">
        <w:rPr>
          <w:spacing w:val="-1"/>
          <w:sz w:val="28"/>
        </w:rPr>
        <w:lastRenderedPageBreak/>
        <w:t>3.2.2.</w:t>
      </w:r>
      <w:r w:rsidRPr="005A2334">
        <w:rPr>
          <w:sz w:val="28"/>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10"/>
        </w:numPr>
        <w:tabs>
          <w:tab w:val="left" w:pos="1276"/>
        </w:tabs>
        <w:spacing w:after="0" w:line="240" w:lineRule="auto"/>
        <w:ind w:firstLine="567"/>
        <w:rPr>
          <w:sz w:val="28"/>
        </w:rPr>
      </w:pPr>
      <w:r w:rsidRPr="005A2334">
        <w:rPr>
          <w:sz w:val="28"/>
        </w:rPr>
        <w:t xml:space="preserve">выявление объектов, загрязняющих источники водоснабжения, с разработкой конкретных </w:t>
      </w:r>
      <w:proofErr w:type="spellStart"/>
      <w:r w:rsidRPr="005A2334">
        <w:rPr>
          <w:sz w:val="28"/>
        </w:rPr>
        <w:t>водоохранных</w:t>
      </w:r>
      <w:proofErr w:type="spellEnd"/>
      <w:r w:rsidRPr="005A2334">
        <w:rPr>
          <w:sz w:val="28"/>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w:t>
      </w:r>
      <w:proofErr w:type="spellStart"/>
      <w:r w:rsidRPr="005A2334">
        <w:rPr>
          <w:sz w:val="28"/>
        </w:rPr>
        <w:t>Роспотребнадзора</w:t>
      </w:r>
      <w:proofErr w:type="spellEnd"/>
      <w:r w:rsidRPr="005A2334">
        <w:rPr>
          <w:sz w:val="28"/>
        </w:rPr>
        <w:t xml:space="preserve"> по Кемеровской области);</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все работы, в том числе добыча песка, гравия, </w:t>
      </w:r>
      <w:proofErr w:type="spellStart"/>
      <w:r w:rsidRPr="005A2334">
        <w:rPr>
          <w:sz w:val="28"/>
        </w:rPr>
        <w:t>донноуглубительные</w:t>
      </w:r>
      <w:proofErr w:type="spellEnd"/>
      <w:r w:rsidRPr="005A2334">
        <w:rPr>
          <w:sz w:val="28"/>
        </w:rPr>
        <w:t xml:space="preserve"> работы, в пределах акватории ЗСО допускаются по согласованию с Управлением </w:t>
      </w:r>
      <w:proofErr w:type="spellStart"/>
      <w:r w:rsidRPr="005A2334">
        <w:rPr>
          <w:sz w:val="28"/>
        </w:rPr>
        <w:t>Роспотребнадзора</w:t>
      </w:r>
      <w:proofErr w:type="spellEnd"/>
      <w:r w:rsidRPr="005A2334">
        <w:rPr>
          <w:sz w:val="28"/>
        </w:rPr>
        <w:t xml:space="preserve"> по Кемеровской области лишь при обосновании гидрологическими расчетами отсутствия ухудшения качества воды в створе водозабора;</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использование химических методов борьбы с </w:t>
      </w:r>
      <w:proofErr w:type="spellStart"/>
      <w:r w:rsidRPr="005A2334">
        <w:rPr>
          <w:sz w:val="28"/>
        </w:rPr>
        <w:t>эвтрофикацией</w:t>
      </w:r>
      <w:proofErr w:type="spellEnd"/>
      <w:r w:rsidRPr="005A2334">
        <w:rPr>
          <w:sz w:val="28"/>
        </w:rPr>
        <w:t xml:space="preserve"> водоемов допускается при условии применения препаратов, имеющих положительное санитарно-эпидемиологическое заключение;</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5A2334">
        <w:rPr>
          <w:sz w:val="28"/>
        </w:rPr>
        <w:t>подсланевых</w:t>
      </w:r>
      <w:proofErr w:type="spellEnd"/>
      <w:r w:rsidRPr="005A2334">
        <w:rPr>
          <w:sz w:val="28"/>
        </w:rPr>
        <w:t xml:space="preserve"> вод и твердых отходов; оборудование на пристанях сливных станций и приемников для сбора твердых отходов.</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3.2.3.</w:t>
      </w:r>
      <w:r w:rsidRPr="005A2334">
        <w:rPr>
          <w:sz w:val="28"/>
        </w:rPr>
        <w:tab/>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5A2334" w:rsidRPr="005A2334" w:rsidRDefault="005A2334" w:rsidP="006436E9">
      <w:pPr>
        <w:pStyle w:val="aff8"/>
        <w:numPr>
          <w:ilvl w:val="2"/>
          <w:numId w:val="11"/>
        </w:numPr>
        <w:tabs>
          <w:tab w:val="left" w:pos="1276"/>
        </w:tabs>
        <w:spacing w:after="0" w:line="240" w:lineRule="auto"/>
        <w:ind w:firstLine="567"/>
        <w:rPr>
          <w:sz w:val="28"/>
        </w:rPr>
      </w:pPr>
      <w:r w:rsidRPr="005A2334">
        <w:rPr>
          <w:spacing w:val="-1"/>
          <w:sz w:val="28"/>
        </w:rPr>
        <w:t xml:space="preserve">запрещение размещения складов горюче-смазочных материалов, ядохимикатов и </w:t>
      </w:r>
      <w:r w:rsidRPr="005A2334">
        <w:rPr>
          <w:sz w:val="28"/>
        </w:rPr>
        <w:t xml:space="preserve">минеральных удобрений, накопителей промышленных стоков, </w:t>
      </w:r>
      <w:proofErr w:type="spellStart"/>
      <w:r w:rsidRPr="005A2334">
        <w:rPr>
          <w:sz w:val="28"/>
        </w:rPr>
        <w:t>шламохранилищ</w:t>
      </w:r>
      <w:proofErr w:type="spellEnd"/>
      <w:r w:rsidRPr="005A2334">
        <w:rPr>
          <w:sz w:val="28"/>
        </w:rPr>
        <w:t xml:space="preserve">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 xml:space="preserve">не допускается размещение кладбищ, скотомогильников, полей ассенизации, полей фильтрации, навозохранилищ, силосных траншей, </w:t>
      </w:r>
      <w:r w:rsidRPr="005A2334">
        <w:rPr>
          <w:sz w:val="28"/>
        </w:rPr>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A2334" w:rsidRPr="005A2334" w:rsidRDefault="005A2334" w:rsidP="006436E9">
      <w:pPr>
        <w:pStyle w:val="aff8"/>
        <w:numPr>
          <w:ilvl w:val="1"/>
          <w:numId w:val="15"/>
        </w:numPr>
        <w:tabs>
          <w:tab w:val="left" w:pos="1134"/>
        </w:tabs>
        <w:spacing w:after="0" w:line="240" w:lineRule="auto"/>
        <w:ind w:left="0" w:firstLine="567"/>
        <w:rPr>
          <w:sz w:val="28"/>
        </w:rPr>
      </w:pPr>
      <w:r w:rsidRPr="005A2334">
        <w:rPr>
          <w:sz w:val="28"/>
        </w:rPr>
        <w:t xml:space="preserve">Мероприятия по </w:t>
      </w:r>
      <w:proofErr w:type="spellStart"/>
      <w:r w:rsidRPr="005A2334">
        <w:rPr>
          <w:sz w:val="28"/>
        </w:rPr>
        <w:t>санитарно</w:t>
      </w:r>
      <w:proofErr w:type="spellEnd"/>
      <w:r w:rsidRPr="005A2334">
        <w:rPr>
          <w:sz w:val="28"/>
        </w:rPr>
        <w:t>–защитной полосе водоводов:</w:t>
      </w:r>
    </w:p>
    <w:p w:rsidR="005A2334" w:rsidRPr="005A2334" w:rsidRDefault="005A2334" w:rsidP="006436E9">
      <w:pPr>
        <w:pStyle w:val="aff8"/>
        <w:numPr>
          <w:ilvl w:val="2"/>
          <w:numId w:val="12"/>
        </w:numPr>
        <w:tabs>
          <w:tab w:val="left" w:pos="1276"/>
        </w:tabs>
        <w:spacing w:after="0" w:line="240" w:lineRule="auto"/>
        <w:ind w:firstLine="567"/>
        <w:rPr>
          <w:sz w:val="28"/>
        </w:rPr>
      </w:pPr>
      <w:r w:rsidRPr="005A2334">
        <w:rPr>
          <w:sz w:val="28"/>
        </w:rPr>
        <w:t>в пределах санитарно-защитной полосы водоводов должны отсутствовать источники загрязнения почвы и грунтовых вод;</w:t>
      </w:r>
    </w:p>
    <w:p w:rsidR="005A2334" w:rsidRPr="005A2334" w:rsidRDefault="005A2334" w:rsidP="006436E9">
      <w:pPr>
        <w:pStyle w:val="aff8"/>
        <w:numPr>
          <w:ilvl w:val="0"/>
          <w:numId w:val="12"/>
        </w:numPr>
        <w:tabs>
          <w:tab w:val="left" w:pos="1276"/>
        </w:tabs>
        <w:spacing w:after="0" w:line="240" w:lineRule="auto"/>
        <w:ind w:firstLine="567"/>
        <w:rPr>
          <w:sz w:val="28"/>
        </w:rPr>
      </w:pPr>
      <w:r w:rsidRPr="005A2334">
        <w:rPr>
          <w:sz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spacing w:after="0" w:line="240" w:lineRule="auto"/>
        <w:ind w:firstLine="567"/>
        <w:rPr>
          <w:sz w:val="24"/>
          <w:szCs w:val="24"/>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 xml:space="preserve">Статья 45.2 </w:t>
      </w:r>
      <w:bookmarkStart w:id="145" w:name="_Toc260335315"/>
      <w:bookmarkStart w:id="146" w:name="_Toc280760293"/>
      <w:bookmarkStart w:id="147" w:name="_Toc286414513"/>
      <w:bookmarkStart w:id="148" w:name="_Toc303417593"/>
      <w:r w:rsidRPr="005A2334">
        <w:rPr>
          <w:b/>
          <w:sz w:val="28"/>
          <w:szCs w:val="28"/>
        </w:rPr>
        <w:t xml:space="preserve">Ограничения использования земельных участков и объектов недвижимости на территориях береговой линии, </w:t>
      </w:r>
      <w:proofErr w:type="spellStart"/>
      <w:r w:rsidRPr="005A2334">
        <w:rPr>
          <w:b/>
          <w:sz w:val="28"/>
          <w:szCs w:val="28"/>
        </w:rPr>
        <w:t>водоохранных</w:t>
      </w:r>
      <w:proofErr w:type="spellEnd"/>
      <w:r w:rsidRPr="005A2334">
        <w:rPr>
          <w:b/>
          <w:sz w:val="28"/>
          <w:szCs w:val="28"/>
        </w:rPr>
        <w:t xml:space="preserve"> зон и прибрежно-защитной полос</w:t>
      </w:r>
      <w:bookmarkEnd w:id="145"/>
      <w:bookmarkEnd w:id="146"/>
      <w:r w:rsidRPr="005A2334">
        <w:rPr>
          <w:b/>
          <w:sz w:val="28"/>
          <w:szCs w:val="28"/>
        </w:rPr>
        <w:t>ы (О</w:t>
      </w:r>
      <w:proofErr w:type="gramStart"/>
      <w:r w:rsidRPr="005A2334">
        <w:rPr>
          <w:b/>
          <w:sz w:val="28"/>
          <w:szCs w:val="28"/>
        </w:rPr>
        <w:t>2</w:t>
      </w:r>
      <w:proofErr w:type="gramEnd"/>
      <w:r w:rsidRPr="005A2334">
        <w:rPr>
          <w:b/>
          <w:sz w:val="28"/>
          <w:szCs w:val="28"/>
        </w:rPr>
        <w:t>, О3)</w:t>
      </w:r>
      <w:bookmarkEnd w:id="147"/>
      <w:bookmarkEnd w:id="148"/>
    </w:p>
    <w:p w:rsidR="005A2334" w:rsidRPr="005A2334" w:rsidRDefault="005A2334" w:rsidP="005A2334">
      <w:pPr>
        <w:pStyle w:val="aff5"/>
        <w:spacing w:line="240" w:lineRule="auto"/>
        <w:ind w:firstLine="567"/>
      </w:pP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proofErr w:type="spellStart"/>
      <w:proofErr w:type="gramStart"/>
      <w:r w:rsidRPr="005A2334">
        <w:rPr>
          <w:rFonts w:ascii="Times New Roman" w:hAnsi="Times New Roman" w:cs="Times New Roman"/>
          <w:sz w:val="28"/>
          <w:szCs w:val="28"/>
        </w:rPr>
        <w:t>Водоохранными</w:t>
      </w:r>
      <w:proofErr w:type="spellEnd"/>
      <w:r w:rsidRPr="005A2334">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lastRenderedPageBreak/>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За пределами территорий городов и других населенных пунктов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на таких территориях устанавливается от парапета набережной.</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рек или ручьев устанавливается от их истока для рек или ручьев протяженностью:</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до десяти километров - в размере пятидесяти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десяти до пятидесяти километров - в размере ста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пятидесяти километров и более - в размере двухсот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5A2334">
        <w:rPr>
          <w:rFonts w:ascii="Times New Roman" w:hAnsi="Times New Roman" w:cs="Times New Roman"/>
          <w:sz w:val="28"/>
          <w:szCs w:val="28"/>
        </w:rPr>
        <w:t>водоохранная</w:t>
      </w:r>
      <w:proofErr w:type="spellEnd"/>
      <w:r w:rsidRPr="005A2334">
        <w:rPr>
          <w:rFonts w:ascii="Times New Roman" w:hAnsi="Times New Roman" w:cs="Times New Roman"/>
          <w:sz w:val="28"/>
          <w:szCs w:val="28"/>
        </w:rPr>
        <w:t xml:space="preserve"> зона совпадает с прибрежной защитной полосой. Радиус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для истоков реки, ручья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водохранилища, расположенного на водотоке, устанавливается равной ширине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этого водотока.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5A2334">
        <w:rPr>
          <w:rFonts w:ascii="Times New Roman" w:hAnsi="Times New Roman" w:cs="Times New Roman"/>
          <w:sz w:val="28"/>
          <w:szCs w:val="28"/>
        </w:rPr>
        <w:t>рыбохозяйственное</w:t>
      </w:r>
      <w:proofErr w:type="spellEnd"/>
      <w:r w:rsidRPr="005A2334">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на таких территориях устанавливается от парапета набережной. При отсутствии набережной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прибрежной защитной полосы измеряется от местоположения береговой линии (границы водного объекта).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использование сточных вод в целях регулирования плодородия почв;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осуществление авиационных мер по борьбе с вредными организмами;</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proofErr w:type="gramStart"/>
      <w:r w:rsidRPr="005A2334">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 xml:space="preserve">размещение специализированных хранилищ пестицидов и </w:t>
      </w:r>
      <w:proofErr w:type="spellStart"/>
      <w:r w:rsidRPr="005A2334">
        <w:rPr>
          <w:rFonts w:ascii="Times New Roman" w:hAnsi="Times New Roman" w:cs="Times New Roman"/>
          <w:sz w:val="28"/>
          <w:szCs w:val="28"/>
        </w:rPr>
        <w:t>агрохимикатов</w:t>
      </w:r>
      <w:proofErr w:type="spellEnd"/>
      <w:r w:rsidRPr="005A2334">
        <w:rPr>
          <w:rFonts w:ascii="Times New Roman" w:hAnsi="Times New Roman" w:cs="Times New Roman"/>
          <w:sz w:val="28"/>
          <w:szCs w:val="28"/>
        </w:rPr>
        <w:t xml:space="preserve">, применение пестицидов и </w:t>
      </w:r>
      <w:proofErr w:type="spellStart"/>
      <w:r w:rsidRPr="005A2334">
        <w:rPr>
          <w:rFonts w:ascii="Times New Roman" w:hAnsi="Times New Roman" w:cs="Times New Roman"/>
          <w:sz w:val="28"/>
          <w:szCs w:val="28"/>
        </w:rPr>
        <w:t>агрохимикатов</w:t>
      </w:r>
      <w:proofErr w:type="spellEnd"/>
      <w:r w:rsidRPr="005A2334">
        <w:rPr>
          <w:rFonts w:ascii="Times New Roman" w:hAnsi="Times New Roman" w:cs="Times New Roman"/>
          <w:sz w:val="28"/>
          <w:szCs w:val="28"/>
        </w:rPr>
        <w:t>;</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сброс сточных, в том числе дренажных,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proofErr w:type="gramStart"/>
      <w:r w:rsidRPr="005A2334">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5A2334">
        <w:rPr>
          <w:rFonts w:ascii="Times New Roman" w:hAnsi="Times New Roman" w:cs="Times New Roman"/>
          <w:sz w:val="28"/>
          <w:szCs w:val="28"/>
        </w:rPr>
        <w:t xml:space="preserve"> февраля 1992 года N 2395-1 "О недрах").</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централизованные системы водоотведения (канализации), централизованные ливневые системы водоотведения;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2334" w:rsidRPr="005A2334" w:rsidRDefault="005A2334" w:rsidP="005A2334">
      <w:pPr>
        <w:pStyle w:val="ConsPlusNormal"/>
        <w:tabs>
          <w:tab w:val="left" w:pos="993"/>
          <w:tab w:val="left" w:pos="1276"/>
        </w:tabs>
        <w:ind w:left="1287" w:firstLine="0"/>
        <w:rPr>
          <w:rFonts w:ascii="Times New Roman" w:hAnsi="Times New Roman" w:cs="Times New Roman"/>
          <w:sz w:val="28"/>
          <w:szCs w:val="28"/>
        </w:rPr>
      </w:pPr>
    </w:p>
    <w:p w:rsidR="005A2334" w:rsidRPr="005A2334" w:rsidRDefault="005A2334" w:rsidP="005A2334">
      <w:pPr>
        <w:pStyle w:val="ConsPlusNormal"/>
        <w:tabs>
          <w:tab w:val="left" w:pos="993"/>
          <w:tab w:val="left" w:pos="1276"/>
        </w:tabs>
        <w:rPr>
          <w:rFonts w:ascii="Times New Roman" w:hAnsi="Times New Roman" w:cs="Times New Roman"/>
          <w:sz w:val="28"/>
          <w:szCs w:val="28"/>
        </w:rPr>
      </w:pPr>
      <w:r w:rsidRPr="005A2334">
        <w:rPr>
          <w:rFonts w:ascii="Times New Roman" w:hAnsi="Times New Roman" w:cs="Times New Roman"/>
          <w:sz w:val="28"/>
          <w:szCs w:val="28"/>
        </w:rPr>
        <w:t xml:space="preserve">12.1. </w:t>
      </w:r>
      <w:proofErr w:type="gramStart"/>
      <w:r w:rsidRPr="005A2334">
        <w:rPr>
          <w:rFonts w:ascii="Times New Roman" w:hAnsi="Times New Roman" w:cs="Times New Roman"/>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прибрежных защитных полос наряду с установленными частью 15 настоящей статьи ограничениями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распашка земель;</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отвалов размываемых грунтов;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выпас сельскохозяйственных животных и организация для них летних лагерей, ванн.</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Установление на местности границ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A2334" w:rsidRPr="005A2334" w:rsidRDefault="005A2334" w:rsidP="005A2334">
      <w:pPr>
        <w:pStyle w:val="aff6"/>
        <w:tabs>
          <w:tab w:val="clear" w:pos="720"/>
          <w:tab w:val="left" w:pos="1276"/>
        </w:tabs>
        <w:spacing w:after="0" w:line="240" w:lineRule="auto"/>
        <w:ind w:left="567" w:firstLine="0"/>
        <w:rPr>
          <w:color w:val="auto"/>
          <w:sz w:val="24"/>
        </w:rPr>
      </w:pPr>
      <w:bookmarkStart w:id="149" w:name="_Toc260335316"/>
      <w:bookmarkStart w:id="150" w:name="_Toc280760294"/>
      <w:bookmarkStart w:id="151" w:name="_Toc286414514"/>
      <w:bookmarkStart w:id="152" w:name="_Toc303417594"/>
    </w:p>
    <w:bookmarkEnd w:id="149"/>
    <w:bookmarkEnd w:id="150"/>
    <w:bookmarkEnd w:id="151"/>
    <w:bookmarkEnd w:id="152"/>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45.3 Ограничения использования земельных участков и объектов недвижимости на территории санитарно-защитных зон</w:t>
      </w:r>
    </w:p>
    <w:p w:rsidR="005A2334" w:rsidRPr="005A2334" w:rsidRDefault="005A2334" w:rsidP="005A2334">
      <w:pPr>
        <w:pStyle w:val="aff5"/>
        <w:spacing w:line="240" w:lineRule="auto"/>
        <w:ind w:firstLine="567"/>
        <w:rPr>
          <w:rFonts w:eastAsia="SimSun"/>
          <w:sz w:val="28"/>
          <w:szCs w:val="28"/>
        </w:rPr>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w:t>
      </w:r>
      <w:r w:rsidRPr="005A2334">
        <w:rPr>
          <w:color w:val="auto"/>
          <w:lang w:eastAsia="ru-RU"/>
        </w:rPr>
        <w:lastRenderedPageBreak/>
        <w:t>(СЗЗ).</w:t>
      </w:r>
    </w:p>
    <w:p w:rsidR="005A2334" w:rsidRPr="005A2334" w:rsidRDefault="005A2334" w:rsidP="005A2334">
      <w:pPr>
        <w:pStyle w:val="140"/>
        <w:spacing w:line="240" w:lineRule="auto"/>
        <w:ind w:firstLine="567"/>
        <w:rPr>
          <w:color w:val="auto"/>
          <w:lang w:eastAsia="ru-RU"/>
        </w:rPr>
      </w:pPr>
      <w:r w:rsidRPr="005A2334">
        <w:rPr>
          <w:color w:val="auto"/>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5A2334" w:rsidRPr="005A2334" w:rsidRDefault="005A2334" w:rsidP="005A2334">
      <w:pPr>
        <w:pStyle w:val="140"/>
        <w:spacing w:line="240" w:lineRule="auto"/>
        <w:ind w:firstLine="567"/>
        <w:rPr>
          <w:color w:val="auto"/>
          <w:lang w:eastAsia="ru-RU"/>
        </w:rPr>
      </w:pPr>
      <w:r w:rsidRPr="005A2334">
        <w:rPr>
          <w:color w:val="auto"/>
          <w:lang w:eastAsia="ru-RU"/>
        </w:rPr>
        <w:t>Размеры и границы санитарно-защитной зоны определяются в проекте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проекте санитарно-защитной зоны должны быть определены:</w:t>
      </w:r>
    </w:p>
    <w:p w:rsidR="005A2334" w:rsidRPr="005A2334" w:rsidRDefault="005A2334" w:rsidP="005A2334">
      <w:pPr>
        <w:pStyle w:val="140"/>
        <w:spacing w:line="240" w:lineRule="auto"/>
        <w:ind w:firstLine="567"/>
        <w:rPr>
          <w:color w:val="auto"/>
          <w:lang w:eastAsia="ru-RU"/>
        </w:rPr>
      </w:pPr>
      <w:r w:rsidRPr="005A2334">
        <w:rPr>
          <w:color w:val="auto"/>
          <w:lang w:eastAsia="ru-RU"/>
        </w:rPr>
        <w:t>- размер и границы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5A2334" w:rsidRPr="005A2334" w:rsidRDefault="005A2334" w:rsidP="005A2334">
      <w:pPr>
        <w:pStyle w:val="140"/>
        <w:spacing w:line="240" w:lineRule="auto"/>
        <w:ind w:firstLine="567"/>
        <w:rPr>
          <w:color w:val="auto"/>
          <w:lang w:eastAsia="ru-RU"/>
        </w:rPr>
      </w:pPr>
      <w:r w:rsidRPr="005A2334">
        <w:rPr>
          <w:color w:val="auto"/>
          <w:lang w:eastAsia="ru-RU"/>
        </w:rPr>
        <w:t>- функциональное зонирование территории санитарно-защитной зоны и режим ее использования.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Территория санитарно-защитной зоны предназначена </w:t>
      </w:r>
      <w:proofErr w:type="gramStart"/>
      <w:r w:rsidRPr="005A2334">
        <w:rPr>
          <w:color w:val="auto"/>
          <w:lang w:eastAsia="ru-RU"/>
        </w:rPr>
        <w:t>для</w:t>
      </w:r>
      <w:proofErr w:type="gramEnd"/>
      <w:r w:rsidRPr="005A2334">
        <w:rPr>
          <w:color w:val="auto"/>
          <w:lang w:eastAsia="ru-RU"/>
        </w:rPr>
        <w:t>:</w:t>
      </w:r>
    </w:p>
    <w:p w:rsidR="005A2334" w:rsidRPr="005A2334" w:rsidRDefault="005A2334" w:rsidP="005A2334">
      <w:pPr>
        <w:pStyle w:val="140"/>
        <w:spacing w:line="240" w:lineRule="auto"/>
        <w:ind w:firstLine="567"/>
        <w:rPr>
          <w:color w:val="auto"/>
          <w:lang w:eastAsia="ru-RU"/>
        </w:rPr>
      </w:pPr>
      <w:r w:rsidRPr="005A2334">
        <w:rPr>
          <w:color w:val="auto"/>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5A2334" w:rsidRPr="005A2334" w:rsidRDefault="005A2334" w:rsidP="005A2334">
      <w:pPr>
        <w:pStyle w:val="140"/>
        <w:spacing w:line="240" w:lineRule="auto"/>
        <w:ind w:firstLine="567"/>
        <w:rPr>
          <w:color w:val="auto"/>
          <w:lang w:eastAsia="ru-RU"/>
        </w:rPr>
      </w:pPr>
      <w:r w:rsidRPr="005A2334">
        <w:rPr>
          <w:color w:val="auto"/>
          <w:lang w:eastAsia="ru-RU"/>
        </w:rPr>
        <w:t>- создания санитарно-защитного барьера между территорией предприятия (группы предприятий) и территорией жилой застройки;</w:t>
      </w:r>
    </w:p>
    <w:p w:rsidR="005A2334" w:rsidRPr="005A2334" w:rsidRDefault="005A2334" w:rsidP="005A2334">
      <w:pPr>
        <w:pStyle w:val="140"/>
        <w:spacing w:line="240" w:lineRule="auto"/>
        <w:ind w:firstLine="567"/>
        <w:rPr>
          <w:color w:val="auto"/>
          <w:lang w:eastAsia="ru-RU"/>
        </w:rPr>
      </w:pPr>
      <w:r w:rsidRPr="005A2334">
        <w:rPr>
          <w:color w:val="auto"/>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накладывает определенные ограничения на использование территории, которые попадают в ее действие. </w:t>
      </w:r>
      <w:proofErr w:type="gramStart"/>
      <w:r w:rsidRPr="005A2334">
        <w:rPr>
          <w:color w:val="auto"/>
          <w:lang w:eastAsia="ru-RU"/>
        </w:rPr>
        <w:t>Согласно СанПиН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w:t>
      </w:r>
      <w:proofErr w:type="gramEnd"/>
      <w:r w:rsidRPr="005A2334">
        <w:rPr>
          <w:color w:val="auto"/>
          <w:lang w:eastAsia="ru-RU"/>
        </w:rPr>
        <w:t xml:space="preserve">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5A2334" w:rsidRPr="005A2334" w:rsidRDefault="005A2334" w:rsidP="005A2334">
      <w:pPr>
        <w:pStyle w:val="140"/>
        <w:spacing w:line="240" w:lineRule="auto"/>
        <w:ind w:firstLine="567"/>
        <w:rPr>
          <w:color w:val="auto"/>
          <w:lang w:eastAsia="ru-RU"/>
        </w:rPr>
      </w:pPr>
      <w:r w:rsidRPr="005A2334">
        <w:rPr>
          <w:color w:val="auto"/>
          <w:lang w:eastAsia="ru-RU"/>
        </w:rPr>
        <w:t>В границах санитарно-защитной зоны допускается размещать:</w:t>
      </w:r>
    </w:p>
    <w:p w:rsidR="005A2334" w:rsidRPr="005A2334" w:rsidRDefault="005A2334" w:rsidP="005A2334">
      <w:pPr>
        <w:pStyle w:val="140"/>
        <w:spacing w:line="240" w:lineRule="auto"/>
        <w:ind w:firstLine="567"/>
        <w:rPr>
          <w:color w:val="auto"/>
          <w:lang w:eastAsia="ru-RU"/>
        </w:rPr>
      </w:pPr>
      <w:r w:rsidRPr="005A2334">
        <w:rPr>
          <w:color w:val="auto"/>
          <w:lang w:eastAsia="ru-RU"/>
        </w:rPr>
        <w:t>- сельхозугодия для выращивания технических культур, не используемых для производства продуктов питания;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предприятия, их отдельные здания и сооружения с производствами меньшего класса вредности, чем основное производство. При наличии у </w:t>
      </w:r>
      <w:r w:rsidRPr="005A2334">
        <w:rPr>
          <w:color w:val="auto"/>
          <w:lang w:eastAsia="ru-RU"/>
        </w:rPr>
        <w:lastRenderedPageBreak/>
        <w:t>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5A2334">
        <w:rPr>
          <w:color w:val="auto"/>
          <w:lang w:eastAsia="ru-RU"/>
        </w:rPr>
        <w:t>нефте</w:t>
      </w:r>
      <w:proofErr w:type="spellEnd"/>
      <w:r w:rsidRPr="005A2334">
        <w:rPr>
          <w:color w:val="auto"/>
          <w:lang w:eastAsia="ru-RU"/>
        </w:rPr>
        <w:t xml:space="preserve">- и газопроводы, артезианские скважины для технического водоснабжения, </w:t>
      </w:r>
      <w:proofErr w:type="spellStart"/>
      <w:r w:rsidRPr="005A2334">
        <w:rPr>
          <w:color w:val="auto"/>
          <w:lang w:eastAsia="ru-RU"/>
        </w:rPr>
        <w:t>водоохлаждающие</w:t>
      </w:r>
      <w:proofErr w:type="spellEnd"/>
      <w:r w:rsidRPr="005A2334">
        <w:rPr>
          <w:color w:val="auto"/>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A2334">
        <w:rPr>
          <w:color w:val="auto"/>
          <w:lang w:eastAsia="ru-RU"/>
        </w:rPr>
        <w:t>промплощадки</w:t>
      </w:r>
      <w:proofErr w:type="spellEnd"/>
      <w:r w:rsidRPr="005A2334">
        <w:rPr>
          <w:color w:val="auto"/>
          <w:lang w:eastAsia="ru-RU"/>
        </w:rPr>
        <w:t xml:space="preserve"> предприятий и санитарно-защитной зоны. </w:t>
      </w:r>
      <w:proofErr w:type="gramEnd"/>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w:t>
      </w:r>
      <w:proofErr w:type="spellStart"/>
      <w:r w:rsidRPr="005A2334">
        <w:rPr>
          <w:color w:val="auto"/>
          <w:lang w:eastAsia="ru-RU"/>
        </w:rPr>
        <w:t>предпроектной</w:t>
      </w:r>
      <w:proofErr w:type="spellEnd"/>
      <w:r w:rsidRPr="005A2334">
        <w:rPr>
          <w:color w:val="auto"/>
          <w:lang w:eastAsia="ru-RU"/>
        </w:rPr>
        <w:t>,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5A2334" w:rsidRPr="005A2334" w:rsidRDefault="005A2334" w:rsidP="005A2334">
      <w:pPr>
        <w:pStyle w:val="aff8"/>
        <w:tabs>
          <w:tab w:val="left" w:pos="1276"/>
        </w:tabs>
        <w:spacing w:after="0" w:line="240" w:lineRule="auto"/>
        <w:ind w:firstLine="567"/>
        <w:rPr>
          <w:sz w:val="28"/>
        </w:rPr>
      </w:pPr>
      <w:r w:rsidRPr="005A2334">
        <w:rPr>
          <w:sz w:val="28"/>
        </w:rPr>
        <w:t xml:space="preserve">На основании </w:t>
      </w:r>
      <w:proofErr w:type="gramStart"/>
      <w:r w:rsidRPr="005A2334">
        <w:rPr>
          <w:sz w:val="28"/>
        </w:rPr>
        <w:t>вышеизложенного</w:t>
      </w:r>
      <w:proofErr w:type="gramEnd"/>
      <w:r w:rsidRPr="005A2334">
        <w:rPr>
          <w:sz w:val="28"/>
        </w:rPr>
        <w:t>,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5A2334" w:rsidRPr="005A2334" w:rsidRDefault="005A2334" w:rsidP="005A2334">
      <w:pPr>
        <w:spacing w:after="200" w:line="276" w:lineRule="auto"/>
        <w:rPr>
          <w:rFonts w:eastAsia="Calibri"/>
          <w:lang w:eastAsia="en-US"/>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45.4 Ограничения использования объектов недвижимости на территориях охранных зон объектов и сетей инженерной инфраструктуры</w:t>
      </w:r>
    </w:p>
    <w:p w:rsidR="005A2334" w:rsidRPr="005A2334" w:rsidRDefault="005A2334" w:rsidP="005A2334">
      <w:pPr>
        <w:pStyle w:val="aff5"/>
        <w:spacing w:line="240" w:lineRule="auto"/>
        <w:ind w:firstLine="567"/>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w:t>
      </w:r>
      <w:r w:rsidRPr="005A2334">
        <w:rPr>
          <w:color w:val="auto"/>
          <w:lang w:eastAsia="ru-RU"/>
        </w:rPr>
        <w:lastRenderedPageBreak/>
        <w:t>юридических лиц, а также повлечь нанесение экологического ущерба и возникновение пожаров, в том числе:</w:t>
      </w:r>
    </w:p>
    <w:p w:rsidR="005A2334" w:rsidRPr="005A2334" w:rsidRDefault="005A2334" w:rsidP="005A2334">
      <w:pPr>
        <w:pStyle w:val="140"/>
        <w:spacing w:line="240" w:lineRule="auto"/>
        <w:ind w:firstLine="567"/>
        <w:rPr>
          <w:color w:val="auto"/>
          <w:lang w:eastAsia="ru-RU"/>
        </w:rPr>
      </w:pPr>
      <w:r w:rsidRPr="005A2334">
        <w:rPr>
          <w:color w:val="auto"/>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A2334">
        <w:rPr>
          <w:color w:val="auto"/>
          <w:lang w:eastAsia="ru-RU"/>
        </w:rPr>
        <w:t xml:space="preserve">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г) размещать свалки;</w:t>
      </w:r>
    </w:p>
    <w:p w:rsidR="005A2334" w:rsidRPr="005A2334" w:rsidRDefault="005A2334" w:rsidP="005A2334">
      <w:pPr>
        <w:pStyle w:val="140"/>
        <w:spacing w:line="240" w:lineRule="auto"/>
        <w:ind w:firstLine="567"/>
        <w:rPr>
          <w:color w:val="auto"/>
          <w:sz w:val="24"/>
          <w:szCs w:val="24"/>
          <w:lang w:eastAsia="ru-RU"/>
        </w:rPr>
      </w:pPr>
      <w:r w:rsidRPr="005A2334">
        <w:rPr>
          <w:color w:val="auto"/>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РФ от 24 февраля 2009 г. №160).</w:t>
      </w: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ind w:firstLine="567"/>
        <w:jc w:val="center"/>
        <w:outlineLvl w:val="0"/>
        <w:rPr>
          <w:b/>
          <w:bCs/>
          <w:sz w:val="32"/>
          <w:szCs w:val="28"/>
        </w:rPr>
      </w:pPr>
      <w:bookmarkStart w:id="153" w:name="_Toc216157207"/>
      <w:bookmarkStart w:id="154" w:name="_Toc238886596"/>
      <w:r w:rsidRPr="005A2334">
        <w:rPr>
          <w:b/>
          <w:bCs/>
          <w:sz w:val="32"/>
          <w:szCs w:val="28"/>
        </w:rPr>
        <w:lastRenderedPageBreak/>
        <w:t xml:space="preserve">Раздел </w:t>
      </w:r>
      <w:r w:rsidRPr="005A2334">
        <w:rPr>
          <w:b/>
          <w:bCs/>
          <w:sz w:val="32"/>
          <w:szCs w:val="28"/>
          <w:lang w:val="en-US"/>
        </w:rPr>
        <w:t>III</w:t>
      </w:r>
      <w:r w:rsidRPr="005A2334">
        <w:rPr>
          <w:b/>
          <w:bCs/>
          <w:sz w:val="32"/>
          <w:szCs w:val="28"/>
        </w:rPr>
        <w:t>. Градостроительные регламенты</w:t>
      </w:r>
      <w:bookmarkEnd w:id="153"/>
      <w:bookmarkEnd w:id="154"/>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1"/>
        <w:rPr>
          <w:b/>
          <w:sz w:val="28"/>
          <w:szCs w:val="28"/>
        </w:rPr>
      </w:pPr>
      <w:bookmarkStart w:id="155" w:name="_Toc216157208"/>
      <w:bookmarkStart w:id="156" w:name="_Toc238886597"/>
      <w:r w:rsidRPr="005A2334">
        <w:rPr>
          <w:b/>
          <w:sz w:val="28"/>
          <w:szCs w:val="28"/>
        </w:rPr>
        <w:t>Глава 9. Градостроительные регламенты. Параметры разрешенного использования земельных участков и объектов капитального строительства</w:t>
      </w:r>
      <w:bookmarkEnd w:id="155"/>
      <w:bookmarkEnd w:id="156"/>
    </w:p>
    <w:p w:rsidR="005A2334" w:rsidRPr="005A2334" w:rsidRDefault="005A2334" w:rsidP="005A2334">
      <w:pPr>
        <w:shd w:val="clear" w:color="auto" w:fill="FFFFFF"/>
        <w:ind w:firstLine="709"/>
        <w:rPr>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46.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застройки </w:t>
      </w:r>
      <w:proofErr w:type="spellStart"/>
      <w:r w:rsidRPr="005A2334">
        <w:rPr>
          <w:sz w:val="28"/>
          <w:szCs w:val="28"/>
        </w:rPr>
        <w:t>среднеэтажными</w:t>
      </w:r>
      <w:proofErr w:type="spellEnd"/>
      <w:r w:rsidRPr="005A2334">
        <w:rPr>
          <w:sz w:val="28"/>
          <w:szCs w:val="28"/>
        </w:rPr>
        <w:t xml:space="preserve"> жилыми домами высотой от пяти до восьми надземных этажей включительно </w:t>
      </w:r>
      <w:r w:rsidRPr="005A2334">
        <w:rPr>
          <w:b/>
          <w:sz w:val="28"/>
          <w:szCs w:val="28"/>
        </w:rPr>
        <w:t>ЖЗ 2</w:t>
      </w:r>
    </w:p>
    <w:p w:rsidR="005A2334" w:rsidRPr="005A2334" w:rsidRDefault="005A2334" w:rsidP="005A2334">
      <w:pPr>
        <w:shd w:val="clear" w:color="auto" w:fill="FFFFFF"/>
        <w:ind w:firstLine="567"/>
        <w:jc w:val="both"/>
        <w:rPr>
          <w:b/>
          <w:bCs/>
          <w:sz w:val="28"/>
          <w:szCs w:val="28"/>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Основные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8"/>
        </w:numPr>
        <w:shd w:val="clear" w:color="auto" w:fill="FFFFFF"/>
        <w:suppressAutoHyphens/>
        <w:jc w:val="both"/>
        <w:rPr>
          <w:rFonts w:eastAsia="Arial"/>
          <w:sz w:val="28"/>
          <w:szCs w:val="28"/>
          <w:lang w:eastAsia="ar-SA"/>
        </w:rPr>
      </w:pPr>
      <w:proofErr w:type="spellStart"/>
      <w:r w:rsidRPr="005A2334">
        <w:rPr>
          <w:rFonts w:eastAsia="Arial"/>
          <w:sz w:val="28"/>
          <w:szCs w:val="28"/>
          <w:lang w:eastAsia="ar-SA"/>
        </w:rPr>
        <w:t>Среднеэтажная</w:t>
      </w:r>
      <w:proofErr w:type="spellEnd"/>
      <w:r w:rsidRPr="005A2334">
        <w:rPr>
          <w:rFonts w:eastAsia="Arial"/>
          <w:sz w:val="28"/>
          <w:szCs w:val="28"/>
          <w:lang w:eastAsia="ar-SA"/>
        </w:rPr>
        <w:t xml:space="preserve"> жилая застройка (код 2.5):</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жилые дома высотой не выше восьми надземных этажей, разделенных на две и более квартиры;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благоустройство и озеленение;</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размещение подземных гаражей и автостоянок;</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Коммунальное обслуживание (код 3.1):</w:t>
      </w:r>
    </w:p>
    <w:p w:rsidR="005A2334" w:rsidRPr="005A2334" w:rsidRDefault="005A2334" w:rsidP="005A2334">
      <w:pPr>
        <w:shd w:val="clear" w:color="auto" w:fill="FFFFFF"/>
        <w:ind w:left="709"/>
        <w:jc w:val="both"/>
        <w:rPr>
          <w:rFonts w:eastAsia="Arial"/>
          <w:sz w:val="28"/>
          <w:szCs w:val="28"/>
          <w:lang w:eastAsia="ar-SA"/>
        </w:rPr>
      </w:pPr>
      <w:proofErr w:type="gramStart"/>
      <w:r w:rsidRPr="005A2334">
        <w:rPr>
          <w:rFonts w:eastAsia="Arial"/>
          <w:sz w:val="28"/>
          <w:szCs w:val="28"/>
          <w:lang w:eastAsia="ar-SA"/>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телефонные станции;</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Бытовое обслуживание (код 3.3);</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Спорт (код 5.1):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клубы;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залы;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-бассейны.</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Условно разрешенные виды использования земельных участков и объектов капитального строительства:</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Обслуживание жилой застройки (код 2.7);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Деловое управление (код 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Магазины (код 4.4);</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Банковская и страховая деятельность (код 4.5);</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Общественное питание (код 4.6);</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Развлечения (код 4.8);</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lastRenderedPageBreak/>
        <w:t>Амбулаторно-поликлиническое обслуживание (код 3.4.1);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Религиозное использование (код 3.7);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Гостиничное обслуживание (код 4.7);</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Социальное обслуживание (код 3.2);</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Дошкольное, начальное и среднее общее образование (код 3.5.1);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Обеспечение внутреннего правопорядка (код 8.3);</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Обслуживание автотранспорта (код 4.9);</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придорожного сервиса (код 4.9.1).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гаражного назначения (код 2.7.1).</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Вспомогательные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объекты пожарной охраны (гидранты, резервуары, противопожарные водоемы);</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площадки для сбора мусора;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hd w:val="clear" w:color="auto" w:fill="FFFFFF"/>
        <w:jc w:val="both"/>
        <w:rPr>
          <w:rFonts w:eastAsia="Arial"/>
          <w:sz w:val="28"/>
          <w:szCs w:val="28"/>
          <w:lang w:eastAsia="ar-SA"/>
        </w:rPr>
      </w:pPr>
    </w:p>
    <w:p w:rsidR="005A2334" w:rsidRPr="005A2334" w:rsidRDefault="005A2334" w:rsidP="005A2334">
      <w:pPr>
        <w:shd w:val="clear" w:color="auto" w:fill="FFFFFF"/>
        <w:jc w:val="both"/>
        <w:rPr>
          <w:rFonts w:eastAsia="Arial"/>
          <w:sz w:val="28"/>
          <w:szCs w:val="28"/>
          <w:lang w:eastAsia="ar-SA"/>
        </w:rPr>
      </w:pPr>
      <w:r w:rsidRPr="005A2334">
        <w:rPr>
          <w:rFonts w:eastAsia="Arial"/>
          <w:sz w:val="28"/>
          <w:szCs w:val="28"/>
          <w:lang w:eastAsia="ar-SA"/>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jc w:val="both"/>
        <w:rPr>
          <w:rFonts w:eastAsia="Arial"/>
          <w:b/>
          <w:sz w:val="28"/>
          <w:szCs w:val="28"/>
          <w:lang w:eastAsia="ar-SA"/>
        </w:rPr>
      </w:pPr>
      <w:r w:rsidRPr="005A2334">
        <w:rPr>
          <w:rFonts w:eastAsia="Arial"/>
          <w:b/>
          <w:sz w:val="28"/>
          <w:szCs w:val="28"/>
          <w:lang w:eastAsia="ar-SA"/>
        </w:rPr>
        <w:t>2.1.1; 2.5.</w:t>
      </w:r>
    </w:p>
    <w:p w:rsidR="005A2334" w:rsidRPr="005A2334" w:rsidRDefault="005A2334" w:rsidP="005A2334">
      <w:pPr>
        <w:shd w:val="clear" w:color="auto" w:fill="FFFFFF"/>
        <w:jc w:val="both"/>
        <w:rPr>
          <w:rFonts w:eastAsia="Arial"/>
          <w:b/>
          <w:sz w:val="28"/>
          <w:szCs w:val="28"/>
          <w:lang w:eastAsia="ar-SA"/>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50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r>
    </w:tbl>
    <w:p w:rsidR="005A2334" w:rsidRPr="005A2334" w:rsidRDefault="005A2334" w:rsidP="005A2334">
      <w:pPr>
        <w:shd w:val="clear" w:color="auto" w:fill="FFFFFF"/>
        <w:jc w:val="both"/>
        <w:rPr>
          <w:bCs/>
          <w:i/>
          <w:sz w:val="28"/>
          <w:szCs w:val="28"/>
        </w:rPr>
      </w:pPr>
    </w:p>
    <w:p w:rsidR="005A2334" w:rsidRPr="005A2334" w:rsidRDefault="005A2334" w:rsidP="005A2334">
      <w:pPr>
        <w:shd w:val="clear" w:color="auto" w:fill="FFFFFF"/>
        <w:ind w:firstLine="709"/>
        <w:jc w:val="both"/>
        <w:outlineLvl w:val="2"/>
        <w:rPr>
          <w:b/>
          <w:bCs/>
          <w:sz w:val="28"/>
          <w:szCs w:val="28"/>
        </w:rPr>
      </w:pPr>
      <w:bookmarkStart w:id="157" w:name="_Toc214852706"/>
      <w:bookmarkStart w:id="158" w:name="_Toc216157209"/>
      <w:bookmarkStart w:id="159" w:name="_Toc238886598"/>
      <w:r w:rsidRPr="005A2334">
        <w:rPr>
          <w:b/>
          <w:bCs/>
          <w:sz w:val="28"/>
          <w:szCs w:val="28"/>
        </w:rPr>
        <w:t xml:space="preserve">Статья 47. </w:t>
      </w:r>
      <w:bookmarkStart w:id="160" w:name="_Toc214852707"/>
      <w:bookmarkStart w:id="161" w:name="_Toc216157210"/>
      <w:bookmarkStart w:id="162" w:name="_Toc238886599"/>
      <w:bookmarkEnd w:id="157"/>
      <w:bookmarkEnd w:id="158"/>
      <w:bookmarkEnd w:id="159"/>
      <w:r w:rsidRPr="005A2334">
        <w:rPr>
          <w:bCs/>
          <w:sz w:val="28"/>
          <w:szCs w:val="28"/>
        </w:rPr>
        <w:t xml:space="preserve">Градостроительные регламенты. </w:t>
      </w:r>
      <w:bookmarkEnd w:id="160"/>
      <w:bookmarkEnd w:id="161"/>
      <w:bookmarkEnd w:id="162"/>
      <w:proofErr w:type="spellStart"/>
      <w:r w:rsidRPr="005A2334">
        <w:rPr>
          <w:bCs/>
          <w:sz w:val="28"/>
          <w:szCs w:val="28"/>
        </w:rPr>
        <w:t>Подзона</w:t>
      </w:r>
      <w:proofErr w:type="spellEnd"/>
      <w:r w:rsidRPr="005A2334">
        <w:rPr>
          <w:bCs/>
          <w:sz w:val="28"/>
          <w:szCs w:val="28"/>
        </w:rPr>
        <w:t xml:space="preserve"> застройки малоэтажными многоквартирными жилыми домами высотой не выше четырех надземных этажей </w:t>
      </w:r>
      <w:r w:rsidRPr="005A2334">
        <w:rPr>
          <w:b/>
          <w:caps/>
          <w:sz w:val="28"/>
          <w:szCs w:val="28"/>
        </w:rPr>
        <w:t>ЖЗ 3</w:t>
      </w:r>
    </w:p>
    <w:p w:rsidR="005A2334" w:rsidRPr="005A2334" w:rsidRDefault="005A2334" w:rsidP="005A2334">
      <w:pPr>
        <w:shd w:val="clear" w:color="auto" w:fill="FFFFFF"/>
        <w:ind w:firstLine="709"/>
        <w:jc w:val="both"/>
        <w:rPr>
          <w:sz w:val="28"/>
          <w:szCs w:val="28"/>
        </w:rPr>
      </w:pPr>
    </w:p>
    <w:p w:rsidR="005A2334" w:rsidRDefault="005A2334" w:rsidP="005A2334">
      <w:pPr>
        <w:shd w:val="clear" w:color="auto" w:fill="FFFFFF"/>
        <w:tabs>
          <w:tab w:val="left" w:pos="0"/>
        </w:tabs>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0"/>
          <w:numId w:val="21"/>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5A2334">
      <w:pPr>
        <w:autoSpaceDE w:val="0"/>
        <w:autoSpaceDN w:val="0"/>
        <w:adjustRightInd w:val="0"/>
        <w:ind w:left="720"/>
        <w:rPr>
          <w:sz w:val="28"/>
          <w:szCs w:val="28"/>
        </w:rPr>
      </w:pPr>
      <w:r w:rsidRPr="005A2334">
        <w:rPr>
          <w:sz w:val="28"/>
          <w:szCs w:val="28"/>
        </w:rPr>
        <w:t>- размещение малоэтажного многоквартирного жилого дома (дом, пригодный для постоянного проживания, высотой до 4 этажей, включая мансардный);</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Блокированная жилая застройка (код 2.3);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Коммунальное обслуживание (код 3.1):</w:t>
      </w:r>
    </w:p>
    <w:p w:rsidR="005A2334" w:rsidRPr="005A2334" w:rsidRDefault="005A2334" w:rsidP="005A2334">
      <w:pPr>
        <w:ind w:left="720"/>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20"/>
        <w:rPr>
          <w:sz w:val="28"/>
          <w:szCs w:val="28"/>
        </w:rPr>
      </w:pPr>
      <w:r w:rsidRPr="005A2334">
        <w:rPr>
          <w:sz w:val="28"/>
          <w:szCs w:val="28"/>
        </w:rPr>
        <w:t>- телефонные станции;</w:t>
      </w:r>
    </w:p>
    <w:p w:rsidR="005A2334" w:rsidRPr="005A2334" w:rsidRDefault="005A2334" w:rsidP="005A2334">
      <w:pPr>
        <w:ind w:left="720"/>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Бытовое обслуживание (код 3.3);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Спорт (код 5.1):</w:t>
      </w:r>
    </w:p>
    <w:p w:rsidR="005A2334" w:rsidRPr="005A2334" w:rsidRDefault="005A2334" w:rsidP="005A2334">
      <w:pPr>
        <w:autoSpaceDE w:val="0"/>
        <w:autoSpaceDN w:val="0"/>
        <w:adjustRightInd w:val="0"/>
        <w:ind w:left="720"/>
        <w:rPr>
          <w:sz w:val="28"/>
          <w:szCs w:val="28"/>
        </w:rPr>
      </w:pPr>
      <w:r w:rsidRPr="005A2334">
        <w:rPr>
          <w:sz w:val="28"/>
          <w:szCs w:val="28"/>
        </w:rPr>
        <w:t>-спортивные клубы;</w:t>
      </w:r>
    </w:p>
    <w:p w:rsidR="005A2334" w:rsidRPr="005A2334" w:rsidRDefault="005A2334" w:rsidP="005A2334">
      <w:pPr>
        <w:autoSpaceDE w:val="0"/>
        <w:autoSpaceDN w:val="0"/>
        <w:adjustRightInd w:val="0"/>
        <w:ind w:left="720"/>
        <w:rPr>
          <w:sz w:val="28"/>
          <w:szCs w:val="28"/>
        </w:rPr>
      </w:pPr>
      <w:r w:rsidRPr="005A2334">
        <w:rPr>
          <w:sz w:val="28"/>
          <w:szCs w:val="28"/>
        </w:rPr>
        <w:t>-спортивные залы;</w:t>
      </w:r>
    </w:p>
    <w:p w:rsidR="005A2334" w:rsidRPr="005A2334" w:rsidRDefault="005A2334" w:rsidP="005A2334">
      <w:pPr>
        <w:autoSpaceDE w:val="0"/>
        <w:autoSpaceDN w:val="0"/>
        <w:adjustRightInd w:val="0"/>
        <w:ind w:left="720"/>
        <w:rPr>
          <w:sz w:val="28"/>
          <w:szCs w:val="28"/>
        </w:rPr>
      </w:pPr>
      <w:r w:rsidRPr="005A2334">
        <w:rPr>
          <w:sz w:val="28"/>
          <w:szCs w:val="28"/>
        </w:rPr>
        <w:t>-бассейны.</w:t>
      </w:r>
    </w:p>
    <w:p w:rsidR="00427163" w:rsidRPr="00DF14F0" w:rsidRDefault="00427163" w:rsidP="00427163">
      <w:pPr>
        <w:pStyle w:val="affb"/>
        <w:numPr>
          <w:ilvl w:val="0"/>
          <w:numId w:val="21"/>
        </w:numPr>
        <w:rPr>
          <w:rFonts w:eastAsia="Arial"/>
          <w:sz w:val="28"/>
          <w:szCs w:val="28"/>
          <w:lang w:eastAsia="ar-SA"/>
        </w:rPr>
      </w:pPr>
      <w:r w:rsidRPr="00DF14F0">
        <w:rPr>
          <w:rFonts w:eastAsia="Arial"/>
          <w:sz w:val="28"/>
          <w:szCs w:val="28"/>
          <w:lang w:eastAsia="ar-SA"/>
        </w:rPr>
        <w:t xml:space="preserve">Для ведения личного подсобного хозяйства </w:t>
      </w:r>
      <w:r>
        <w:rPr>
          <w:rFonts w:eastAsia="Arial"/>
          <w:sz w:val="28"/>
          <w:szCs w:val="28"/>
          <w:lang w:eastAsia="ar-SA"/>
        </w:rPr>
        <w:t>(код 2.2).</w:t>
      </w:r>
    </w:p>
    <w:p w:rsidR="005A2334" w:rsidRPr="005A2334" w:rsidRDefault="005A2334" w:rsidP="005A2334">
      <w:pPr>
        <w:autoSpaceDE w:val="0"/>
        <w:autoSpaceDN w:val="0"/>
        <w:adjustRightInd w:val="0"/>
        <w:ind w:left="426"/>
        <w:rPr>
          <w:sz w:val="28"/>
          <w:szCs w:val="28"/>
        </w:rPr>
      </w:pPr>
    </w:p>
    <w:p w:rsidR="005A2334" w:rsidRPr="005A2334" w:rsidRDefault="005A2334" w:rsidP="005A2334">
      <w:pPr>
        <w:shd w:val="clear" w:color="auto" w:fill="FFFFFF"/>
        <w:tabs>
          <w:tab w:val="left" w:pos="0"/>
        </w:tabs>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жилой застройки (код 2.7);</w:t>
      </w:r>
    </w:p>
    <w:p w:rsidR="005A2334" w:rsidRPr="005A2334" w:rsidRDefault="005A2334" w:rsidP="006436E9">
      <w:pPr>
        <w:numPr>
          <w:ilvl w:val="0"/>
          <w:numId w:val="22"/>
        </w:numPr>
        <w:ind w:left="709" w:hanging="425"/>
        <w:jc w:val="both"/>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22"/>
        </w:numPr>
        <w:ind w:left="709" w:hanging="425"/>
        <w:jc w:val="both"/>
        <w:rPr>
          <w:sz w:val="28"/>
          <w:szCs w:val="28"/>
        </w:rPr>
      </w:pPr>
      <w:r w:rsidRPr="005A2334">
        <w:rPr>
          <w:sz w:val="28"/>
          <w:szCs w:val="28"/>
        </w:rPr>
        <w:t>Магазины (код 4.4);</w:t>
      </w:r>
    </w:p>
    <w:p w:rsidR="005A2334" w:rsidRPr="005A2334" w:rsidRDefault="005A2334" w:rsidP="006436E9">
      <w:pPr>
        <w:numPr>
          <w:ilvl w:val="0"/>
          <w:numId w:val="22"/>
        </w:numPr>
        <w:ind w:left="709" w:hanging="425"/>
        <w:jc w:val="both"/>
        <w:rPr>
          <w:sz w:val="28"/>
          <w:szCs w:val="28"/>
        </w:rPr>
      </w:pPr>
      <w:r w:rsidRPr="005A2334">
        <w:rPr>
          <w:sz w:val="28"/>
          <w:szCs w:val="28"/>
        </w:rPr>
        <w:t>Религиозное использование (код 3.7);</w:t>
      </w:r>
    </w:p>
    <w:p w:rsidR="005A2334" w:rsidRPr="005A2334" w:rsidRDefault="005A2334" w:rsidP="006436E9">
      <w:pPr>
        <w:numPr>
          <w:ilvl w:val="0"/>
          <w:numId w:val="22"/>
        </w:numPr>
        <w:ind w:left="709" w:hanging="425"/>
        <w:jc w:val="both"/>
        <w:rPr>
          <w:sz w:val="28"/>
          <w:szCs w:val="28"/>
        </w:rPr>
      </w:pPr>
      <w:r w:rsidRPr="005A2334">
        <w:rPr>
          <w:sz w:val="28"/>
          <w:szCs w:val="28"/>
        </w:rPr>
        <w:t>Дошкольное, начальное и среднее общее образование (код 3.5.1);</w:t>
      </w:r>
    </w:p>
    <w:p w:rsidR="005A2334" w:rsidRPr="005A2334" w:rsidRDefault="005A2334" w:rsidP="006436E9">
      <w:pPr>
        <w:numPr>
          <w:ilvl w:val="0"/>
          <w:numId w:val="22"/>
        </w:numPr>
        <w:ind w:left="709" w:hanging="425"/>
        <w:jc w:val="both"/>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22"/>
        </w:numPr>
        <w:ind w:left="709" w:hanging="425"/>
        <w:jc w:val="both"/>
        <w:rPr>
          <w:sz w:val="28"/>
          <w:szCs w:val="28"/>
        </w:rPr>
      </w:pPr>
      <w:r w:rsidRPr="005A2334">
        <w:rPr>
          <w:sz w:val="28"/>
          <w:szCs w:val="28"/>
        </w:rPr>
        <w:t>Гостиничное обслуживание (код 4.7);</w:t>
      </w:r>
    </w:p>
    <w:p w:rsidR="005A2334" w:rsidRPr="005A2334" w:rsidRDefault="005A2334" w:rsidP="006436E9">
      <w:pPr>
        <w:numPr>
          <w:ilvl w:val="0"/>
          <w:numId w:val="22"/>
        </w:numPr>
        <w:ind w:left="709" w:hanging="425"/>
        <w:jc w:val="both"/>
        <w:rPr>
          <w:sz w:val="28"/>
          <w:szCs w:val="28"/>
        </w:rPr>
      </w:pPr>
      <w:r w:rsidRPr="005A2334">
        <w:rPr>
          <w:sz w:val="28"/>
          <w:szCs w:val="28"/>
        </w:rPr>
        <w:t>Объекты гаражного назначения (код 2.7.1);</w:t>
      </w: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автотранспорта (код 4.9);</w:t>
      </w:r>
    </w:p>
    <w:p w:rsidR="005A2334" w:rsidRPr="005A2334" w:rsidRDefault="005A2334" w:rsidP="006436E9">
      <w:pPr>
        <w:numPr>
          <w:ilvl w:val="0"/>
          <w:numId w:val="22"/>
        </w:numPr>
        <w:ind w:left="709" w:hanging="425"/>
        <w:jc w:val="both"/>
        <w:rPr>
          <w:sz w:val="28"/>
          <w:szCs w:val="28"/>
        </w:rPr>
      </w:pPr>
      <w:r w:rsidRPr="005A2334">
        <w:rPr>
          <w:sz w:val="28"/>
          <w:szCs w:val="28"/>
        </w:rPr>
        <w:t>Объекты придорожного сервиса (код 4.9.1).</w:t>
      </w:r>
    </w:p>
    <w:p w:rsidR="005A2334" w:rsidRPr="005A2334" w:rsidRDefault="005A2334" w:rsidP="005A2334">
      <w:pPr>
        <w:ind w:right="-51" w:firstLine="851"/>
        <w:jc w:val="both"/>
        <w:rPr>
          <w:bCs/>
          <w:sz w:val="28"/>
          <w:szCs w:val="28"/>
        </w:rPr>
      </w:pPr>
    </w:p>
    <w:p w:rsidR="005A2334" w:rsidRPr="005A2334" w:rsidRDefault="005A2334" w:rsidP="005A2334">
      <w:pPr>
        <w:ind w:right="-51" w:firstLine="8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19"/>
        </w:numPr>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19"/>
        </w:numPr>
        <w:jc w:val="both"/>
        <w:rPr>
          <w:sz w:val="28"/>
          <w:szCs w:val="28"/>
        </w:rPr>
      </w:pPr>
      <w:r w:rsidRPr="005A2334">
        <w:rPr>
          <w:sz w:val="28"/>
          <w:szCs w:val="28"/>
        </w:rPr>
        <w:t>площадки для сбора мусора;</w:t>
      </w:r>
    </w:p>
    <w:p w:rsidR="005A2334" w:rsidRPr="005A2334" w:rsidRDefault="005A2334" w:rsidP="006436E9">
      <w:pPr>
        <w:numPr>
          <w:ilvl w:val="0"/>
          <w:numId w:val="19"/>
        </w:numPr>
        <w:jc w:val="both"/>
        <w:rPr>
          <w:sz w:val="28"/>
          <w:szCs w:val="28"/>
        </w:rPr>
      </w:pPr>
      <w:r w:rsidRPr="005A2334">
        <w:rPr>
          <w:sz w:val="28"/>
          <w:szCs w:val="28"/>
        </w:rPr>
        <w:lastRenderedPageBreak/>
        <w:t>обустройство спортивных и детских площадок, площадок отдыха.</w:t>
      </w:r>
    </w:p>
    <w:p w:rsidR="005A2334" w:rsidRPr="005A2334" w:rsidRDefault="005A2334" w:rsidP="006436E9">
      <w:pPr>
        <w:numPr>
          <w:ilvl w:val="0"/>
          <w:numId w:val="19"/>
        </w:numPr>
        <w:jc w:val="both"/>
        <w:rPr>
          <w:sz w:val="28"/>
          <w:szCs w:val="28"/>
        </w:rPr>
      </w:pPr>
      <w:r w:rsidRPr="005A2334">
        <w:rPr>
          <w:sz w:val="28"/>
          <w:szCs w:val="28"/>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2.1.1; 2.3.</w:t>
      </w:r>
    </w:p>
    <w:p w:rsidR="005A2334" w:rsidRPr="005A2334" w:rsidRDefault="005A2334" w:rsidP="005A2334">
      <w:pPr>
        <w:ind w:firstLine="709"/>
        <w:jc w:val="both"/>
        <w:rPr>
          <w:sz w:val="28"/>
          <w:szCs w:val="28"/>
        </w:rPr>
      </w:pPr>
    </w:p>
    <w:tbl>
      <w:tblPr>
        <w:tblW w:w="10403"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7699"/>
        <w:gridCol w:w="893"/>
        <w:gridCol w:w="1189"/>
      </w:tblGrid>
      <w:tr w:rsidR="005A2334" w:rsidRPr="005A2334" w:rsidTr="00407A18">
        <w:trPr>
          <w:jc w:val="center"/>
        </w:trPr>
        <w:tc>
          <w:tcPr>
            <w:tcW w:w="622" w:type="dxa"/>
          </w:tcPr>
          <w:p w:rsidR="005A2334" w:rsidRPr="005A2334" w:rsidRDefault="005A2334" w:rsidP="00407A18">
            <w:pPr>
              <w:spacing w:line="360" w:lineRule="auto"/>
              <w:jc w:val="center"/>
            </w:pPr>
            <w:r w:rsidRPr="005A2334">
              <w:t xml:space="preserve">№ </w:t>
            </w:r>
            <w:proofErr w:type="gramStart"/>
            <w:r w:rsidRPr="005A2334">
              <w:t>п</w:t>
            </w:r>
            <w:proofErr w:type="gramEnd"/>
            <w:r w:rsidRPr="005A2334">
              <w:t>/п</w:t>
            </w:r>
          </w:p>
        </w:tc>
        <w:tc>
          <w:tcPr>
            <w:tcW w:w="7699" w:type="dxa"/>
          </w:tcPr>
          <w:p w:rsidR="005A2334" w:rsidRPr="005A2334" w:rsidRDefault="005A2334" w:rsidP="00407A18">
            <w:pPr>
              <w:spacing w:line="360" w:lineRule="auto"/>
              <w:jc w:val="center"/>
            </w:pPr>
            <w:r w:rsidRPr="005A2334">
              <w:t>Наименование параметра</w:t>
            </w:r>
          </w:p>
        </w:tc>
        <w:tc>
          <w:tcPr>
            <w:tcW w:w="893" w:type="dxa"/>
          </w:tcPr>
          <w:p w:rsidR="005A2334" w:rsidRPr="005A2334" w:rsidRDefault="005A2334" w:rsidP="00407A18">
            <w:pPr>
              <w:spacing w:line="360" w:lineRule="auto"/>
              <w:jc w:val="center"/>
            </w:pPr>
            <w:r w:rsidRPr="005A2334">
              <w:t xml:space="preserve">Ед. </w:t>
            </w:r>
            <w:proofErr w:type="spellStart"/>
            <w:r w:rsidRPr="005A2334">
              <w:t>изм</w:t>
            </w:r>
            <w:proofErr w:type="spellEnd"/>
          </w:p>
        </w:tc>
        <w:tc>
          <w:tcPr>
            <w:tcW w:w="1189" w:type="dxa"/>
          </w:tcPr>
          <w:p w:rsidR="005A2334" w:rsidRPr="005A2334" w:rsidRDefault="005A2334" w:rsidP="00407A18">
            <w:pPr>
              <w:spacing w:line="360" w:lineRule="auto"/>
              <w:jc w:val="center"/>
            </w:pPr>
            <w:r w:rsidRPr="005A2334">
              <w:t>Значение</w:t>
            </w:r>
          </w:p>
        </w:tc>
      </w:tr>
      <w:tr w:rsidR="005A2334" w:rsidRPr="005A2334" w:rsidTr="00407A18">
        <w:trPr>
          <w:jc w:val="center"/>
        </w:trPr>
        <w:tc>
          <w:tcPr>
            <w:tcW w:w="622" w:type="dxa"/>
          </w:tcPr>
          <w:p w:rsidR="005A2334" w:rsidRPr="005A2334" w:rsidRDefault="005A2334" w:rsidP="00407A18">
            <w:pPr>
              <w:spacing w:line="360" w:lineRule="auto"/>
            </w:pPr>
            <w:r w:rsidRPr="005A2334">
              <w:t>1</w:t>
            </w:r>
          </w:p>
        </w:tc>
        <w:tc>
          <w:tcPr>
            <w:tcW w:w="7699" w:type="dxa"/>
            <w:vAlign w:val="center"/>
          </w:tcPr>
          <w:p w:rsidR="005A2334" w:rsidRPr="005A2334" w:rsidRDefault="005A2334" w:rsidP="00407A18">
            <w:r w:rsidRPr="005A2334">
              <w:t>Минимальные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189" w:type="dxa"/>
            <w:vAlign w:val="center"/>
          </w:tcPr>
          <w:p w:rsidR="005A2334" w:rsidRPr="009503F8" w:rsidRDefault="009503F8" w:rsidP="00407A18">
            <w:pPr>
              <w:jc w:val="center"/>
            </w:pPr>
            <w:r w:rsidRPr="009503F8">
              <w:t>18</w:t>
            </w:r>
          </w:p>
        </w:tc>
      </w:tr>
      <w:tr w:rsidR="005A2334" w:rsidRPr="005A2334" w:rsidTr="00407A18">
        <w:trPr>
          <w:jc w:val="center"/>
        </w:trPr>
        <w:tc>
          <w:tcPr>
            <w:tcW w:w="622" w:type="dxa"/>
          </w:tcPr>
          <w:p w:rsidR="005A2334" w:rsidRPr="005A2334" w:rsidRDefault="005A2334" w:rsidP="00407A18">
            <w:pPr>
              <w:spacing w:line="360" w:lineRule="auto"/>
            </w:pPr>
            <w:r w:rsidRPr="005A2334">
              <w:t>2</w:t>
            </w:r>
          </w:p>
        </w:tc>
        <w:tc>
          <w:tcPr>
            <w:tcW w:w="7699" w:type="dxa"/>
            <w:vAlign w:val="center"/>
          </w:tcPr>
          <w:p w:rsidR="005A2334" w:rsidRPr="005A2334" w:rsidRDefault="005A2334" w:rsidP="00407A18">
            <w:r w:rsidRPr="005A2334">
              <w:t>Максимальные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189" w:type="dxa"/>
            <w:vAlign w:val="center"/>
          </w:tcPr>
          <w:p w:rsidR="005A2334" w:rsidRPr="005A2334" w:rsidRDefault="005A2334" w:rsidP="00407A18">
            <w:pPr>
              <w:jc w:val="center"/>
            </w:pPr>
            <w:r w:rsidRPr="005A2334">
              <w:t>5000</w:t>
            </w:r>
          </w:p>
        </w:tc>
      </w:tr>
      <w:tr w:rsidR="005A2334" w:rsidRPr="005A2334" w:rsidTr="00407A18">
        <w:trPr>
          <w:jc w:val="center"/>
        </w:trPr>
        <w:tc>
          <w:tcPr>
            <w:tcW w:w="622" w:type="dxa"/>
          </w:tcPr>
          <w:p w:rsidR="005A2334" w:rsidRPr="005A2334" w:rsidRDefault="005A2334" w:rsidP="00407A18">
            <w:pPr>
              <w:spacing w:line="360" w:lineRule="auto"/>
            </w:pPr>
            <w:r w:rsidRPr="005A2334">
              <w:t>3</w:t>
            </w:r>
          </w:p>
        </w:tc>
        <w:tc>
          <w:tcPr>
            <w:tcW w:w="769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50</w:t>
            </w:r>
          </w:p>
        </w:tc>
      </w:tr>
      <w:tr w:rsidR="005A2334" w:rsidRPr="005A2334" w:rsidTr="00407A18">
        <w:trPr>
          <w:jc w:val="center"/>
        </w:trPr>
        <w:tc>
          <w:tcPr>
            <w:tcW w:w="622" w:type="dxa"/>
          </w:tcPr>
          <w:p w:rsidR="005A2334" w:rsidRPr="005A2334" w:rsidRDefault="005A2334" w:rsidP="00407A18">
            <w:pPr>
              <w:spacing w:line="360" w:lineRule="auto"/>
            </w:pPr>
            <w:r w:rsidRPr="005A2334">
              <w:t xml:space="preserve">4 </w:t>
            </w:r>
          </w:p>
        </w:tc>
        <w:tc>
          <w:tcPr>
            <w:tcW w:w="7699" w:type="dxa"/>
            <w:vAlign w:val="center"/>
          </w:tcPr>
          <w:p w:rsidR="005A2334" w:rsidRPr="005A2334" w:rsidRDefault="005A2334" w:rsidP="00407A18">
            <w:r w:rsidRPr="005A2334">
              <w:t>Минимальный коэффициент озеленения от площади земельного участка при высоте зданий до 3-х этажей</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0,1</w:t>
            </w:r>
          </w:p>
        </w:tc>
      </w:tr>
      <w:tr w:rsidR="005A2334" w:rsidRPr="005A2334" w:rsidTr="00407A18">
        <w:trPr>
          <w:jc w:val="center"/>
        </w:trPr>
        <w:tc>
          <w:tcPr>
            <w:tcW w:w="62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699"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89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189" w:type="dxa"/>
            <w:vAlign w:val="center"/>
          </w:tcPr>
          <w:p w:rsidR="005A2334" w:rsidRPr="005A2334" w:rsidRDefault="005A2334" w:rsidP="00407A18">
            <w:pPr>
              <w:shd w:val="clear" w:color="auto" w:fill="FFFFFF"/>
              <w:jc w:val="center"/>
              <w:rPr>
                <w:rFonts w:eastAsia="Arial"/>
                <w:lang w:eastAsia="ar-SA"/>
              </w:rPr>
            </w:pPr>
            <w:r w:rsidRPr="005A2334">
              <w:rPr>
                <w:rFonts w:eastAsia="Arial"/>
                <w:lang w:eastAsia="ar-SA"/>
              </w:rPr>
              <w:t>3</w:t>
            </w:r>
          </w:p>
        </w:tc>
      </w:tr>
      <w:tr w:rsidR="005A2334" w:rsidRPr="005A2334" w:rsidTr="00407A18">
        <w:trPr>
          <w:jc w:val="center"/>
        </w:trPr>
        <w:tc>
          <w:tcPr>
            <w:tcW w:w="622" w:type="dxa"/>
          </w:tcPr>
          <w:p w:rsidR="005A2334" w:rsidRPr="005A2334" w:rsidRDefault="005A2334" w:rsidP="00407A18">
            <w:pPr>
              <w:spacing w:line="360" w:lineRule="auto"/>
            </w:pPr>
            <w:r w:rsidRPr="005A2334">
              <w:t>6</w:t>
            </w:r>
          </w:p>
        </w:tc>
        <w:tc>
          <w:tcPr>
            <w:tcW w:w="769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93" w:type="dxa"/>
          </w:tcPr>
          <w:p w:rsidR="005A2334" w:rsidRPr="005A2334" w:rsidRDefault="005A2334" w:rsidP="00407A18">
            <w:pPr>
              <w:jc w:val="center"/>
            </w:pPr>
            <w:r w:rsidRPr="005A2334">
              <w:t>этажи</w:t>
            </w:r>
          </w:p>
        </w:tc>
        <w:tc>
          <w:tcPr>
            <w:tcW w:w="1189"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48.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застройки малоэтажными жилыми, дачными и садовыми жилыми домами, высотой не выше трёх надземных этажей </w:t>
      </w:r>
      <w:r w:rsidRPr="005A2334">
        <w:rPr>
          <w:b/>
          <w:caps/>
          <w:sz w:val="28"/>
          <w:szCs w:val="28"/>
        </w:rPr>
        <w:t>ЖЗ 4</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садоводства (код 13.2);</w:t>
      </w: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дачного хозяйства (код 13.3);</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Ведение огородничества (код 13.1);</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 xml:space="preserve">Коммунальное обслуживание </w:t>
      </w:r>
      <w:r w:rsidRPr="005A2334">
        <w:rPr>
          <w:sz w:val="28"/>
          <w:szCs w:val="28"/>
          <w:lang w:eastAsia="ar-SA"/>
        </w:rPr>
        <w:t>(код 3.1)</w:t>
      </w:r>
      <w:r w:rsidRPr="005A2334">
        <w:rPr>
          <w:sz w:val="28"/>
          <w:szCs w:val="28"/>
        </w:rPr>
        <w:t>:</w:t>
      </w:r>
    </w:p>
    <w:p w:rsidR="005A2334" w:rsidRPr="005A2334" w:rsidRDefault="005A2334" w:rsidP="005A2334">
      <w:pPr>
        <w:ind w:left="709"/>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lastRenderedPageBreak/>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3"/>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3"/>
        </w:numPr>
        <w:autoSpaceDE w:val="0"/>
        <w:autoSpaceDN w:val="0"/>
        <w:adjustRightInd w:val="0"/>
        <w:ind w:left="709" w:hanging="283"/>
        <w:rPr>
          <w:sz w:val="28"/>
          <w:szCs w:val="28"/>
        </w:rPr>
      </w:pPr>
      <w:r w:rsidRPr="005A2334">
        <w:rPr>
          <w:sz w:val="28"/>
          <w:szCs w:val="28"/>
        </w:rPr>
        <w:t>Передвижное жилье (код 2.4);</w:t>
      </w:r>
    </w:p>
    <w:p w:rsidR="005A2334" w:rsidRPr="005A2334" w:rsidRDefault="005A2334" w:rsidP="006436E9">
      <w:pPr>
        <w:numPr>
          <w:ilvl w:val="0"/>
          <w:numId w:val="23"/>
        </w:numPr>
        <w:ind w:left="709" w:right="-51" w:hanging="283"/>
        <w:jc w:val="both"/>
        <w:rPr>
          <w:rFonts w:eastAsia="MS Mincho"/>
          <w:bCs/>
          <w:sz w:val="28"/>
          <w:szCs w:val="28"/>
          <w:u w:val="single"/>
        </w:rPr>
      </w:pPr>
      <w:r w:rsidRPr="005A2334">
        <w:rPr>
          <w:sz w:val="28"/>
          <w:szCs w:val="28"/>
        </w:rPr>
        <w:t>Магазины (код 4.4).</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6436E9">
      <w:pPr>
        <w:numPr>
          <w:ilvl w:val="0"/>
          <w:numId w:val="24"/>
        </w:numPr>
        <w:ind w:left="851"/>
        <w:rPr>
          <w:sz w:val="28"/>
          <w:szCs w:val="28"/>
        </w:rPr>
      </w:pPr>
      <w:r w:rsidRPr="005A2334">
        <w:rPr>
          <w:sz w:val="28"/>
          <w:szCs w:val="28"/>
        </w:rPr>
        <w:t xml:space="preserve"> отдельно стоящие, встроенные, пристроенные хозяйственные постройки;</w:t>
      </w:r>
    </w:p>
    <w:p w:rsidR="005A2334" w:rsidRPr="005A2334" w:rsidRDefault="005A2334" w:rsidP="006436E9">
      <w:pPr>
        <w:numPr>
          <w:ilvl w:val="0"/>
          <w:numId w:val="24"/>
        </w:numPr>
        <w:ind w:left="851"/>
        <w:rPr>
          <w:sz w:val="28"/>
          <w:szCs w:val="28"/>
        </w:rPr>
      </w:pPr>
      <w:r w:rsidRPr="005A2334">
        <w:rPr>
          <w:sz w:val="28"/>
          <w:szCs w:val="28"/>
        </w:rPr>
        <w:t xml:space="preserve"> теплицы, оранжереи;</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резервуары для хранения воды;</w:t>
      </w:r>
    </w:p>
    <w:p w:rsidR="005A2334" w:rsidRPr="005A2334" w:rsidRDefault="005A2334" w:rsidP="006436E9">
      <w:pPr>
        <w:numPr>
          <w:ilvl w:val="0"/>
          <w:numId w:val="24"/>
        </w:numPr>
        <w:ind w:left="851"/>
        <w:rPr>
          <w:sz w:val="28"/>
          <w:szCs w:val="28"/>
        </w:rPr>
      </w:pPr>
      <w:r w:rsidRPr="005A2334">
        <w:rPr>
          <w:sz w:val="28"/>
          <w:szCs w:val="28"/>
        </w:rPr>
        <w:t xml:space="preserve"> 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бани, надворные туалеты;</w:t>
      </w:r>
    </w:p>
    <w:p w:rsidR="005A2334" w:rsidRPr="005A2334" w:rsidRDefault="005A2334" w:rsidP="006436E9">
      <w:pPr>
        <w:numPr>
          <w:ilvl w:val="0"/>
          <w:numId w:val="24"/>
        </w:numPr>
        <w:ind w:left="851"/>
        <w:rPr>
          <w:sz w:val="28"/>
          <w:szCs w:val="28"/>
        </w:rPr>
      </w:pPr>
      <w:r w:rsidRPr="005A2334">
        <w:rPr>
          <w:sz w:val="28"/>
          <w:szCs w:val="28"/>
        </w:rPr>
        <w:t xml:space="preserve"> объекты пожарной охраны (гидранты, резервуары, противопожарные водоемы);</w:t>
      </w:r>
    </w:p>
    <w:p w:rsidR="005A2334" w:rsidRPr="005A2334" w:rsidRDefault="005A2334" w:rsidP="006436E9">
      <w:pPr>
        <w:numPr>
          <w:ilvl w:val="0"/>
          <w:numId w:val="24"/>
        </w:numPr>
        <w:ind w:left="851"/>
        <w:rPr>
          <w:sz w:val="28"/>
          <w:szCs w:val="28"/>
        </w:rPr>
      </w:pPr>
      <w:r w:rsidRPr="005A2334">
        <w:rPr>
          <w:sz w:val="28"/>
          <w:szCs w:val="28"/>
        </w:rPr>
        <w:t xml:space="preserve"> площадки для сбора мусора.</w:t>
      </w:r>
    </w:p>
    <w:p w:rsidR="005A2334" w:rsidRPr="005A2334" w:rsidRDefault="005A2334" w:rsidP="006436E9">
      <w:pPr>
        <w:numPr>
          <w:ilvl w:val="0"/>
          <w:numId w:val="24"/>
        </w:numPr>
        <w:autoSpaceDE w:val="0"/>
        <w:autoSpaceDN w:val="0"/>
        <w:adjustRightInd w:val="0"/>
        <w:ind w:left="851"/>
        <w:rPr>
          <w:sz w:val="28"/>
          <w:szCs w:val="28"/>
        </w:rPr>
      </w:pPr>
      <w:r w:rsidRPr="005A2334">
        <w:rPr>
          <w:sz w:val="28"/>
          <w:szCs w:val="28"/>
        </w:rPr>
        <w:t>гаражи для хранения автотранспортных сре</w:t>
      </w:r>
      <w:proofErr w:type="gramStart"/>
      <w:r w:rsidRPr="005A2334">
        <w:rPr>
          <w:sz w:val="28"/>
          <w:szCs w:val="28"/>
        </w:rPr>
        <w:t>дств дл</w:t>
      </w:r>
      <w:proofErr w:type="gramEnd"/>
      <w:r w:rsidRPr="005A2334">
        <w:rPr>
          <w:sz w:val="28"/>
          <w:szCs w:val="28"/>
        </w:rPr>
        <w:t>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4"/>
        </w:numPr>
        <w:ind w:left="851" w:right="-51"/>
        <w:jc w:val="both"/>
        <w:rPr>
          <w:sz w:val="28"/>
          <w:szCs w:val="28"/>
        </w:rPr>
      </w:pPr>
      <w:r w:rsidRPr="005A2334">
        <w:rPr>
          <w:sz w:val="28"/>
          <w:szCs w:val="28"/>
        </w:rPr>
        <w:t xml:space="preserve"> 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sz w:val="28"/>
          <w:szCs w:val="28"/>
        </w:rPr>
      </w:pPr>
      <w:r w:rsidRPr="005A2334">
        <w:rPr>
          <w:b/>
          <w:sz w:val="28"/>
          <w:szCs w:val="28"/>
        </w:rPr>
        <w:t>13.1-13.2.</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200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lastRenderedPageBreak/>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49.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застройки малоэтажными жилыми домами  индивидуальной жилой застройки, высотой не выше трёх надземных этажей. </w:t>
      </w:r>
      <w:r w:rsidRPr="005A2334">
        <w:rPr>
          <w:b/>
          <w:caps/>
          <w:sz w:val="28"/>
          <w:szCs w:val="28"/>
        </w:rPr>
        <w:t>ЖЗ 5</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25"/>
        </w:numPr>
        <w:ind w:left="851" w:hanging="425"/>
        <w:rPr>
          <w:sz w:val="28"/>
          <w:szCs w:val="28"/>
        </w:rPr>
      </w:pPr>
      <w:r w:rsidRPr="005A2334">
        <w:rPr>
          <w:sz w:val="28"/>
          <w:szCs w:val="28"/>
        </w:rPr>
        <w:t>Для индивидуального жилищного строительства (код 2.1);</w:t>
      </w:r>
    </w:p>
    <w:p w:rsidR="005A2334" w:rsidRPr="005A2334" w:rsidRDefault="005A2334" w:rsidP="006436E9">
      <w:pPr>
        <w:numPr>
          <w:ilvl w:val="1"/>
          <w:numId w:val="25"/>
        </w:numPr>
        <w:ind w:left="851" w:hanging="425"/>
        <w:rPr>
          <w:sz w:val="28"/>
          <w:szCs w:val="28"/>
        </w:rPr>
      </w:pPr>
      <w:r w:rsidRPr="005A2334">
        <w:rPr>
          <w:sz w:val="28"/>
          <w:szCs w:val="28"/>
        </w:rPr>
        <w:t>Блокированная жилая застройка (код 2.3).</w:t>
      </w:r>
    </w:p>
    <w:p w:rsidR="005A2334" w:rsidRPr="005A2334" w:rsidRDefault="005A2334" w:rsidP="006436E9">
      <w:pPr>
        <w:numPr>
          <w:ilvl w:val="1"/>
          <w:numId w:val="25"/>
        </w:numPr>
        <w:ind w:left="851" w:hanging="425"/>
        <w:rPr>
          <w:sz w:val="28"/>
          <w:szCs w:val="28"/>
        </w:rPr>
      </w:pPr>
      <w:r w:rsidRPr="005A2334">
        <w:rPr>
          <w:sz w:val="28"/>
          <w:szCs w:val="28"/>
        </w:rPr>
        <w:t>Коммунальное обслуживание (код 3.1):</w:t>
      </w:r>
    </w:p>
    <w:p w:rsidR="005A2334" w:rsidRPr="005A2334" w:rsidRDefault="005A2334" w:rsidP="005A2334">
      <w:pPr>
        <w:ind w:left="709"/>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427163" w:rsidRPr="00DF14F0" w:rsidRDefault="00427163" w:rsidP="00427163">
      <w:pPr>
        <w:pStyle w:val="affb"/>
        <w:numPr>
          <w:ilvl w:val="1"/>
          <w:numId w:val="25"/>
        </w:numPr>
        <w:tabs>
          <w:tab w:val="clear" w:pos="823"/>
        </w:tabs>
        <w:ind w:firstLine="567"/>
        <w:rPr>
          <w:sz w:val="28"/>
          <w:szCs w:val="28"/>
        </w:rPr>
      </w:pPr>
      <w:r w:rsidRPr="00DF14F0">
        <w:rPr>
          <w:sz w:val="28"/>
          <w:szCs w:val="28"/>
        </w:rPr>
        <w:t>Для ведения личного</w:t>
      </w:r>
      <w:r>
        <w:rPr>
          <w:sz w:val="28"/>
          <w:szCs w:val="28"/>
        </w:rPr>
        <w:t xml:space="preserve"> подсобного хозяйства (код 2.2).</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жилой застройки </w:t>
      </w:r>
      <w:r w:rsidRPr="005A2334">
        <w:rPr>
          <w:sz w:val="28"/>
          <w:szCs w:val="28"/>
          <w:lang w:eastAsia="ar-SA"/>
        </w:rPr>
        <w:t>(код 2.7)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Магазины </w:t>
      </w:r>
      <w:r w:rsidRPr="005A2334">
        <w:rPr>
          <w:sz w:val="28"/>
          <w:szCs w:val="28"/>
          <w:lang w:eastAsia="ar-SA"/>
        </w:rPr>
        <w:t>(код 4.4)</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Религиозное использование </w:t>
      </w:r>
      <w:r w:rsidRPr="005A2334">
        <w:rPr>
          <w:sz w:val="28"/>
          <w:szCs w:val="28"/>
          <w:lang w:eastAsia="ar-SA"/>
        </w:rPr>
        <w:t>(код 3.7)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Дошкольное, начальное и среднее общее образование </w:t>
      </w:r>
      <w:r w:rsidRPr="005A2334">
        <w:rPr>
          <w:sz w:val="28"/>
          <w:szCs w:val="28"/>
          <w:lang w:eastAsia="ar-SA"/>
        </w:rPr>
        <w:t>(код 3.5.1)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Амбулаторно-поликлиническое обслуживание </w:t>
      </w:r>
      <w:r w:rsidRPr="005A2334">
        <w:rPr>
          <w:sz w:val="28"/>
          <w:szCs w:val="28"/>
          <w:lang w:eastAsia="ar-SA"/>
        </w:rPr>
        <w:t>(код 3.4.1)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Гостиничное обслуживание </w:t>
      </w:r>
      <w:r w:rsidRPr="005A2334">
        <w:rPr>
          <w:sz w:val="28"/>
          <w:szCs w:val="28"/>
          <w:lang w:eastAsia="ar-SA"/>
        </w:rPr>
        <w:t>(код 4.7)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Объекты гаражного назначения </w:t>
      </w:r>
      <w:r w:rsidRPr="005A2334">
        <w:rPr>
          <w:sz w:val="28"/>
          <w:szCs w:val="28"/>
          <w:lang w:eastAsia="ar-SA"/>
        </w:rPr>
        <w:t>(код 2.7.1)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автотранспорта </w:t>
      </w:r>
      <w:r w:rsidRPr="005A2334">
        <w:rPr>
          <w:sz w:val="28"/>
          <w:szCs w:val="28"/>
          <w:lang w:eastAsia="ar-SA"/>
        </w:rPr>
        <w:t>(код 4.9)</w:t>
      </w:r>
      <w:r w:rsidRPr="005A2334">
        <w:rPr>
          <w:sz w:val="28"/>
          <w:szCs w:val="28"/>
        </w:rPr>
        <w:t>;</w:t>
      </w:r>
    </w:p>
    <w:p w:rsidR="005A2334" w:rsidRPr="005A2334" w:rsidRDefault="005A2334" w:rsidP="006436E9">
      <w:pPr>
        <w:numPr>
          <w:ilvl w:val="0"/>
          <w:numId w:val="26"/>
        </w:numPr>
        <w:ind w:left="709" w:right="-51" w:hanging="283"/>
        <w:jc w:val="both"/>
        <w:rPr>
          <w:rFonts w:eastAsia="MS Mincho"/>
          <w:bCs/>
          <w:sz w:val="28"/>
          <w:szCs w:val="28"/>
          <w:u w:val="single"/>
        </w:rPr>
      </w:pPr>
      <w:r w:rsidRPr="005A2334">
        <w:rPr>
          <w:sz w:val="28"/>
          <w:szCs w:val="28"/>
        </w:rPr>
        <w:t xml:space="preserve">Объекты придорожного сервиса </w:t>
      </w:r>
      <w:r w:rsidRPr="005A2334">
        <w:rPr>
          <w:sz w:val="28"/>
          <w:szCs w:val="28"/>
          <w:lang w:eastAsia="ar-SA"/>
        </w:rPr>
        <w:t>(код 4.9.1)</w:t>
      </w:r>
      <w:r w:rsidRPr="005A2334">
        <w:rPr>
          <w:sz w:val="28"/>
          <w:szCs w:val="28"/>
        </w:rPr>
        <w:t>.</w:t>
      </w:r>
    </w:p>
    <w:p w:rsidR="00427163" w:rsidRPr="00DF14F0" w:rsidRDefault="00427163" w:rsidP="00427163">
      <w:pPr>
        <w:numPr>
          <w:ilvl w:val="0"/>
          <w:numId w:val="26"/>
        </w:numPr>
        <w:tabs>
          <w:tab w:val="clear" w:pos="964"/>
        </w:tabs>
        <w:ind w:firstLine="426"/>
        <w:jc w:val="both"/>
        <w:rPr>
          <w:sz w:val="28"/>
          <w:szCs w:val="28"/>
        </w:rPr>
      </w:pPr>
      <w:r w:rsidRPr="00DF14F0">
        <w:rPr>
          <w:sz w:val="28"/>
          <w:szCs w:val="28"/>
        </w:rPr>
        <w:t>Малоэтажная многоквартирная жилая застройка (код 2.1.1):</w:t>
      </w:r>
    </w:p>
    <w:p w:rsidR="00427163" w:rsidRPr="00DF14F0" w:rsidRDefault="00427163" w:rsidP="00427163">
      <w:pPr>
        <w:ind w:left="426" w:firstLine="282"/>
        <w:jc w:val="both"/>
        <w:rPr>
          <w:sz w:val="28"/>
          <w:szCs w:val="28"/>
        </w:rPr>
      </w:pPr>
      <w:r w:rsidRPr="00DF14F0">
        <w:rPr>
          <w:sz w:val="28"/>
          <w:szCs w:val="28"/>
        </w:rPr>
        <w:t xml:space="preserve">- размещение малоэтажного многоквартирного жилого дома (дом, </w:t>
      </w:r>
      <w:r>
        <w:rPr>
          <w:sz w:val="28"/>
          <w:szCs w:val="28"/>
        </w:rPr>
        <w:t xml:space="preserve">   </w:t>
      </w:r>
      <w:r w:rsidRPr="00DF14F0">
        <w:rPr>
          <w:sz w:val="28"/>
          <w:szCs w:val="28"/>
        </w:rPr>
        <w:t>пригодный для постоянного проживания, высотой д</w:t>
      </w:r>
      <w:r>
        <w:rPr>
          <w:sz w:val="28"/>
          <w:szCs w:val="28"/>
        </w:rPr>
        <w:t>о 4 этажей, включая мансардный).</w:t>
      </w:r>
    </w:p>
    <w:p w:rsidR="005A2334" w:rsidRPr="005A2334" w:rsidRDefault="005A2334" w:rsidP="005A2334">
      <w:pPr>
        <w:ind w:right="-51"/>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27"/>
        </w:numPr>
        <w:ind w:left="993" w:right="-51"/>
        <w:jc w:val="both"/>
        <w:rPr>
          <w:sz w:val="28"/>
          <w:szCs w:val="28"/>
        </w:rPr>
      </w:pPr>
      <w:r w:rsidRPr="005A2334">
        <w:rPr>
          <w:sz w:val="28"/>
          <w:szCs w:val="28"/>
        </w:rPr>
        <w:t>выращивание плодовых, ягодных, овощных, бахчевых или иных декоративных или сельскохозяйственных культур;</w:t>
      </w:r>
    </w:p>
    <w:p w:rsidR="005A2334" w:rsidRPr="005A2334" w:rsidRDefault="005A2334" w:rsidP="006436E9">
      <w:pPr>
        <w:numPr>
          <w:ilvl w:val="0"/>
          <w:numId w:val="27"/>
        </w:numPr>
        <w:ind w:left="993" w:right="-51"/>
        <w:jc w:val="both"/>
        <w:rPr>
          <w:sz w:val="28"/>
          <w:szCs w:val="28"/>
        </w:rPr>
      </w:pPr>
      <w:r w:rsidRPr="005A2334">
        <w:rPr>
          <w:sz w:val="28"/>
          <w:szCs w:val="28"/>
        </w:rPr>
        <w:lastRenderedPageBreak/>
        <w:t>отдельно стоящие, встроенные, пристроенные хозяйственные постройки;</w:t>
      </w:r>
    </w:p>
    <w:p w:rsidR="005A2334" w:rsidRPr="005A2334" w:rsidRDefault="005A2334" w:rsidP="006436E9">
      <w:pPr>
        <w:numPr>
          <w:ilvl w:val="0"/>
          <w:numId w:val="27"/>
        </w:numPr>
        <w:ind w:left="993" w:right="-51"/>
        <w:jc w:val="both"/>
        <w:rPr>
          <w:sz w:val="28"/>
          <w:szCs w:val="28"/>
        </w:rPr>
      </w:pPr>
      <w:r w:rsidRPr="005A2334">
        <w:rPr>
          <w:sz w:val="28"/>
          <w:szCs w:val="28"/>
        </w:rPr>
        <w:t>теплицы, оранжереи;</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резервуары для хранения воды;</w:t>
      </w:r>
    </w:p>
    <w:p w:rsidR="005A2334" w:rsidRPr="005A2334" w:rsidRDefault="005A2334" w:rsidP="006436E9">
      <w:pPr>
        <w:numPr>
          <w:ilvl w:val="0"/>
          <w:numId w:val="27"/>
        </w:numPr>
        <w:ind w:left="993" w:right="-51"/>
        <w:jc w:val="both"/>
        <w:rPr>
          <w:sz w:val="28"/>
          <w:szCs w:val="28"/>
        </w:rPr>
      </w:pPr>
      <w:r w:rsidRPr="005A2334">
        <w:rPr>
          <w:sz w:val="28"/>
          <w:szCs w:val="28"/>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бани, надворные туалеты;</w:t>
      </w:r>
    </w:p>
    <w:p w:rsidR="005A2334" w:rsidRPr="005A2334" w:rsidRDefault="005A2334" w:rsidP="006436E9">
      <w:pPr>
        <w:numPr>
          <w:ilvl w:val="0"/>
          <w:numId w:val="27"/>
        </w:numPr>
        <w:ind w:left="993" w:right="-51"/>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27"/>
        </w:numPr>
        <w:ind w:left="993" w:right="-51"/>
        <w:jc w:val="both"/>
        <w:rPr>
          <w:sz w:val="28"/>
          <w:szCs w:val="28"/>
        </w:rPr>
      </w:pPr>
      <w:r w:rsidRPr="005A2334">
        <w:rPr>
          <w:sz w:val="28"/>
          <w:szCs w:val="28"/>
        </w:rPr>
        <w:t>площадки для сбора мусора.</w:t>
      </w:r>
    </w:p>
    <w:p w:rsidR="005A2334" w:rsidRPr="005A2334" w:rsidRDefault="005A2334" w:rsidP="006436E9">
      <w:pPr>
        <w:numPr>
          <w:ilvl w:val="0"/>
          <w:numId w:val="27"/>
        </w:numPr>
        <w:ind w:left="993" w:right="-51"/>
        <w:jc w:val="both"/>
        <w:rPr>
          <w:sz w:val="28"/>
          <w:szCs w:val="28"/>
        </w:rPr>
      </w:pPr>
      <w:r w:rsidRPr="005A2334">
        <w:rPr>
          <w:sz w:val="28"/>
          <w:szCs w:val="28"/>
        </w:rPr>
        <w:t>гаражи для хранения автотранспортных сре</w:t>
      </w:r>
      <w:proofErr w:type="gramStart"/>
      <w:r w:rsidRPr="005A2334">
        <w:rPr>
          <w:sz w:val="28"/>
          <w:szCs w:val="28"/>
        </w:rPr>
        <w:t>дств дл</w:t>
      </w:r>
      <w:proofErr w:type="gramEnd"/>
      <w:r w:rsidRPr="005A2334">
        <w:rPr>
          <w:sz w:val="28"/>
          <w:szCs w:val="28"/>
        </w:rPr>
        <w:t>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7"/>
        </w:numPr>
        <w:ind w:left="993" w:right="-51"/>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tabs>
          <w:tab w:val="left" w:pos="0"/>
        </w:tabs>
        <w:ind w:firstLine="567"/>
        <w:jc w:val="both"/>
        <w:rPr>
          <w:b/>
          <w:sz w:val="28"/>
          <w:szCs w:val="28"/>
        </w:rPr>
      </w:pPr>
      <w:r w:rsidRPr="005A2334">
        <w:rPr>
          <w:b/>
          <w:sz w:val="28"/>
          <w:szCs w:val="28"/>
        </w:rPr>
        <w:t>2.1; 2.3</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9503F8" w:rsidRDefault="00DE51E3" w:rsidP="00407A18">
            <w:pPr>
              <w:shd w:val="clear" w:color="auto" w:fill="FFFFFF"/>
              <w:jc w:val="both"/>
              <w:rPr>
                <w:rFonts w:eastAsia="Arial"/>
                <w:lang w:eastAsia="ar-SA"/>
              </w:rPr>
            </w:pPr>
            <w:r w:rsidRPr="009503F8">
              <w:rPr>
                <w:rFonts w:eastAsia="Arial"/>
                <w:lang w:eastAsia="ar-SA"/>
              </w:rPr>
              <w:t>1</w:t>
            </w:r>
            <w:r w:rsidR="005A2334" w:rsidRPr="009503F8">
              <w:rPr>
                <w:rFonts w:eastAsia="Arial"/>
                <w:lang w:eastAsia="ar-SA"/>
              </w:rPr>
              <w:t>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60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pacing w:line="360" w:lineRule="auto"/>
              <w:jc w:val="center"/>
            </w:pPr>
            <w:r w:rsidRPr="005A2334">
              <w:t>5</w:t>
            </w:r>
          </w:p>
        </w:tc>
        <w:tc>
          <w:tcPr>
            <w:tcW w:w="7103" w:type="dxa"/>
            <w:vAlign w:val="center"/>
          </w:tcPr>
          <w:p w:rsidR="005A2334" w:rsidRPr="005A2334" w:rsidRDefault="005A2334" w:rsidP="00407A18">
            <w:r w:rsidRPr="005A233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334" w:rsidRPr="005A2334" w:rsidRDefault="005A2334" w:rsidP="00407A18">
            <w:r w:rsidRPr="005A2334">
              <w:t>от основного строения до красной линии улицы</w:t>
            </w:r>
          </w:p>
          <w:p w:rsidR="005A2334" w:rsidRPr="005A2334" w:rsidRDefault="005A2334" w:rsidP="00407A18">
            <w:r w:rsidRPr="005A2334">
              <w:t>от основного строения до красной линии проезда</w:t>
            </w:r>
          </w:p>
          <w:p w:rsidR="005A2334" w:rsidRPr="005A2334" w:rsidRDefault="005A2334" w:rsidP="00407A18">
            <w:r w:rsidRPr="005A2334">
              <w:t>от основного строения до границ соседнего земельного участка</w:t>
            </w:r>
          </w:p>
          <w:p w:rsidR="005A2334" w:rsidRPr="005A2334" w:rsidRDefault="005A2334" w:rsidP="00407A18">
            <w:r w:rsidRPr="005A2334">
              <w:t>от хозяйственных построек до красных линий улиц и проездов</w:t>
            </w:r>
          </w:p>
          <w:p w:rsidR="005A2334" w:rsidRPr="005A2334" w:rsidRDefault="005A2334" w:rsidP="00407A18">
            <w:r w:rsidRPr="005A2334">
              <w:t xml:space="preserve">от хозяйственных построек до границ соседнего земельного участка </w:t>
            </w:r>
          </w:p>
        </w:tc>
        <w:tc>
          <w:tcPr>
            <w:tcW w:w="992" w:type="dxa"/>
            <w:vAlign w:val="center"/>
          </w:tcPr>
          <w:p w:rsidR="005A2334" w:rsidRPr="005A2334" w:rsidRDefault="005A2334" w:rsidP="00407A18">
            <w:pPr>
              <w:jc w:val="center"/>
            </w:pPr>
            <w:r w:rsidRPr="005A2334">
              <w:t>м</w:t>
            </w:r>
          </w:p>
        </w:tc>
        <w:tc>
          <w:tcPr>
            <w:tcW w:w="1338" w:type="dxa"/>
            <w:vAlign w:val="center"/>
          </w:tcPr>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r w:rsidRPr="005A2334">
              <w:t>5</w:t>
            </w:r>
          </w:p>
          <w:p w:rsidR="005A2334" w:rsidRPr="005A2334" w:rsidRDefault="005A2334" w:rsidP="00407A18">
            <w:pPr>
              <w:jc w:val="center"/>
            </w:pPr>
            <w:r w:rsidRPr="005A2334">
              <w:t>3</w:t>
            </w:r>
          </w:p>
          <w:p w:rsidR="005A2334" w:rsidRPr="005A2334" w:rsidRDefault="005A2334" w:rsidP="00407A18">
            <w:pPr>
              <w:jc w:val="center"/>
            </w:pPr>
            <w:r w:rsidRPr="005A2334">
              <w:t>3</w:t>
            </w:r>
          </w:p>
          <w:p w:rsidR="005A2334" w:rsidRPr="005A2334" w:rsidRDefault="005A2334" w:rsidP="00407A18">
            <w:pPr>
              <w:jc w:val="center"/>
            </w:pPr>
            <w:r w:rsidRPr="005A2334">
              <w:t>5</w:t>
            </w:r>
          </w:p>
          <w:p w:rsidR="005A2334" w:rsidRPr="005A2334" w:rsidRDefault="005A2334" w:rsidP="00407A18">
            <w:pPr>
              <w:jc w:val="center"/>
            </w:pPr>
            <w:r w:rsidRPr="005A2334">
              <w:t>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Предельное количество этажей или предельная высота зданий, </w:t>
            </w:r>
            <w:r w:rsidRPr="005A2334">
              <w:rPr>
                <w:rFonts w:eastAsia="Arial"/>
                <w:lang w:eastAsia="ar-SA"/>
              </w:rPr>
              <w:lastRenderedPageBreak/>
              <w:t>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lastRenderedPageBreak/>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bookmarkStart w:id="163" w:name="_Toc216157211"/>
      <w:bookmarkStart w:id="164" w:name="_Toc238886600"/>
      <w:r w:rsidRPr="005A2334">
        <w:rPr>
          <w:b/>
          <w:bCs/>
          <w:sz w:val="28"/>
          <w:szCs w:val="28"/>
        </w:rPr>
        <w:t xml:space="preserve">Статья 50. </w:t>
      </w:r>
      <w:r w:rsidRPr="005A2334">
        <w:rPr>
          <w:bCs/>
          <w:sz w:val="28"/>
          <w:szCs w:val="28"/>
        </w:rPr>
        <w:t xml:space="preserve">Градостроительные регламенты. </w:t>
      </w:r>
      <w:bookmarkEnd w:id="163"/>
      <w:bookmarkEnd w:id="164"/>
      <w:proofErr w:type="spellStart"/>
      <w:r w:rsidRPr="005A2334">
        <w:rPr>
          <w:bCs/>
          <w:sz w:val="28"/>
          <w:szCs w:val="28"/>
        </w:rPr>
        <w:t>Подзона</w:t>
      </w:r>
      <w:proofErr w:type="spellEnd"/>
      <w:r w:rsidRPr="005A2334">
        <w:rPr>
          <w:bCs/>
          <w:sz w:val="28"/>
          <w:szCs w:val="28"/>
        </w:rPr>
        <w:t xml:space="preserve"> для размещения объектов административного, делового, общественного и социально-бытового назначения </w:t>
      </w:r>
      <w:r w:rsidRPr="005A2334">
        <w:rPr>
          <w:b/>
          <w:bCs/>
          <w:sz w:val="28"/>
          <w:szCs w:val="28"/>
        </w:rPr>
        <w:t>ОДЗ 1</w:t>
      </w:r>
    </w:p>
    <w:p w:rsidR="005A2334" w:rsidRPr="005A2334" w:rsidRDefault="005A2334" w:rsidP="005A2334">
      <w:pPr>
        <w:ind w:right="-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Деловое управление (код 4.1);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управление (код 3.8);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Бытовое обслуживание (код 3.3);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Коммунальное обслуживание (код 3.1);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Развлечения (код 4.8);</w:t>
      </w:r>
    </w:p>
    <w:p w:rsidR="005A2334" w:rsidRPr="005A2334" w:rsidRDefault="005A2334" w:rsidP="006436E9">
      <w:pPr>
        <w:numPr>
          <w:ilvl w:val="0"/>
          <w:numId w:val="29"/>
        </w:numPr>
        <w:autoSpaceDN w:val="0"/>
        <w:adjustRightInd w:val="0"/>
        <w:ind w:left="993" w:hanging="491"/>
        <w:rPr>
          <w:sz w:val="28"/>
          <w:szCs w:val="28"/>
        </w:rPr>
      </w:pPr>
      <w:proofErr w:type="spellStart"/>
      <w:r w:rsidRPr="005A2334">
        <w:rPr>
          <w:sz w:val="28"/>
          <w:szCs w:val="28"/>
        </w:rPr>
        <w:t>Выставочно</w:t>
      </w:r>
      <w:proofErr w:type="spellEnd"/>
      <w:r w:rsidRPr="005A2334">
        <w:rPr>
          <w:sz w:val="28"/>
          <w:szCs w:val="28"/>
        </w:rPr>
        <w:t>-ярмарочная деятельность (код 4.10);</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Рынки (код 4.3);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Магазины (код 4.4);</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Обслуживание автотранспорта (код 4.9);</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Объекты придорожного сервиса (код 4.9.1);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питание (код 4.6);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Гостиничное обслуживание (код 4.7);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Культурное развитие (код 3.6);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Религиозное использование (код 3.7);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Историческая деятельность (код 9.3);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Обеспечение внутреннего правопорядка (код 8.3);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Спорт (код 5.1):</w:t>
      </w:r>
    </w:p>
    <w:p w:rsidR="005A2334" w:rsidRPr="005A2334" w:rsidRDefault="005A2334" w:rsidP="005A2334">
      <w:pPr>
        <w:autoSpaceDN w:val="0"/>
        <w:adjustRightInd w:val="0"/>
        <w:ind w:left="993"/>
        <w:rPr>
          <w:sz w:val="28"/>
          <w:szCs w:val="28"/>
        </w:rPr>
      </w:pPr>
      <w:r w:rsidRPr="005A2334">
        <w:rPr>
          <w:sz w:val="28"/>
          <w:szCs w:val="28"/>
        </w:rPr>
        <w:t>-спортивные клубы;</w:t>
      </w:r>
    </w:p>
    <w:p w:rsidR="005A2334" w:rsidRPr="005A2334" w:rsidRDefault="005A2334" w:rsidP="005A2334">
      <w:pPr>
        <w:autoSpaceDN w:val="0"/>
        <w:adjustRightInd w:val="0"/>
        <w:ind w:left="993"/>
        <w:rPr>
          <w:sz w:val="28"/>
          <w:szCs w:val="28"/>
        </w:rPr>
      </w:pPr>
      <w:r w:rsidRPr="005A2334">
        <w:rPr>
          <w:sz w:val="28"/>
          <w:szCs w:val="28"/>
        </w:rPr>
        <w:t>-спортивные залы;</w:t>
      </w:r>
    </w:p>
    <w:p w:rsidR="005A2334" w:rsidRPr="005A2334" w:rsidRDefault="005A2334" w:rsidP="005A2334">
      <w:pPr>
        <w:autoSpaceDN w:val="0"/>
        <w:adjustRightInd w:val="0"/>
        <w:ind w:left="993"/>
        <w:rPr>
          <w:sz w:val="28"/>
          <w:szCs w:val="28"/>
        </w:rPr>
      </w:pPr>
      <w:r w:rsidRPr="005A2334">
        <w:rPr>
          <w:sz w:val="28"/>
          <w:szCs w:val="28"/>
        </w:rPr>
        <w:t>-бассейны.</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jc w:val="both"/>
        <w:rPr>
          <w:bCs/>
          <w:iCs/>
          <w:sz w:val="28"/>
          <w:szCs w:val="28"/>
        </w:rPr>
      </w:pPr>
      <w:r w:rsidRPr="005A2334">
        <w:rPr>
          <w:bCs/>
          <w:iCs/>
          <w:sz w:val="28"/>
          <w:szCs w:val="28"/>
        </w:rPr>
        <w:tab/>
      </w:r>
    </w:p>
    <w:p w:rsidR="005A2334" w:rsidRPr="005A2334" w:rsidRDefault="005A2334" w:rsidP="006436E9">
      <w:pPr>
        <w:numPr>
          <w:ilvl w:val="0"/>
          <w:numId w:val="30"/>
        </w:numPr>
        <w:contextualSpacing/>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6436E9">
      <w:pPr>
        <w:numPr>
          <w:ilvl w:val="0"/>
          <w:numId w:val="30"/>
        </w:numPr>
        <w:contextualSpacing/>
        <w:rPr>
          <w:sz w:val="28"/>
          <w:szCs w:val="28"/>
        </w:rPr>
      </w:pPr>
      <w:r w:rsidRPr="005A2334">
        <w:rPr>
          <w:sz w:val="28"/>
          <w:szCs w:val="28"/>
        </w:rPr>
        <w:t xml:space="preserve">Малоэтажная многоквартирная жилая застройка (код 2.1.1) </w:t>
      </w:r>
    </w:p>
    <w:p w:rsidR="005A2334" w:rsidRPr="005A2334" w:rsidRDefault="005A2334" w:rsidP="006436E9">
      <w:pPr>
        <w:numPr>
          <w:ilvl w:val="0"/>
          <w:numId w:val="30"/>
        </w:numPr>
        <w:contextualSpacing/>
        <w:rPr>
          <w:sz w:val="28"/>
          <w:szCs w:val="28"/>
        </w:rPr>
      </w:pPr>
      <w:r w:rsidRPr="005A2334">
        <w:rPr>
          <w:sz w:val="28"/>
          <w:szCs w:val="28"/>
        </w:rPr>
        <w:t>Образование и просвещение (код 3.5):</w:t>
      </w:r>
    </w:p>
    <w:p w:rsidR="005A2334" w:rsidRPr="005A2334" w:rsidRDefault="005A2334" w:rsidP="006436E9">
      <w:pPr>
        <w:numPr>
          <w:ilvl w:val="0"/>
          <w:numId w:val="30"/>
        </w:numPr>
        <w:contextualSpacing/>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0"/>
        </w:numPr>
        <w:contextualSpacing/>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0"/>
        </w:numPr>
        <w:contextualSpacing/>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0"/>
        </w:numPr>
        <w:ind w:right="-1"/>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0"/>
        </w:numPr>
        <w:contextualSpacing/>
        <w:rPr>
          <w:rFonts w:eastAsia="Calibri"/>
          <w:sz w:val="28"/>
          <w:szCs w:val="28"/>
        </w:rPr>
      </w:pPr>
      <w:r w:rsidRPr="005A2334">
        <w:rPr>
          <w:rFonts w:eastAsia="Calibri"/>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lastRenderedPageBreak/>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3.1; 3.3; 3.10; 4.1; 4.3-4.9; 8.3; 9.3</w:t>
      </w:r>
    </w:p>
    <w:p w:rsidR="005A2334" w:rsidRPr="005A2334" w:rsidRDefault="005A2334" w:rsidP="005A2334">
      <w:pPr>
        <w:autoSpaceDE w:val="0"/>
        <w:autoSpaceDN w:val="0"/>
        <w:adjustRightInd w:val="0"/>
        <w:ind w:firstLine="851"/>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18</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 xml:space="preserve">Минимальные расстояния от границ землевладений </w:t>
            </w:r>
            <w:proofErr w:type="gramStart"/>
            <w:r w:rsidRPr="005A2334">
              <w:t>до</w:t>
            </w:r>
            <w:proofErr w:type="gramEnd"/>
            <w:r w:rsidRPr="005A2334">
              <w:t xml:space="preserve"> </w:t>
            </w:r>
            <w:proofErr w:type="gramStart"/>
            <w:r w:rsidRPr="005A2334">
              <w:t>Минимальные</w:t>
            </w:r>
            <w:proofErr w:type="gramEnd"/>
            <w:r w:rsidRPr="005A2334">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51.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здравоохранения</w:t>
      </w:r>
      <w:r w:rsidR="009503F8">
        <w:rPr>
          <w:sz w:val="28"/>
          <w:szCs w:val="28"/>
        </w:rPr>
        <w:t xml:space="preserve"> </w:t>
      </w:r>
      <w:r w:rsidRPr="005A2334">
        <w:rPr>
          <w:b/>
          <w:bCs/>
          <w:sz w:val="28"/>
          <w:szCs w:val="28"/>
        </w:rPr>
        <w:t>ОДЗ 2</w:t>
      </w:r>
    </w:p>
    <w:p w:rsidR="005A2334" w:rsidRPr="005A2334" w:rsidRDefault="005A2334" w:rsidP="005A2334">
      <w:pPr>
        <w:ind w:right="-51" w:firstLine="8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1"/>
        </w:numPr>
        <w:autoSpaceDN w:val="0"/>
        <w:adjustRightInd w:val="0"/>
        <w:rPr>
          <w:sz w:val="28"/>
          <w:szCs w:val="28"/>
        </w:rPr>
      </w:pPr>
      <w:r w:rsidRPr="005A2334">
        <w:rPr>
          <w:sz w:val="28"/>
          <w:szCs w:val="28"/>
        </w:rPr>
        <w:t>Здравоохранение (код 3.4):</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1"/>
        </w:numPr>
        <w:autoSpaceDN w:val="0"/>
        <w:adjustRightInd w:val="0"/>
        <w:rPr>
          <w:sz w:val="28"/>
          <w:szCs w:val="28"/>
        </w:rPr>
      </w:pPr>
      <w:r w:rsidRPr="005A2334">
        <w:rPr>
          <w:sz w:val="28"/>
          <w:szCs w:val="28"/>
        </w:rPr>
        <w:t>Стационарное медицинское обслуживание</w:t>
      </w:r>
      <w:proofErr w:type="gramStart"/>
      <w:r w:rsidRPr="005A2334">
        <w:rPr>
          <w:sz w:val="28"/>
          <w:szCs w:val="28"/>
        </w:rPr>
        <w:t>.</w:t>
      </w:r>
      <w:proofErr w:type="gramEnd"/>
      <w:r w:rsidRPr="005A2334">
        <w:rPr>
          <w:sz w:val="28"/>
          <w:szCs w:val="28"/>
        </w:rPr>
        <w:t xml:space="preserve"> (</w:t>
      </w:r>
      <w:proofErr w:type="gramStart"/>
      <w:r w:rsidRPr="005A2334">
        <w:rPr>
          <w:sz w:val="28"/>
          <w:szCs w:val="28"/>
        </w:rPr>
        <w:t>к</w:t>
      </w:r>
      <w:proofErr w:type="gramEnd"/>
      <w:r w:rsidRPr="005A2334">
        <w:rPr>
          <w:sz w:val="28"/>
          <w:szCs w:val="28"/>
        </w:rPr>
        <w:t>од 3.4.2):</w:t>
      </w:r>
    </w:p>
    <w:p w:rsidR="005A2334" w:rsidRPr="005A2334" w:rsidRDefault="005A2334" w:rsidP="006436E9">
      <w:pPr>
        <w:numPr>
          <w:ilvl w:val="0"/>
          <w:numId w:val="31"/>
        </w:numPr>
        <w:autoSpaceDN w:val="0"/>
        <w:adjustRightInd w:val="0"/>
        <w:rPr>
          <w:sz w:val="28"/>
          <w:szCs w:val="28"/>
        </w:rPr>
      </w:pPr>
      <w:r w:rsidRPr="005A2334">
        <w:rPr>
          <w:sz w:val="28"/>
          <w:szCs w:val="28"/>
        </w:rPr>
        <w:t>Ветеринарное обслуживание (код 3.10);</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1"/>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1"/>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2"/>
        </w:numPr>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2"/>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2"/>
        </w:numPr>
        <w:autoSpaceDN w:val="0"/>
        <w:adjustRightInd w:val="0"/>
        <w:rPr>
          <w:sz w:val="28"/>
          <w:szCs w:val="28"/>
        </w:rPr>
      </w:pPr>
      <w:r w:rsidRPr="005A2334">
        <w:rPr>
          <w:sz w:val="28"/>
          <w:szCs w:val="28"/>
        </w:rPr>
        <w:t>Гостиничное обслуживание (код 4.7);</w:t>
      </w:r>
    </w:p>
    <w:p w:rsidR="005A2334" w:rsidRPr="005A2334" w:rsidRDefault="005A2334" w:rsidP="005A2334">
      <w:pPr>
        <w:autoSpaceDN w:val="0"/>
        <w:adjustRightInd w:val="0"/>
        <w:ind w:left="72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площадок отдыха;</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3.5; 3.9; 5.1</w:t>
      </w:r>
    </w:p>
    <w:p w:rsidR="005A2334" w:rsidRPr="005A2334" w:rsidRDefault="005A2334" w:rsidP="005A2334">
      <w:pPr>
        <w:autoSpaceDE w:val="0"/>
        <w:autoSpaceDN w:val="0"/>
        <w:adjustRightInd w:val="0"/>
        <w:ind w:firstLine="851"/>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36"/>
        <w:gridCol w:w="851"/>
        <w:gridCol w:w="782"/>
      </w:tblGrid>
      <w:tr w:rsidR="005A2334" w:rsidRPr="005A2334" w:rsidTr="00407A18">
        <w:trPr>
          <w:jc w:val="center"/>
        </w:trPr>
        <w:tc>
          <w:tcPr>
            <w:tcW w:w="802" w:type="dxa"/>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136" w:type="dxa"/>
          </w:tcPr>
          <w:p w:rsidR="005A2334" w:rsidRPr="005A2334" w:rsidRDefault="005A2334" w:rsidP="00407A18">
            <w:pPr>
              <w:jc w:val="center"/>
              <w:rPr>
                <w:szCs w:val="26"/>
              </w:rPr>
            </w:pPr>
            <w:r w:rsidRPr="005A2334">
              <w:rPr>
                <w:szCs w:val="26"/>
              </w:rPr>
              <w:t>Наименование параметра</w:t>
            </w:r>
          </w:p>
        </w:tc>
        <w:tc>
          <w:tcPr>
            <w:tcW w:w="851" w:type="dxa"/>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782" w:type="dxa"/>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136"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782" w:type="dxa"/>
            <w:vAlign w:val="center"/>
          </w:tcPr>
          <w:p w:rsidR="005A2334" w:rsidRPr="009503F8" w:rsidRDefault="009503F8" w:rsidP="00407A18">
            <w:pPr>
              <w:jc w:val="center"/>
              <w:rPr>
                <w:szCs w:val="26"/>
              </w:rPr>
            </w:pPr>
            <w:r w:rsidRPr="009503F8">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136"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782"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136"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5A2334" w:rsidRPr="005A2334" w:rsidRDefault="005A2334" w:rsidP="00407A18">
            <w:pPr>
              <w:jc w:val="center"/>
              <w:rPr>
                <w:szCs w:val="26"/>
              </w:rPr>
            </w:pPr>
            <w:r w:rsidRPr="005A2334">
              <w:rPr>
                <w:szCs w:val="26"/>
              </w:rPr>
              <w:t>%</w:t>
            </w:r>
          </w:p>
        </w:tc>
        <w:tc>
          <w:tcPr>
            <w:tcW w:w="782"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136" w:type="dxa"/>
            <w:vAlign w:val="center"/>
          </w:tcPr>
          <w:p w:rsidR="005A2334" w:rsidRPr="005A2334" w:rsidRDefault="005A2334" w:rsidP="00407A18">
            <w:pPr>
              <w:rPr>
                <w:szCs w:val="26"/>
              </w:rPr>
            </w:pPr>
            <w:r w:rsidRPr="005A2334">
              <w:rPr>
                <w:szCs w:val="26"/>
              </w:rPr>
              <w:t xml:space="preserve">Минимальные расстояния от границ землевладений </w:t>
            </w:r>
            <w:proofErr w:type="gramStart"/>
            <w:r w:rsidRPr="005A2334">
              <w:rPr>
                <w:szCs w:val="26"/>
              </w:rPr>
              <w:t>до</w:t>
            </w:r>
            <w:proofErr w:type="gramEnd"/>
            <w:r w:rsidRPr="005A2334">
              <w:rPr>
                <w:szCs w:val="26"/>
              </w:rPr>
              <w:t xml:space="preserve"> </w:t>
            </w:r>
            <w:proofErr w:type="gramStart"/>
            <w:r w:rsidRPr="005A2334">
              <w:rPr>
                <w:szCs w:val="26"/>
              </w:rPr>
              <w:t>Минимальные</w:t>
            </w:r>
            <w:proofErr w:type="gramEnd"/>
            <w:r w:rsidRPr="005A2334">
              <w:rPr>
                <w:szCs w:val="26"/>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5A2334" w:rsidRPr="005A2334" w:rsidRDefault="005A2334" w:rsidP="00407A18">
            <w:pPr>
              <w:jc w:val="center"/>
              <w:rPr>
                <w:szCs w:val="26"/>
              </w:rPr>
            </w:pPr>
            <w:r w:rsidRPr="005A2334">
              <w:rPr>
                <w:szCs w:val="26"/>
              </w:rPr>
              <w:t>м</w:t>
            </w:r>
          </w:p>
        </w:tc>
        <w:tc>
          <w:tcPr>
            <w:tcW w:w="782" w:type="dxa"/>
            <w:vAlign w:val="center"/>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136"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851" w:type="dxa"/>
          </w:tcPr>
          <w:p w:rsidR="005A2334" w:rsidRPr="005A2334" w:rsidRDefault="005A2334" w:rsidP="00407A18">
            <w:pPr>
              <w:jc w:val="center"/>
              <w:rPr>
                <w:szCs w:val="26"/>
              </w:rPr>
            </w:pPr>
            <w:r w:rsidRPr="005A2334">
              <w:rPr>
                <w:szCs w:val="26"/>
              </w:rPr>
              <w:t>этажи</w:t>
            </w:r>
          </w:p>
        </w:tc>
        <w:tc>
          <w:tcPr>
            <w:tcW w:w="782"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52. </w:t>
      </w:r>
      <w:proofErr w:type="spellStart"/>
      <w:r w:rsidRPr="005A2334">
        <w:rPr>
          <w:sz w:val="28"/>
          <w:szCs w:val="28"/>
        </w:rPr>
        <w:t>Подзона</w:t>
      </w:r>
      <w:proofErr w:type="spellEnd"/>
      <w:r w:rsidRPr="005A2334">
        <w:rPr>
          <w:sz w:val="28"/>
          <w:szCs w:val="28"/>
        </w:rPr>
        <w:t xml:space="preserve"> для размещения объектов учебно-образовательного, спортивного и научно-исследовательского назначения</w:t>
      </w:r>
      <w:r w:rsidR="00DE51E3">
        <w:rPr>
          <w:sz w:val="28"/>
          <w:szCs w:val="28"/>
        </w:rPr>
        <w:t xml:space="preserve"> </w:t>
      </w:r>
      <w:r w:rsidRPr="005A2334">
        <w:rPr>
          <w:b/>
          <w:bCs/>
          <w:sz w:val="28"/>
          <w:szCs w:val="28"/>
        </w:rPr>
        <w:t>ОДЗ 3</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3"/>
        </w:numPr>
        <w:autoSpaceDN w:val="0"/>
        <w:adjustRightInd w:val="0"/>
        <w:rPr>
          <w:sz w:val="28"/>
          <w:szCs w:val="28"/>
        </w:rPr>
      </w:pPr>
      <w:r w:rsidRPr="005A2334">
        <w:rPr>
          <w:sz w:val="28"/>
          <w:szCs w:val="28"/>
        </w:rPr>
        <w:t>Образование и просвещение (код 3.5);</w:t>
      </w:r>
    </w:p>
    <w:p w:rsidR="005A2334" w:rsidRPr="005A2334" w:rsidRDefault="005A2334" w:rsidP="006436E9">
      <w:pPr>
        <w:numPr>
          <w:ilvl w:val="0"/>
          <w:numId w:val="33"/>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3"/>
        </w:numPr>
        <w:autoSpaceDN w:val="0"/>
        <w:adjustRightInd w:val="0"/>
        <w:rPr>
          <w:sz w:val="28"/>
          <w:szCs w:val="28"/>
        </w:rPr>
      </w:pPr>
      <w:r w:rsidRPr="005A2334">
        <w:rPr>
          <w:sz w:val="28"/>
          <w:szCs w:val="28"/>
        </w:rPr>
        <w:t>Спорт (код 5.1);</w:t>
      </w:r>
    </w:p>
    <w:p w:rsidR="005A2334" w:rsidRPr="005A2334" w:rsidRDefault="005A2334" w:rsidP="006436E9">
      <w:pPr>
        <w:numPr>
          <w:ilvl w:val="0"/>
          <w:numId w:val="33"/>
        </w:numPr>
        <w:autoSpaceDN w:val="0"/>
        <w:adjustRightInd w:val="0"/>
        <w:rPr>
          <w:sz w:val="28"/>
          <w:szCs w:val="28"/>
        </w:rPr>
      </w:pPr>
      <w:r w:rsidRPr="005A2334">
        <w:rPr>
          <w:sz w:val="28"/>
          <w:szCs w:val="28"/>
        </w:rPr>
        <w:lastRenderedPageBreak/>
        <w:t>Коммунальное обслуживание (код 3.1);</w:t>
      </w:r>
    </w:p>
    <w:p w:rsidR="005A2334" w:rsidRPr="005A2334" w:rsidRDefault="005A2334" w:rsidP="006436E9">
      <w:pPr>
        <w:numPr>
          <w:ilvl w:val="0"/>
          <w:numId w:val="33"/>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4"/>
        </w:numPr>
        <w:autoSpaceDN w:val="0"/>
        <w:adjustRightInd w:val="0"/>
        <w:rPr>
          <w:sz w:val="28"/>
          <w:szCs w:val="28"/>
        </w:rPr>
      </w:pPr>
      <w:r w:rsidRPr="005A2334">
        <w:rPr>
          <w:sz w:val="28"/>
          <w:szCs w:val="28"/>
        </w:rPr>
        <w:t>Общественное управление (код 3.8);</w:t>
      </w:r>
    </w:p>
    <w:p w:rsidR="005A2334" w:rsidRPr="005A2334" w:rsidRDefault="005A2334" w:rsidP="006436E9">
      <w:pPr>
        <w:numPr>
          <w:ilvl w:val="0"/>
          <w:numId w:val="34"/>
        </w:numPr>
        <w:autoSpaceDN w:val="0"/>
        <w:adjustRightInd w:val="0"/>
        <w:rPr>
          <w:sz w:val="28"/>
          <w:szCs w:val="28"/>
        </w:rPr>
      </w:pPr>
      <w:r w:rsidRPr="005A2334">
        <w:rPr>
          <w:sz w:val="28"/>
          <w:szCs w:val="28"/>
        </w:rPr>
        <w:t>Деловое управление (код 4.1)</w:t>
      </w:r>
    </w:p>
    <w:p w:rsidR="005A2334" w:rsidRPr="005A2334" w:rsidRDefault="005A2334" w:rsidP="006436E9">
      <w:pPr>
        <w:numPr>
          <w:ilvl w:val="0"/>
          <w:numId w:val="34"/>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3.5; 3.9; 5.1</w:t>
      </w:r>
    </w:p>
    <w:p w:rsidR="005A2334" w:rsidRPr="005A2334" w:rsidRDefault="005A2334" w:rsidP="005A2334">
      <w:pPr>
        <w:ind w:right="-51"/>
        <w:jc w:val="both"/>
        <w:rPr>
          <w:bCs/>
          <w:sz w:val="28"/>
          <w:szCs w:val="28"/>
          <w:u w:val="single"/>
        </w:rPr>
      </w:pPr>
    </w:p>
    <w:p w:rsidR="005A2334" w:rsidRPr="005A2334" w:rsidRDefault="005A2334" w:rsidP="005A233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 xml:space="preserve">Минимальные расстояния от границ землевладений </w:t>
            </w:r>
            <w:proofErr w:type="gramStart"/>
            <w:r w:rsidRPr="005A2334">
              <w:t>до</w:t>
            </w:r>
            <w:proofErr w:type="gramEnd"/>
            <w:r w:rsidRPr="005A2334">
              <w:t xml:space="preserve"> </w:t>
            </w:r>
            <w:proofErr w:type="gramStart"/>
            <w:r w:rsidRPr="005A2334">
              <w:t>Минимальные</w:t>
            </w:r>
            <w:proofErr w:type="gramEnd"/>
            <w:r w:rsidRPr="005A2334">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53. </w:t>
      </w:r>
      <w:proofErr w:type="spellStart"/>
      <w:r w:rsidRPr="005A2334">
        <w:rPr>
          <w:bCs/>
          <w:sz w:val="28"/>
          <w:szCs w:val="28"/>
        </w:rPr>
        <w:t>Подзона</w:t>
      </w:r>
      <w:proofErr w:type="spellEnd"/>
      <w:r w:rsidRPr="005A2334">
        <w:rPr>
          <w:bCs/>
          <w:sz w:val="28"/>
          <w:szCs w:val="28"/>
        </w:rPr>
        <w:t xml:space="preserve"> для размещения объектов торгового, иного коммерческого назначения и объектов общественного питания </w:t>
      </w:r>
      <w:r w:rsidRPr="005A2334">
        <w:rPr>
          <w:b/>
          <w:bCs/>
          <w:sz w:val="28"/>
          <w:szCs w:val="28"/>
        </w:rPr>
        <w:t>ОДЗ 4</w:t>
      </w: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Объекты торговли (торговые центры, торгово-развлекательные центры (комплексы) (код 4.2);</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Рынки (код 4.3);</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Магазины (код 4.4);</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Общественное питание (код 4.6);</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Развлечения (код 4.8);</w:t>
      </w:r>
    </w:p>
    <w:p w:rsidR="005A2334" w:rsidRPr="005A2334" w:rsidRDefault="005A2334" w:rsidP="006436E9">
      <w:pPr>
        <w:numPr>
          <w:ilvl w:val="0"/>
          <w:numId w:val="35"/>
        </w:numPr>
        <w:tabs>
          <w:tab w:val="left" w:pos="851"/>
        </w:tabs>
        <w:autoSpaceDN w:val="0"/>
        <w:adjustRightInd w:val="0"/>
        <w:ind w:left="851" w:hanging="425"/>
        <w:rPr>
          <w:sz w:val="28"/>
          <w:szCs w:val="28"/>
        </w:rPr>
      </w:pPr>
      <w:proofErr w:type="spellStart"/>
      <w:r w:rsidRPr="005A2334">
        <w:rPr>
          <w:sz w:val="28"/>
          <w:szCs w:val="28"/>
        </w:rPr>
        <w:t>Выставочно</w:t>
      </w:r>
      <w:proofErr w:type="spellEnd"/>
      <w:r w:rsidRPr="005A2334">
        <w:rPr>
          <w:sz w:val="28"/>
          <w:szCs w:val="28"/>
        </w:rPr>
        <w:t>-ярмарочная деятельность (код 4.10)</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Гостиничное обслуживание (код 4.7);</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Обслуживание автотранспорта (код 4.9);</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Объекты придорожного сервиса (код 4.9.1)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Коммунальное обслуживание (код 3.1);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6"/>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4.2-4.4; 4.6; 4.8</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263283">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263283">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18</w:t>
            </w:r>
          </w:p>
        </w:tc>
      </w:tr>
      <w:tr w:rsidR="005A2334" w:rsidRPr="005A2334" w:rsidTr="00263283">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263283">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 xml:space="preserve">Максимальный процент застройки в границах земельного участка, </w:t>
            </w:r>
            <w:r w:rsidRPr="005A2334">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lastRenderedPageBreak/>
              <w:t>%</w:t>
            </w:r>
          </w:p>
        </w:tc>
        <w:tc>
          <w:tcPr>
            <w:tcW w:w="1275" w:type="dxa"/>
            <w:vAlign w:val="center"/>
          </w:tcPr>
          <w:p w:rsidR="005A2334" w:rsidRPr="005A2334" w:rsidRDefault="005A2334" w:rsidP="00407A18">
            <w:pPr>
              <w:jc w:val="center"/>
            </w:pPr>
            <w:r w:rsidRPr="005A2334">
              <w:t>50</w:t>
            </w:r>
          </w:p>
        </w:tc>
      </w:tr>
      <w:tr w:rsidR="005A2334" w:rsidRPr="005A2334" w:rsidTr="00263283">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 xml:space="preserve">Минимальные расстояния от границ землевладений </w:t>
            </w:r>
            <w:proofErr w:type="gramStart"/>
            <w:r w:rsidRPr="005A2334">
              <w:t>до</w:t>
            </w:r>
            <w:proofErr w:type="gramEnd"/>
            <w:r w:rsidRPr="005A2334">
              <w:t xml:space="preserve"> </w:t>
            </w:r>
            <w:proofErr w:type="gramStart"/>
            <w:r w:rsidRPr="005A2334">
              <w:t>Минимальные</w:t>
            </w:r>
            <w:proofErr w:type="gramEnd"/>
            <w:r w:rsidRPr="005A2334">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263283">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54. </w:t>
      </w:r>
      <w:proofErr w:type="spellStart"/>
      <w:r w:rsidRPr="005A2334">
        <w:rPr>
          <w:bCs/>
          <w:sz w:val="28"/>
          <w:szCs w:val="28"/>
        </w:rPr>
        <w:t>Подзона</w:t>
      </w:r>
      <w:proofErr w:type="spellEnd"/>
      <w:r w:rsidRPr="005A2334">
        <w:rPr>
          <w:bCs/>
          <w:sz w:val="28"/>
          <w:szCs w:val="28"/>
        </w:rPr>
        <w:t xml:space="preserve"> для размещения объектов культурного и религиозного назначения </w:t>
      </w:r>
      <w:r w:rsidRPr="005A2334">
        <w:rPr>
          <w:b/>
          <w:bCs/>
          <w:sz w:val="28"/>
          <w:szCs w:val="28"/>
        </w:rPr>
        <w:t>ОДЗ 5</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Культурное развитие (код 3.6);</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Историческая деятельность (код 9.3);</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7"/>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8"/>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6436E9">
      <w:pPr>
        <w:numPr>
          <w:ilvl w:val="0"/>
          <w:numId w:val="38"/>
        </w:numPr>
        <w:autoSpaceDN w:val="0"/>
        <w:adjustRightInd w:val="0"/>
        <w:rPr>
          <w:sz w:val="28"/>
          <w:szCs w:val="28"/>
        </w:rPr>
      </w:pPr>
      <w:r w:rsidRPr="005A2334">
        <w:rPr>
          <w:sz w:val="28"/>
          <w:szCs w:val="28"/>
        </w:rPr>
        <w:t>Магазины (код 4.4);</w:t>
      </w:r>
    </w:p>
    <w:p w:rsidR="005A2334" w:rsidRPr="005A2334" w:rsidRDefault="005A2334" w:rsidP="006436E9">
      <w:pPr>
        <w:numPr>
          <w:ilvl w:val="0"/>
          <w:numId w:val="38"/>
        </w:numPr>
        <w:autoSpaceDN w:val="0"/>
        <w:adjustRightInd w:val="0"/>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3.6; 3.7; 9.3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lastRenderedPageBreak/>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 xml:space="preserve">Минимальные расстояния от границ землевладений </w:t>
            </w:r>
            <w:proofErr w:type="gramStart"/>
            <w:r w:rsidRPr="005A2334">
              <w:t>до</w:t>
            </w:r>
            <w:proofErr w:type="gramEnd"/>
            <w:r w:rsidRPr="005A2334">
              <w:t xml:space="preserve"> </w:t>
            </w:r>
            <w:proofErr w:type="gramStart"/>
            <w:r w:rsidRPr="005A2334">
              <w:t>Минимальные</w:t>
            </w:r>
            <w:proofErr w:type="gramEnd"/>
            <w:r w:rsidRPr="005A2334">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tabs>
          <w:tab w:val="left" w:pos="1080"/>
        </w:tabs>
        <w:ind w:firstLine="567"/>
        <w:jc w:val="both"/>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bookmarkStart w:id="165" w:name="_Toc216157212"/>
      <w:bookmarkStart w:id="166" w:name="_Toc238886601"/>
      <w:r w:rsidRPr="005A2334">
        <w:rPr>
          <w:b/>
          <w:bCs/>
          <w:sz w:val="28"/>
          <w:szCs w:val="28"/>
        </w:rPr>
        <w:t xml:space="preserve">Статья 55. </w:t>
      </w:r>
      <w:r w:rsidRPr="005A2334">
        <w:rPr>
          <w:bCs/>
          <w:sz w:val="28"/>
          <w:szCs w:val="28"/>
        </w:rPr>
        <w:t xml:space="preserve">Градостроительные регламенты. </w:t>
      </w:r>
      <w:bookmarkEnd w:id="165"/>
      <w:bookmarkEnd w:id="166"/>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 класса вредности </w:t>
      </w:r>
      <w:proofErr w:type="gramStart"/>
      <w:r w:rsidRPr="005A2334">
        <w:rPr>
          <w:b/>
          <w:bCs/>
          <w:sz w:val="28"/>
          <w:szCs w:val="28"/>
        </w:rPr>
        <w:t>ПР</w:t>
      </w:r>
      <w:proofErr w:type="gramEnd"/>
      <w:r w:rsidRPr="005A2334">
        <w:rPr>
          <w:b/>
          <w:bCs/>
          <w:sz w:val="28"/>
          <w:szCs w:val="28"/>
        </w:rPr>
        <w:t xml:space="preserve"> 1</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w:t>
      </w:r>
      <w:r w:rsidRPr="005A2334">
        <w:rPr>
          <w:sz w:val="28"/>
          <w:szCs w:val="28"/>
        </w:rPr>
        <w:t>-V класса вредности;</w:t>
      </w:r>
    </w:p>
    <w:p w:rsidR="005A2334" w:rsidRPr="005A2334" w:rsidRDefault="005A2334" w:rsidP="006436E9">
      <w:pPr>
        <w:numPr>
          <w:ilvl w:val="0"/>
          <w:numId w:val="40"/>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56.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I</w:t>
      </w:r>
      <w:r w:rsidRPr="005A2334">
        <w:rPr>
          <w:bCs/>
          <w:sz w:val="28"/>
          <w:szCs w:val="28"/>
        </w:rPr>
        <w:t xml:space="preserve"> класса вредности </w:t>
      </w:r>
      <w:proofErr w:type="gramStart"/>
      <w:r w:rsidRPr="005A2334">
        <w:rPr>
          <w:b/>
          <w:bCs/>
          <w:sz w:val="28"/>
          <w:szCs w:val="28"/>
        </w:rPr>
        <w:t>ПР</w:t>
      </w:r>
      <w:proofErr w:type="gramEnd"/>
      <w:r w:rsidRPr="005A2334">
        <w:rPr>
          <w:b/>
          <w:bCs/>
          <w:sz w:val="28"/>
          <w:szCs w:val="28"/>
        </w:rPr>
        <w:t xml:space="preserve">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2"/>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III</w:t>
      </w:r>
      <w:r w:rsidRPr="005A2334">
        <w:rPr>
          <w:sz w:val="28"/>
          <w:szCs w:val="28"/>
        </w:rPr>
        <w:t>-V класса вредности;</w:t>
      </w:r>
    </w:p>
    <w:p w:rsidR="005A2334" w:rsidRPr="005A2334" w:rsidRDefault="005A2334" w:rsidP="006436E9">
      <w:pPr>
        <w:numPr>
          <w:ilvl w:val="0"/>
          <w:numId w:val="42"/>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2"/>
        </w:numPr>
        <w:autoSpaceDN w:val="0"/>
        <w:adjustRightInd w:val="0"/>
        <w:ind w:left="993"/>
        <w:rPr>
          <w:sz w:val="28"/>
          <w:szCs w:val="28"/>
        </w:rPr>
      </w:pPr>
      <w:r w:rsidRPr="005A2334">
        <w:rPr>
          <w:sz w:val="28"/>
          <w:szCs w:val="28"/>
        </w:rPr>
        <w:lastRenderedPageBreak/>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57.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II</w:t>
      </w:r>
      <w:r w:rsidRPr="005A2334">
        <w:rPr>
          <w:bCs/>
          <w:sz w:val="28"/>
          <w:szCs w:val="28"/>
        </w:rPr>
        <w:t xml:space="preserve"> класса вредности </w:t>
      </w:r>
      <w:proofErr w:type="gramStart"/>
      <w:r w:rsidRPr="005A2334">
        <w:rPr>
          <w:b/>
          <w:bCs/>
          <w:sz w:val="28"/>
          <w:szCs w:val="28"/>
        </w:rPr>
        <w:t>ПР</w:t>
      </w:r>
      <w:proofErr w:type="gramEnd"/>
      <w:r w:rsidRPr="005A2334">
        <w:rPr>
          <w:b/>
          <w:bCs/>
          <w:sz w:val="28"/>
          <w:szCs w:val="28"/>
        </w:rPr>
        <w:t xml:space="preserve">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lastRenderedPageBreak/>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4"/>
        </w:numPr>
        <w:autoSpaceDN w:val="0"/>
        <w:adjustRightInd w:val="0"/>
        <w:ind w:left="993" w:hanging="284"/>
        <w:rPr>
          <w:sz w:val="28"/>
          <w:szCs w:val="28"/>
        </w:rPr>
      </w:pPr>
      <w:r w:rsidRPr="005A2334">
        <w:rPr>
          <w:sz w:val="28"/>
          <w:szCs w:val="28"/>
        </w:rPr>
        <w:t xml:space="preserve">Для размещения промышленных объектов </w:t>
      </w:r>
      <w:r w:rsidRPr="005A2334">
        <w:rPr>
          <w:sz w:val="28"/>
          <w:szCs w:val="28"/>
          <w:lang w:val="en-US"/>
        </w:rPr>
        <w:t>IV</w:t>
      </w:r>
      <w:r w:rsidRPr="005A2334">
        <w:rPr>
          <w:sz w:val="28"/>
          <w:szCs w:val="28"/>
        </w:rPr>
        <w:t>-V класса вредности;</w:t>
      </w:r>
    </w:p>
    <w:p w:rsidR="005A2334" w:rsidRPr="005A2334" w:rsidRDefault="005A2334" w:rsidP="006436E9">
      <w:pPr>
        <w:numPr>
          <w:ilvl w:val="0"/>
          <w:numId w:val="44"/>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4"/>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58.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V</w:t>
      </w:r>
      <w:r w:rsidRPr="005A2334">
        <w:rPr>
          <w:bCs/>
          <w:sz w:val="28"/>
          <w:szCs w:val="28"/>
        </w:rPr>
        <w:t xml:space="preserve"> класса вредности, а также объектов, для эксплуатации которых не предусматривается установление охранных и санитарно-защитных зон</w:t>
      </w:r>
      <w:r w:rsidRPr="005A2334">
        <w:rPr>
          <w:b/>
          <w:bCs/>
          <w:sz w:val="28"/>
          <w:szCs w:val="28"/>
        </w:rPr>
        <w:t xml:space="preserve"> </w:t>
      </w:r>
      <w:proofErr w:type="gramStart"/>
      <w:r w:rsidRPr="005A2334">
        <w:rPr>
          <w:b/>
          <w:bCs/>
          <w:sz w:val="28"/>
          <w:szCs w:val="28"/>
        </w:rPr>
        <w:t>ПР</w:t>
      </w:r>
      <w:proofErr w:type="gramEnd"/>
      <w:r w:rsidRPr="005A2334">
        <w:rPr>
          <w:b/>
          <w:bCs/>
          <w:sz w:val="28"/>
          <w:szCs w:val="28"/>
        </w:rPr>
        <w:t xml:space="preserve"> 4</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6"/>
        </w:numPr>
        <w:autoSpaceDN w:val="0"/>
        <w:adjustRightInd w:val="0"/>
        <w:ind w:left="993"/>
        <w:rPr>
          <w:sz w:val="28"/>
          <w:szCs w:val="28"/>
        </w:rPr>
      </w:pPr>
      <w:r w:rsidRPr="005A2334">
        <w:rPr>
          <w:sz w:val="28"/>
          <w:szCs w:val="28"/>
        </w:rPr>
        <w:t>Для размещения промышленных объектов V класса вредности;</w:t>
      </w:r>
    </w:p>
    <w:p w:rsidR="005A2334" w:rsidRPr="005A2334" w:rsidRDefault="005A2334" w:rsidP="006436E9">
      <w:pPr>
        <w:numPr>
          <w:ilvl w:val="0"/>
          <w:numId w:val="46"/>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6"/>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w:t>
            </w:r>
            <w:r w:rsidRPr="005A2334">
              <w:rPr>
                <w:szCs w:val="26"/>
              </w:rPr>
              <w:lastRenderedPageBreak/>
              <w:t xml:space="preserve">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lastRenderedPageBreak/>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59.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b/>
          <w:bCs/>
          <w:sz w:val="28"/>
          <w:szCs w:val="28"/>
        </w:rPr>
        <w:t>ПР</w:t>
      </w:r>
      <w:proofErr w:type="gramEnd"/>
      <w:r w:rsidRPr="005A2334">
        <w:rPr>
          <w:b/>
          <w:bCs/>
          <w:sz w:val="28"/>
          <w:szCs w:val="28"/>
        </w:rPr>
        <w:t xml:space="preserve"> 5</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8"/>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8"/>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lastRenderedPageBreak/>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firstLine="709"/>
        <w:jc w:val="both"/>
        <w:rPr>
          <w:b/>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60.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транспортной инфраструктуры (за исключением индивидуального транспорта) </w:t>
      </w:r>
      <w:r w:rsidRPr="005A2334">
        <w:rPr>
          <w:b/>
          <w:bCs/>
          <w:sz w:val="28"/>
          <w:szCs w:val="28"/>
        </w:rPr>
        <w:t>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4"/>
        </w:numPr>
        <w:ind w:left="1134"/>
        <w:rPr>
          <w:sz w:val="28"/>
          <w:szCs w:val="28"/>
        </w:rPr>
      </w:pPr>
      <w:r w:rsidRPr="005A2334">
        <w:rPr>
          <w:sz w:val="28"/>
          <w:szCs w:val="28"/>
        </w:rPr>
        <w:t>Автомобильный транспорт (код 7.2);</w:t>
      </w:r>
    </w:p>
    <w:p w:rsidR="005A2334" w:rsidRPr="005A2334" w:rsidRDefault="005A2334" w:rsidP="006436E9">
      <w:pPr>
        <w:numPr>
          <w:ilvl w:val="0"/>
          <w:numId w:val="54"/>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4"/>
        </w:numPr>
        <w:ind w:left="1134"/>
        <w:rPr>
          <w:sz w:val="28"/>
          <w:szCs w:val="28"/>
        </w:rPr>
      </w:pPr>
      <w:r w:rsidRPr="005A2334">
        <w:rPr>
          <w:sz w:val="28"/>
          <w:szCs w:val="28"/>
        </w:rPr>
        <w:t>Объекты придорожного сервиса (код 4.9.1);</w:t>
      </w:r>
    </w:p>
    <w:p w:rsidR="005A2334" w:rsidRPr="005A2334" w:rsidRDefault="005A2334" w:rsidP="006436E9">
      <w:pPr>
        <w:numPr>
          <w:ilvl w:val="0"/>
          <w:numId w:val="54"/>
        </w:numPr>
        <w:ind w:left="1134"/>
        <w:rPr>
          <w:sz w:val="28"/>
          <w:szCs w:val="28"/>
        </w:rPr>
      </w:pPr>
      <w:r w:rsidRPr="005A2334">
        <w:rPr>
          <w:sz w:val="28"/>
          <w:szCs w:val="28"/>
        </w:rPr>
        <w:t>Гостиничное обслуживание (код 4.7);</w:t>
      </w:r>
    </w:p>
    <w:p w:rsidR="005A2334" w:rsidRPr="005A2334" w:rsidRDefault="005A2334" w:rsidP="006436E9">
      <w:pPr>
        <w:numPr>
          <w:ilvl w:val="0"/>
          <w:numId w:val="54"/>
        </w:numPr>
        <w:ind w:left="1134"/>
        <w:rPr>
          <w:sz w:val="28"/>
          <w:szCs w:val="28"/>
        </w:rPr>
      </w:pPr>
      <w:r w:rsidRPr="005A2334">
        <w:rPr>
          <w:sz w:val="28"/>
          <w:szCs w:val="28"/>
        </w:rPr>
        <w:t>Склады (код 6.9);</w:t>
      </w:r>
    </w:p>
    <w:p w:rsidR="005A2334" w:rsidRPr="005A2334" w:rsidRDefault="005A2334" w:rsidP="006436E9">
      <w:pPr>
        <w:numPr>
          <w:ilvl w:val="0"/>
          <w:numId w:val="54"/>
        </w:numPr>
        <w:ind w:left="1134"/>
        <w:rPr>
          <w:sz w:val="28"/>
          <w:szCs w:val="28"/>
        </w:rPr>
      </w:pPr>
      <w:r w:rsidRPr="005A2334">
        <w:rPr>
          <w:sz w:val="28"/>
          <w:szCs w:val="28"/>
        </w:rPr>
        <w:t>Коммунальное обслуживание (код 3.1);</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5"/>
        </w:numPr>
        <w:ind w:left="1134"/>
        <w:rPr>
          <w:sz w:val="28"/>
          <w:szCs w:val="28"/>
        </w:rPr>
      </w:pPr>
      <w:r w:rsidRPr="005A2334">
        <w:rPr>
          <w:sz w:val="28"/>
          <w:szCs w:val="28"/>
        </w:rPr>
        <w:t>Энергетика (код 6.7);</w:t>
      </w:r>
    </w:p>
    <w:p w:rsidR="005A2334" w:rsidRPr="005A2334" w:rsidRDefault="005A2334" w:rsidP="006436E9">
      <w:pPr>
        <w:numPr>
          <w:ilvl w:val="0"/>
          <w:numId w:val="55"/>
        </w:numPr>
        <w:ind w:left="1134"/>
        <w:rPr>
          <w:sz w:val="28"/>
          <w:szCs w:val="28"/>
        </w:rPr>
      </w:pPr>
      <w:r w:rsidRPr="005A2334">
        <w:rPr>
          <w:sz w:val="28"/>
          <w:szCs w:val="28"/>
        </w:rPr>
        <w:t>Связь (код 6.8).</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7.2</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60000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этажи</w:t>
            </w:r>
          </w:p>
        </w:tc>
        <w:tc>
          <w:tcPr>
            <w:tcW w:w="816"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jc w:val="both"/>
        <w:rPr>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61.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индивидуального транспорта </w:t>
      </w:r>
      <w:proofErr w:type="gramStart"/>
      <w:r w:rsidRPr="005A2334">
        <w:rPr>
          <w:b/>
          <w:bCs/>
          <w:sz w:val="28"/>
          <w:szCs w:val="28"/>
        </w:rPr>
        <w:t>ИТ</w:t>
      </w:r>
      <w:proofErr w:type="gramEnd"/>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6"/>
        </w:numPr>
        <w:ind w:left="1134"/>
        <w:rPr>
          <w:sz w:val="28"/>
          <w:szCs w:val="28"/>
        </w:rPr>
      </w:pPr>
      <w:r w:rsidRPr="005A2334">
        <w:rPr>
          <w:sz w:val="28"/>
          <w:szCs w:val="28"/>
        </w:rPr>
        <w:t>Объекты гаражного назначения (код 2.7.1)</w:t>
      </w:r>
    </w:p>
    <w:p w:rsidR="005A2334" w:rsidRPr="005A2334" w:rsidRDefault="005A2334" w:rsidP="005A2334">
      <w:pPr>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7"/>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7"/>
        </w:numPr>
        <w:ind w:left="1134"/>
        <w:rPr>
          <w:sz w:val="28"/>
          <w:szCs w:val="28"/>
        </w:rPr>
      </w:pPr>
      <w:r w:rsidRPr="005A2334">
        <w:rPr>
          <w:sz w:val="28"/>
          <w:szCs w:val="28"/>
        </w:rPr>
        <w:t>Объекты придорожного сервиса (код 4.9.1)</w:t>
      </w:r>
    </w:p>
    <w:p w:rsidR="005A2334" w:rsidRPr="005A2334" w:rsidRDefault="005A2334" w:rsidP="005A2334">
      <w:pPr>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2.7.1</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15</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60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40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2,5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62.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w:t>
      </w:r>
      <w:r w:rsidRPr="005A2334">
        <w:rPr>
          <w:sz w:val="28"/>
          <w:szCs w:val="28"/>
        </w:rPr>
        <w:t xml:space="preserve">железнодорожного </w:t>
      </w:r>
      <w:r w:rsidRPr="005A2334">
        <w:rPr>
          <w:bCs/>
          <w:sz w:val="28"/>
          <w:szCs w:val="28"/>
        </w:rPr>
        <w:t xml:space="preserve">транспорта  </w:t>
      </w:r>
      <w:r w:rsidRPr="005A2334">
        <w:rPr>
          <w:b/>
          <w:bCs/>
          <w:sz w:val="28"/>
          <w:szCs w:val="28"/>
        </w:rPr>
        <w:t>ЖТ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left="851" w:right="-51"/>
        <w:jc w:val="both"/>
        <w:rPr>
          <w:bCs/>
          <w:sz w:val="28"/>
          <w:szCs w:val="28"/>
          <w:u w:val="single"/>
        </w:rPr>
      </w:pPr>
    </w:p>
    <w:p w:rsidR="005A2334" w:rsidRPr="005A2334" w:rsidRDefault="005A2334" w:rsidP="006436E9">
      <w:pPr>
        <w:numPr>
          <w:ilvl w:val="0"/>
          <w:numId w:val="52"/>
        </w:numPr>
        <w:contextualSpacing/>
        <w:rPr>
          <w:rFonts w:eastAsia="Calibri"/>
          <w:sz w:val="28"/>
          <w:szCs w:val="28"/>
        </w:rPr>
      </w:pPr>
      <w:r w:rsidRPr="005A2334">
        <w:rPr>
          <w:rFonts w:eastAsia="Calibri"/>
          <w:sz w:val="28"/>
          <w:szCs w:val="28"/>
        </w:rPr>
        <w:t>Железнодорожный транспорт (код 7.1);</w:t>
      </w:r>
    </w:p>
    <w:p w:rsidR="005A2334" w:rsidRPr="005A2334" w:rsidRDefault="005A2334" w:rsidP="006436E9">
      <w:pPr>
        <w:numPr>
          <w:ilvl w:val="0"/>
          <w:numId w:val="52"/>
        </w:numPr>
        <w:contextualSpacing/>
        <w:rPr>
          <w:rFonts w:eastAsia="Calibri"/>
          <w:sz w:val="28"/>
          <w:szCs w:val="28"/>
        </w:rPr>
      </w:pPr>
      <w:bookmarkStart w:id="167" w:name="sub_1047"/>
      <w:r w:rsidRPr="005A2334">
        <w:rPr>
          <w:rFonts w:eastAsia="Calibri"/>
          <w:sz w:val="28"/>
          <w:szCs w:val="28"/>
        </w:rPr>
        <w:t>Гостиничное обслуживание</w:t>
      </w:r>
      <w:bookmarkEnd w:id="167"/>
      <w:r w:rsidRPr="005A2334">
        <w:rPr>
          <w:rFonts w:eastAsia="Calibri"/>
          <w:sz w:val="28"/>
          <w:szCs w:val="28"/>
        </w:rPr>
        <w:t xml:space="preserve"> (код 4.7);</w:t>
      </w:r>
    </w:p>
    <w:p w:rsidR="005A2334" w:rsidRPr="005A2334" w:rsidRDefault="005A2334" w:rsidP="006436E9">
      <w:pPr>
        <w:numPr>
          <w:ilvl w:val="0"/>
          <w:numId w:val="52"/>
        </w:numPr>
        <w:contextualSpacing/>
        <w:rPr>
          <w:sz w:val="28"/>
          <w:szCs w:val="28"/>
        </w:rPr>
      </w:pPr>
      <w:r w:rsidRPr="005A2334">
        <w:rPr>
          <w:sz w:val="28"/>
          <w:szCs w:val="28"/>
        </w:rPr>
        <w:t>Склады (код 6.9)</w:t>
      </w:r>
    </w:p>
    <w:p w:rsidR="005A2334" w:rsidRPr="005A2334" w:rsidRDefault="005A2334" w:rsidP="006436E9">
      <w:pPr>
        <w:numPr>
          <w:ilvl w:val="0"/>
          <w:numId w:val="52"/>
        </w:numPr>
        <w:rPr>
          <w:sz w:val="28"/>
          <w:szCs w:val="28"/>
        </w:rPr>
      </w:pPr>
      <w:r w:rsidRPr="005A2334">
        <w:rPr>
          <w:sz w:val="28"/>
          <w:szCs w:val="28"/>
        </w:rPr>
        <w:t>Коммунальное обслуживание (код 3.1).</w:t>
      </w:r>
    </w:p>
    <w:p w:rsidR="005A2334" w:rsidRPr="005A2334" w:rsidRDefault="005A2334" w:rsidP="005A2334">
      <w:pPr>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3"/>
        </w:numPr>
        <w:rPr>
          <w:sz w:val="28"/>
          <w:szCs w:val="28"/>
        </w:rPr>
      </w:pPr>
      <w:r w:rsidRPr="005A2334">
        <w:rPr>
          <w:sz w:val="28"/>
          <w:szCs w:val="28"/>
        </w:rPr>
        <w:t>Энергетика (код 6.7);</w:t>
      </w:r>
    </w:p>
    <w:p w:rsidR="005A2334" w:rsidRPr="005A2334" w:rsidRDefault="005A2334" w:rsidP="006436E9">
      <w:pPr>
        <w:numPr>
          <w:ilvl w:val="0"/>
          <w:numId w:val="53"/>
        </w:numPr>
        <w:rPr>
          <w:sz w:val="28"/>
          <w:szCs w:val="28"/>
        </w:rPr>
      </w:pPr>
      <w:r w:rsidRPr="005A2334">
        <w:rPr>
          <w:sz w:val="28"/>
          <w:szCs w:val="28"/>
        </w:rPr>
        <w:t>Связь (код 6.8).</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1"/>
        </w:numPr>
        <w:ind w:left="993"/>
        <w:rPr>
          <w:sz w:val="28"/>
          <w:szCs w:val="28"/>
        </w:rPr>
      </w:pPr>
      <w:r w:rsidRPr="005A2334">
        <w:rPr>
          <w:sz w:val="28"/>
          <w:szCs w:val="28"/>
        </w:rPr>
        <w:t>размещение временных стоянок.</w:t>
      </w:r>
    </w:p>
    <w:p w:rsidR="005A2334" w:rsidRPr="005A2334" w:rsidRDefault="005A2334" w:rsidP="005A2334">
      <w:pPr>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Ширина полос и размеры земельных участков, отводимых для железных дорог определяются в соответствии с требованиями </w:t>
      </w:r>
      <w:proofErr w:type="gramStart"/>
      <w:r w:rsidRPr="005A2334">
        <w:rPr>
          <w:sz w:val="28"/>
          <w:szCs w:val="28"/>
        </w:rPr>
        <w:t>ОСН</w:t>
      </w:r>
      <w:proofErr w:type="gramEnd"/>
      <w:r w:rsidRPr="005A2334">
        <w:rPr>
          <w:sz w:val="28"/>
          <w:szCs w:val="28"/>
        </w:rPr>
        <w:t xml:space="preserve"> 3.02.01-97 «Нормы и правила проектирования отвода земель для железных дорог». </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7.1</w:t>
      </w:r>
    </w:p>
    <w:p w:rsidR="005A2334" w:rsidRPr="005A2334" w:rsidRDefault="005A2334" w:rsidP="005A2334">
      <w:pPr>
        <w:ind w:firstLine="709"/>
        <w:jc w:val="both"/>
        <w:rPr>
          <w:sz w:val="28"/>
          <w:szCs w:val="28"/>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197"/>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197"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197" w:type="dxa"/>
            <w:vAlign w:val="center"/>
          </w:tcPr>
          <w:p w:rsidR="005A2334" w:rsidRPr="005A2334" w:rsidRDefault="005A2334" w:rsidP="00407A18">
            <w:pPr>
              <w:jc w:val="center"/>
              <w:rPr>
                <w:szCs w:val="26"/>
              </w:rPr>
            </w:pPr>
            <w:r w:rsidRPr="005A2334">
              <w:rPr>
                <w:szCs w:val="26"/>
              </w:rPr>
              <w:t>100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197" w:type="dxa"/>
            <w:shd w:val="clear" w:color="auto" w:fill="auto"/>
            <w:vAlign w:val="center"/>
          </w:tcPr>
          <w:p w:rsidR="005A2334" w:rsidRPr="005A2334" w:rsidRDefault="005A2334" w:rsidP="00407A18">
            <w:pPr>
              <w:jc w:val="center"/>
              <w:rPr>
                <w:szCs w:val="26"/>
              </w:rPr>
            </w:pPr>
            <w:r w:rsidRPr="005A2334">
              <w:rPr>
                <w:szCs w:val="26"/>
              </w:rPr>
              <w:t>100000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197" w:type="dxa"/>
            <w:vAlign w:val="center"/>
          </w:tcPr>
          <w:p w:rsidR="005A2334" w:rsidRPr="005A2334" w:rsidRDefault="005A2334" w:rsidP="00407A18">
            <w:pPr>
              <w:jc w:val="center"/>
              <w:rPr>
                <w:szCs w:val="26"/>
              </w:rPr>
            </w:pPr>
            <w:r w:rsidRPr="005A2334">
              <w:rPr>
                <w:szCs w:val="26"/>
              </w:rPr>
              <w:t>50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197" w:type="dxa"/>
          </w:tcPr>
          <w:p w:rsidR="005A2334" w:rsidRPr="005A2334" w:rsidRDefault="005A2334" w:rsidP="00407A18">
            <w:pPr>
              <w:jc w:val="center"/>
              <w:rPr>
                <w:szCs w:val="26"/>
              </w:rPr>
            </w:pPr>
            <w:r w:rsidRPr="005A2334">
              <w:rPr>
                <w:szCs w:val="26"/>
              </w:rPr>
              <w:t>3</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197"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ind w:right="-51"/>
        <w:jc w:val="both"/>
        <w:rPr>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63. </w:t>
      </w:r>
      <w:r w:rsidRPr="005A2334">
        <w:rPr>
          <w:bCs/>
          <w:sz w:val="28"/>
          <w:szCs w:val="28"/>
        </w:rPr>
        <w:t xml:space="preserve">Градостроительные регламенты. </w:t>
      </w:r>
      <w:r w:rsidRPr="005A2334">
        <w:rPr>
          <w:sz w:val="28"/>
          <w:szCs w:val="28"/>
        </w:rPr>
        <w:t xml:space="preserve">Зона для размещения объектов инженерной инфраструктуры </w:t>
      </w:r>
      <w:proofErr w:type="gramStart"/>
      <w:r w:rsidRPr="005A2334">
        <w:rPr>
          <w:b/>
          <w:bCs/>
          <w:sz w:val="28"/>
          <w:szCs w:val="28"/>
        </w:rPr>
        <w:t>ИЗ</w:t>
      </w:r>
      <w:proofErr w:type="gramEnd"/>
    </w:p>
    <w:p w:rsidR="005A2334" w:rsidRPr="005A2334" w:rsidRDefault="005A2334" w:rsidP="005A2334">
      <w:pPr>
        <w:ind w:right="-51" w:firstLine="851"/>
        <w:jc w:val="both"/>
        <w:rPr>
          <w:rFonts w:eastAsia="MS Mincho"/>
          <w:bCs/>
          <w:i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49"/>
        </w:numPr>
        <w:autoSpaceDN w:val="0"/>
        <w:adjustRightInd w:val="0"/>
        <w:ind w:left="1134"/>
        <w:rPr>
          <w:sz w:val="28"/>
          <w:szCs w:val="28"/>
        </w:rPr>
      </w:pPr>
      <w:r w:rsidRPr="005A2334">
        <w:rPr>
          <w:sz w:val="28"/>
          <w:szCs w:val="28"/>
        </w:rPr>
        <w:t>Энергетика (код 6.7);</w:t>
      </w:r>
    </w:p>
    <w:p w:rsidR="005A2334" w:rsidRPr="005A2334" w:rsidRDefault="005A2334" w:rsidP="006436E9">
      <w:pPr>
        <w:numPr>
          <w:ilvl w:val="0"/>
          <w:numId w:val="49"/>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Связь (код 6.8);</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Склады (код 6.9).</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50"/>
        </w:numPr>
        <w:autoSpaceDN w:val="0"/>
        <w:adjustRightInd w:val="0"/>
        <w:ind w:left="1134"/>
        <w:rPr>
          <w:sz w:val="28"/>
          <w:szCs w:val="28"/>
        </w:rPr>
      </w:pPr>
      <w:r w:rsidRPr="005A2334">
        <w:rPr>
          <w:sz w:val="28"/>
          <w:szCs w:val="28"/>
        </w:rPr>
        <w:t>Объекты гаражного назначения (код 2.7.1.);</w:t>
      </w:r>
    </w:p>
    <w:p w:rsidR="005A2334" w:rsidRPr="005A2334" w:rsidRDefault="005A2334" w:rsidP="006436E9">
      <w:pPr>
        <w:numPr>
          <w:ilvl w:val="0"/>
          <w:numId w:val="50"/>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6.7 - 6.9</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64.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сельскохозяйственных угодий </w:t>
      </w:r>
      <w:r w:rsidRPr="005A2334">
        <w:rPr>
          <w:b/>
          <w:sz w:val="28"/>
          <w:szCs w:val="28"/>
        </w:rPr>
        <w:t>СХ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зерновых и иных сельскохозяйственных культур (код 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тонизирующих, лекарственных, цветочных культур (код 1.4);</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Овощеводство (код 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Садоводство (код 1.5);</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Животноводство (код 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Питомники (код 1.17);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Пчеловодство (код 1.12);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Рыбоводство (код 1.13);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 xml:space="preserve">Для ведения личного подсобного хозяйства (код 2.2). </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lastRenderedPageBreak/>
        <w:t>Научное обеспечение сельского хозяйства (код 1.14);</w:t>
      </w:r>
    </w:p>
    <w:p w:rsidR="005A2334" w:rsidRPr="005A2334" w:rsidRDefault="005A2334" w:rsidP="006436E9">
      <w:pPr>
        <w:numPr>
          <w:ilvl w:val="0"/>
          <w:numId w:val="72"/>
        </w:numPr>
        <w:autoSpaceDE w:val="0"/>
        <w:autoSpaceDN w:val="0"/>
        <w:adjustRightInd w:val="0"/>
        <w:ind w:hanging="436"/>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Обслуживание автотранспорта (код 4.9);</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63"/>
        </w:numPr>
        <w:autoSpaceDN w:val="0"/>
        <w:adjustRightInd w:val="0"/>
        <w:jc w:val="both"/>
        <w:rPr>
          <w:sz w:val="28"/>
          <w:szCs w:val="28"/>
        </w:rPr>
      </w:pPr>
      <w:r w:rsidRPr="005A2334">
        <w:rPr>
          <w:sz w:val="28"/>
          <w:szCs w:val="28"/>
        </w:rPr>
        <w:t>мастерские для обслуживания уборочной и аварийной техники;</w:t>
      </w:r>
    </w:p>
    <w:p w:rsidR="005A2334" w:rsidRPr="005A2334" w:rsidRDefault="005A2334" w:rsidP="006436E9">
      <w:pPr>
        <w:numPr>
          <w:ilvl w:val="0"/>
          <w:numId w:val="63"/>
        </w:numPr>
        <w:autoSpaceDN w:val="0"/>
        <w:adjustRightInd w:val="0"/>
        <w:jc w:val="both"/>
        <w:rPr>
          <w:sz w:val="28"/>
          <w:szCs w:val="28"/>
        </w:rPr>
      </w:pPr>
      <w:r w:rsidRPr="005A2334">
        <w:rPr>
          <w:sz w:val="28"/>
          <w:szCs w:val="28"/>
        </w:rPr>
        <w:t>размещение автомобильных дорог</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1.2-1.5; 1.7, 1.12-1.16</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93"/>
        <w:gridCol w:w="743"/>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93"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743"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0,05</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5A2334" w:rsidRPr="005A2334" w:rsidRDefault="005A2334" w:rsidP="00407A18">
            <w:pPr>
              <w:jc w:val="center"/>
              <w:rPr>
                <w:szCs w:val="26"/>
              </w:rPr>
            </w:pPr>
            <w:r w:rsidRPr="005A2334">
              <w:rPr>
                <w:szCs w:val="26"/>
              </w:rPr>
              <w:t>%</w:t>
            </w:r>
          </w:p>
        </w:tc>
        <w:tc>
          <w:tcPr>
            <w:tcW w:w="743"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743"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93" w:type="dxa"/>
          </w:tcPr>
          <w:p w:rsidR="005A2334" w:rsidRPr="005A2334" w:rsidRDefault="005A2334" w:rsidP="00407A18">
            <w:pPr>
              <w:jc w:val="center"/>
              <w:rPr>
                <w:szCs w:val="26"/>
              </w:rPr>
            </w:pPr>
            <w:r w:rsidRPr="005A2334">
              <w:rPr>
                <w:szCs w:val="26"/>
              </w:rPr>
              <w:t>этажи</w:t>
            </w:r>
          </w:p>
        </w:tc>
        <w:tc>
          <w:tcPr>
            <w:tcW w:w="743"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65.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сельскохозяйственного использования </w:t>
      </w:r>
      <w:r w:rsidRPr="005A2334">
        <w:rPr>
          <w:b/>
          <w:sz w:val="28"/>
          <w:szCs w:val="28"/>
        </w:rPr>
        <w:t>СХ 2</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8"/>
        </w:numPr>
        <w:autoSpaceDN w:val="0"/>
        <w:adjustRightInd w:val="0"/>
        <w:ind w:left="1134"/>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68"/>
        </w:numPr>
        <w:autoSpaceDN w:val="0"/>
        <w:adjustRightInd w:val="0"/>
        <w:ind w:left="1134"/>
        <w:rPr>
          <w:sz w:val="28"/>
          <w:szCs w:val="28"/>
        </w:rPr>
      </w:pPr>
      <w:r w:rsidRPr="005A2334">
        <w:rPr>
          <w:sz w:val="28"/>
          <w:szCs w:val="28"/>
        </w:rPr>
        <w:t>Обеспечение сельскохозяйственного производства (код 1.18)</w:t>
      </w:r>
    </w:p>
    <w:p w:rsidR="005A2334" w:rsidRPr="005A2334" w:rsidRDefault="005A2334" w:rsidP="006436E9">
      <w:pPr>
        <w:numPr>
          <w:ilvl w:val="0"/>
          <w:numId w:val="68"/>
        </w:numPr>
        <w:autoSpaceDN w:val="0"/>
        <w:adjustRightInd w:val="0"/>
        <w:ind w:left="1134"/>
        <w:rPr>
          <w:sz w:val="28"/>
          <w:szCs w:val="28"/>
        </w:rPr>
      </w:pPr>
      <w:r w:rsidRPr="005A2334">
        <w:rPr>
          <w:sz w:val="28"/>
          <w:szCs w:val="28"/>
        </w:rPr>
        <w:t>Научное обеспечение сельского хозяйства (код 1.14);</w:t>
      </w:r>
    </w:p>
    <w:p w:rsidR="005A2334" w:rsidRPr="005A2334" w:rsidRDefault="005A2334" w:rsidP="006436E9">
      <w:pPr>
        <w:numPr>
          <w:ilvl w:val="0"/>
          <w:numId w:val="68"/>
        </w:numPr>
        <w:autoSpaceDN w:val="0"/>
        <w:adjustRightInd w:val="0"/>
        <w:ind w:left="1134"/>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68"/>
        </w:numPr>
        <w:autoSpaceDN w:val="0"/>
        <w:adjustRightInd w:val="0"/>
        <w:ind w:left="1134"/>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68"/>
        </w:numPr>
        <w:autoSpaceDN w:val="0"/>
        <w:adjustRightInd w:val="0"/>
        <w:ind w:left="1134"/>
        <w:rPr>
          <w:sz w:val="28"/>
          <w:szCs w:val="28"/>
        </w:rPr>
      </w:pPr>
      <w:r w:rsidRPr="005A2334">
        <w:rPr>
          <w:sz w:val="28"/>
          <w:szCs w:val="28"/>
        </w:rPr>
        <w:t>Склады (код 6.9);</w:t>
      </w:r>
    </w:p>
    <w:p w:rsidR="005A2334" w:rsidRPr="005A2334" w:rsidRDefault="005A2334" w:rsidP="006436E9">
      <w:pPr>
        <w:numPr>
          <w:ilvl w:val="0"/>
          <w:numId w:val="68"/>
        </w:numPr>
        <w:autoSpaceDN w:val="0"/>
        <w:adjustRightInd w:val="0"/>
        <w:ind w:left="1134"/>
        <w:rPr>
          <w:sz w:val="28"/>
          <w:szCs w:val="28"/>
        </w:rPr>
      </w:pPr>
      <w:r w:rsidRPr="005A2334">
        <w:rPr>
          <w:sz w:val="28"/>
          <w:szCs w:val="28"/>
        </w:rPr>
        <w:lastRenderedPageBreak/>
        <w:t>Коммунальное обслуживание (код 3.1).</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69"/>
        </w:numPr>
        <w:autoSpaceDN w:val="0"/>
        <w:adjustRightInd w:val="0"/>
        <w:ind w:left="1134"/>
        <w:rPr>
          <w:sz w:val="28"/>
          <w:szCs w:val="28"/>
        </w:rPr>
      </w:pPr>
      <w:r w:rsidRPr="005A2334">
        <w:rPr>
          <w:sz w:val="28"/>
          <w:szCs w:val="28"/>
        </w:rPr>
        <w:t>Магазины (код 4.4);</w:t>
      </w:r>
    </w:p>
    <w:p w:rsidR="005A2334" w:rsidRPr="005A2334" w:rsidRDefault="005A2334" w:rsidP="006436E9">
      <w:pPr>
        <w:numPr>
          <w:ilvl w:val="0"/>
          <w:numId w:val="69"/>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6436E9">
      <w:pPr>
        <w:numPr>
          <w:ilvl w:val="0"/>
          <w:numId w:val="69"/>
        </w:numPr>
        <w:autoSpaceDN w:val="0"/>
        <w:adjustRightInd w:val="0"/>
        <w:ind w:left="1134"/>
        <w:rPr>
          <w:sz w:val="28"/>
          <w:szCs w:val="28"/>
        </w:rPr>
      </w:pPr>
      <w:r w:rsidRPr="005A2334">
        <w:rPr>
          <w:sz w:val="28"/>
          <w:szCs w:val="28"/>
        </w:rPr>
        <w:t>Деловое управление (код 4.1).</w:t>
      </w:r>
    </w:p>
    <w:p w:rsidR="005A2334" w:rsidRPr="005A2334" w:rsidRDefault="005A2334" w:rsidP="005A2334">
      <w:pPr>
        <w:autoSpaceDN w:val="0"/>
        <w:adjustRightInd w:val="0"/>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jc w:val="both"/>
        <w:rPr>
          <w:bCs/>
          <w:sz w:val="28"/>
          <w:szCs w:val="28"/>
          <w:u w:val="single"/>
        </w:rPr>
      </w:pP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общее пользование территории;</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временных стоянок;</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подсобных и коммунальных строений, сооружений.</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1.15-1.18</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20"/>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20"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30000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0"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20" w:type="dxa"/>
          </w:tcPr>
          <w:p w:rsidR="005A2334" w:rsidRPr="005A2334" w:rsidRDefault="005A2334" w:rsidP="00407A18">
            <w:pPr>
              <w:jc w:val="center"/>
              <w:rPr>
                <w:szCs w:val="26"/>
              </w:rPr>
            </w:pPr>
            <w:r w:rsidRPr="005A2334">
              <w:rPr>
                <w:szCs w:val="26"/>
              </w:rPr>
              <w:t>этажа</w:t>
            </w:r>
          </w:p>
        </w:tc>
        <w:tc>
          <w:tcPr>
            <w:tcW w:w="816"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66.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рекреационного назначения – древесно-кустарниковой растительности и насаждений </w:t>
      </w:r>
      <w:proofErr w:type="gramStart"/>
      <w:r w:rsidRPr="005A2334">
        <w:rPr>
          <w:b/>
          <w:sz w:val="28"/>
          <w:szCs w:val="28"/>
        </w:rPr>
        <w:t>Р</w:t>
      </w:r>
      <w:proofErr w:type="gramEnd"/>
      <w:r w:rsidRPr="005A2334">
        <w:rPr>
          <w:b/>
          <w:sz w:val="28"/>
          <w:szCs w:val="28"/>
        </w:rPr>
        <w:t xml:space="preserve">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1"/>
        </w:numPr>
        <w:autoSpaceDN w:val="0"/>
        <w:adjustRightInd w:val="0"/>
        <w:ind w:left="1134"/>
        <w:rPr>
          <w:sz w:val="28"/>
          <w:szCs w:val="28"/>
        </w:rPr>
      </w:pPr>
      <w:r w:rsidRPr="005A2334">
        <w:rPr>
          <w:sz w:val="28"/>
          <w:szCs w:val="28"/>
        </w:rPr>
        <w:t>Лесные плантации (код 10.2);</w:t>
      </w:r>
    </w:p>
    <w:p w:rsidR="005A2334" w:rsidRPr="005A2334" w:rsidRDefault="005A2334" w:rsidP="006436E9">
      <w:pPr>
        <w:numPr>
          <w:ilvl w:val="0"/>
          <w:numId w:val="61"/>
        </w:numPr>
        <w:autoSpaceDN w:val="0"/>
        <w:adjustRightInd w:val="0"/>
        <w:ind w:left="1134"/>
        <w:rPr>
          <w:sz w:val="28"/>
          <w:szCs w:val="28"/>
        </w:rPr>
      </w:pPr>
      <w:r w:rsidRPr="005A2334">
        <w:rPr>
          <w:sz w:val="28"/>
          <w:szCs w:val="28"/>
        </w:rPr>
        <w:lastRenderedPageBreak/>
        <w:t>Резервные леса (код 10.4);</w:t>
      </w:r>
    </w:p>
    <w:p w:rsidR="005A2334" w:rsidRPr="005A2334" w:rsidRDefault="005A2334" w:rsidP="005A2334">
      <w:pPr>
        <w:ind w:right="-51"/>
        <w:jc w:val="both"/>
        <w:rPr>
          <w:rFonts w:eastAsia="MS Mincho"/>
          <w:bCs/>
          <w:sz w:val="28"/>
          <w:szCs w:val="28"/>
        </w:rPr>
      </w:pP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bCs/>
          <w:sz w:val="28"/>
          <w:szCs w:val="28"/>
        </w:rPr>
      </w:pP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древесины (код 10.1);</w:t>
      </w: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лесных ресурсов (код 10.3).</w:t>
      </w: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 xml:space="preserve"> 10.2; 10.4 </w:t>
      </w:r>
    </w:p>
    <w:p w:rsidR="005A2334" w:rsidRPr="005A2334" w:rsidRDefault="005A2334" w:rsidP="005A2334">
      <w:pPr>
        <w:tabs>
          <w:tab w:val="num" w:pos="1134"/>
        </w:tabs>
        <w:ind w:right="-51"/>
        <w:jc w:val="both"/>
        <w:rPr>
          <w:bCs/>
          <w:sz w:val="28"/>
          <w:szCs w:val="28"/>
        </w:rPr>
      </w:pPr>
    </w:p>
    <w:tbl>
      <w:tblPr>
        <w:tblW w:w="985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099"/>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99"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99"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 xml:space="preserve">Максимальные размеры земельных участков, в том числе их площадь, </w:t>
            </w:r>
            <w:proofErr w:type="gramStart"/>
            <w:r w:rsidRPr="005A2334">
              <w:rPr>
                <w:szCs w:val="26"/>
              </w:rPr>
              <w:t>га</w:t>
            </w:r>
            <w:proofErr w:type="gramEnd"/>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99" w:type="dxa"/>
            <w:vAlign w:val="center"/>
          </w:tcPr>
          <w:p w:rsidR="005A2334" w:rsidRPr="005A2334" w:rsidRDefault="005A2334" w:rsidP="00407A18">
            <w:pPr>
              <w:jc w:val="center"/>
              <w:rPr>
                <w:szCs w:val="26"/>
              </w:rPr>
            </w:pPr>
            <w:r w:rsidRPr="005A2334">
              <w:rPr>
                <w:szCs w:val="26"/>
              </w:rPr>
              <w:t>200000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099" w:type="dxa"/>
            <w:vAlign w:val="center"/>
          </w:tcPr>
          <w:p w:rsidR="005A2334" w:rsidRPr="005A2334" w:rsidRDefault="005A2334" w:rsidP="00407A18">
            <w:pPr>
              <w:jc w:val="center"/>
              <w:rPr>
                <w:szCs w:val="26"/>
              </w:rPr>
            </w:pPr>
            <w:r w:rsidRPr="005A2334">
              <w:rPr>
                <w:szCs w:val="26"/>
              </w:rPr>
              <w:t>10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99"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099"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67.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рекреационного назначения – объектов отдыха, досуга и развлечений </w:t>
      </w:r>
      <w:proofErr w:type="gramStart"/>
      <w:r w:rsidRPr="005A2334">
        <w:rPr>
          <w:b/>
          <w:sz w:val="28"/>
          <w:szCs w:val="28"/>
        </w:rPr>
        <w:t>Р</w:t>
      </w:r>
      <w:proofErr w:type="gramEnd"/>
      <w:r w:rsidRPr="005A2334">
        <w:rPr>
          <w:b/>
          <w:sz w:val="28"/>
          <w:szCs w:val="28"/>
        </w:rPr>
        <w:t xml:space="preserve">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8"/>
        </w:numPr>
        <w:ind w:left="1134"/>
        <w:rPr>
          <w:sz w:val="28"/>
          <w:szCs w:val="28"/>
        </w:rPr>
      </w:pPr>
      <w:r w:rsidRPr="005A2334">
        <w:rPr>
          <w:sz w:val="28"/>
          <w:szCs w:val="28"/>
        </w:rPr>
        <w:t>Отдых (рекреация) (код 5.0):</w:t>
      </w:r>
    </w:p>
    <w:p w:rsidR="005A2334" w:rsidRPr="005A2334" w:rsidRDefault="005A2334" w:rsidP="006436E9">
      <w:pPr>
        <w:numPr>
          <w:ilvl w:val="0"/>
          <w:numId w:val="59"/>
        </w:numPr>
        <w:ind w:right="-51"/>
        <w:jc w:val="both"/>
        <w:rPr>
          <w:bCs/>
          <w:sz w:val="28"/>
          <w:szCs w:val="28"/>
        </w:rPr>
      </w:pPr>
      <w:r w:rsidRPr="005A2334">
        <w:rPr>
          <w:bCs/>
          <w:sz w:val="28"/>
          <w:szCs w:val="28"/>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w:t>
      </w:r>
    </w:p>
    <w:p w:rsidR="005A2334" w:rsidRPr="005A2334" w:rsidRDefault="005A2334" w:rsidP="006436E9">
      <w:pPr>
        <w:numPr>
          <w:ilvl w:val="0"/>
          <w:numId w:val="59"/>
        </w:numPr>
        <w:ind w:right="-51"/>
        <w:jc w:val="both"/>
        <w:rPr>
          <w:bCs/>
          <w:sz w:val="28"/>
          <w:szCs w:val="28"/>
        </w:rPr>
      </w:pPr>
      <w:r w:rsidRPr="005A2334">
        <w:rPr>
          <w:bCs/>
          <w:sz w:val="28"/>
          <w:szCs w:val="28"/>
        </w:rPr>
        <w:t xml:space="preserve">  размещение парков, садов, скверов, прудов, озер;</w:t>
      </w:r>
    </w:p>
    <w:p w:rsidR="005A2334" w:rsidRPr="005A2334" w:rsidRDefault="005A2334" w:rsidP="006436E9">
      <w:pPr>
        <w:numPr>
          <w:ilvl w:val="0"/>
          <w:numId w:val="59"/>
        </w:numPr>
        <w:ind w:right="-51"/>
        <w:jc w:val="both"/>
        <w:rPr>
          <w:rFonts w:eastAsia="MS Mincho"/>
          <w:bCs/>
          <w:sz w:val="28"/>
          <w:szCs w:val="28"/>
        </w:rPr>
      </w:pPr>
      <w:r w:rsidRPr="005A2334">
        <w:rPr>
          <w:bCs/>
          <w:sz w:val="28"/>
          <w:szCs w:val="28"/>
        </w:rPr>
        <w:t xml:space="preserve">  создание и уход за городскими лесами.</w:t>
      </w:r>
    </w:p>
    <w:p w:rsidR="005A2334" w:rsidRPr="005A2334" w:rsidRDefault="005A2334" w:rsidP="006436E9">
      <w:pPr>
        <w:numPr>
          <w:ilvl w:val="0"/>
          <w:numId w:val="58"/>
        </w:numPr>
        <w:ind w:left="1134"/>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lastRenderedPageBreak/>
        <w:t>Вспомогательные виды разрешенного использования:</w:t>
      </w:r>
    </w:p>
    <w:p w:rsidR="005A2334" w:rsidRPr="005A2334" w:rsidRDefault="005A2334" w:rsidP="005A2334">
      <w:pPr>
        <w:ind w:right="-51"/>
        <w:jc w:val="both"/>
        <w:rPr>
          <w:rFonts w:eastAsia="MS Mincho"/>
          <w:bCs/>
          <w:sz w:val="28"/>
          <w:szCs w:val="28"/>
        </w:rPr>
      </w:pPr>
    </w:p>
    <w:p w:rsidR="005A2334" w:rsidRPr="005A2334" w:rsidRDefault="005A2334" w:rsidP="006436E9">
      <w:pPr>
        <w:numPr>
          <w:ilvl w:val="0"/>
          <w:numId w:val="60"/>
        </w:numPr>
        <w:ind w:left="1276"/>
        <w:rPr>
          <w:sz w:val="28"/>
          <w:szCs w:val="28"/>
        </w:rPr>
      </w:pPr>
      <w:r w:rsidRPr="005A2334">
        <w:rPr>
          <w:sz w:val="28"/>
          <w:szCs w:val="28"/>
        </w:rPr>
        <w:t>Объекты улично-дорожной сети;</w:t>
      </w:r>
    </w:p>
    <w:p w:rsidR="005A2334" w:rsidRPr="005A2334" w:rsidRDefault="005A2334" w:rsidP="006436E9">
      <w:pPr>
        <w:numPr>
          <w:ilvl w:val="0"/>
          <w:numId w:val="60"/>
        </w:numPr>
        <w:ind w:left="1276"/>
        <w:rPr>
          <w:sz w:val="28"/>
          <w:szCs w:val="28"/>
        </w:rPr>
      </w:pPr>
      <w:r w:rsidRPr="005A2334">
        <w:rPr>
          <w:sz w:val="28"/>
          <w:szCs w:val="28"/>
        </w:rPr>
        <w:t>Пешеходные тротуары;</w:t>
      </w:r>
    </w:p>
    <w:p w:rsidR="005A2334" w:rsidRPr="005A2334" w:rsidRDefault="005A2334" w:rsidP="006436E9">
      <w:pPr>
        <w:numPr>
          <w:ilvl w:val="0"/>
          <w:numId w:val="60"/>
        </w:numPr>
        <w:ind w:left="1276"/>
        <w:rPr>
          <w:sz w:val="28"/>
          <w:szCs w:val="28"/>
        </w:rPr>
      </w:pPr>
      <w:r w:rsidRPr="005A2334">
        <w:rPr>
          <w:sz w:val="28"/>
          <w:szCs w:val="28"/>
        </w:rPr>
        <w:t xml:space="preserve">Пешеходные переходы; </w:t>
      </w:r>
    </w:p>
    <w:p w:rsidR="005A2334" w:rsidRPr="005A2334" w:rsidRDefault="005A2334" w:rsidP="006436E9">
      <w:pPr>
        <w:numPr>
          <w:ilvl w:val="0"/>
          <w:numId w:val="60"/>
        </w:numPr>
        <w:ind w:left="1276"/>
        <w:rPr>
          <w:sz w:val="28"/>
          <w:szCs w:val="28"/>
        </w:rPr>
      </w:pPr>
      <w:r w:rsidRPr="005A2334">
        <w:rPr>
          <w:sz w:val="28"/>
          <w:szCs w:val="28"/>
        </w:rPr>
        <w:t>Набережные, береговые полосы водных объектов общего пользования</w:t>
      </w:r>
    </w:p>
    <w:p w:rsidR="005A2334" w:rsidRPr="005A2334" w:rsidRDefault="005A2334" w:rsidP="006436E9">
      <w:pPr>
        <w:numPr>
          <w:ilvl w:val="0"/>
          <w:numId w:val="60"/>
        </w:numPr>
        <w:ind w:left="1276"/>
        <w:rPr>
          <w:sz w:val="28"/>
          <w:szCs w:val="28"/>
        </w:rPr>
      </w:pPr>
      <w:r w:rsidRPr="005A2334">
        <w:rPr>
          <w:sz w:val="28"/>
          <w:szCs w:val="28"/>
        </w:rPr>
        <w:t>Скверы, бульвары, площади;</w:t>
      </w:r>
    </w:p>
    <w:p w:rsidR="005A2334" w:rsidRPr="005A2334" w:rsidRDefault="005A2334" w:rsidP="006436E9">
      <w:pPr>
        <w:numPr>
          <w:ilvl w:val="0"/>
          <w:numId w:val="60"/>
        </w:numPr>
        <w:ind w:left="1276"/>
        <w:rPr>
          <w:sz w:val="28"/>
          <w:szCs w:val="28"/>
        </w:rPr>
      </w:pPr>
      <w:r w:rsidRPr="005A2334">
        <w:rPr>
          <w:sz w:val="28"/>
          <w:szCs w:val="28"/>
        </w:rPr>
        <w:t>Малые архитектурных форм благоустройства</w:t>
      </w:r>
    </w:p>
    <w:p w:rsidR="005A2334" w:rsidRPr="005A2334" w:rsidRDefault="005A2334" w:rsidP="005A2334">
      <w:pPr>
        <w:ind w:right="-51" w:firstLine="851"/>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b/>
          <w:bCs/>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r w:rsidRPr="005A2334">
        <w:rPr>
          <w:b/>
          <w:bCs/>
          <w:sz w:val="28"/>
          <w:szCs w:val="28"/>
        </w:rPr>
        <w:t xml:space="preserve">5.0 </w:t>
      </w:r>
    </w:p>
    <w:p w:rsidR="005A2334" w:rsidRPr="005A2334" w:rsidRDefault="005A2334" w:rsidP="005A2334">
      <w:pPr>
        <w:tabs>
          <w:tab w:val="num" w:pos="1134"/>
        </w:tabs>
        <w:ind w:right="-51"/>
        <w:jc w:val="both"/>
        <w:rPr>
          <w:bCs/>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884"/>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84"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84" w:type="dxa"/>
            <w:vAlign w:val="center"/>
          </w:tcPr>
          <w:p w:rsidR="005A2334" w:rsidRPr="005A2334" w:rsidRDefault="005A2334" w:rsidP="00407A18">
            <w:pPr>
              <w:jc w:val="center"/>
              <w:rPr>
                <w:szCs w:val="26"/>
              </w:rPr>
            </w:pPr>
            <w:r w:rsidRPr="005A2334">
              <w:rPr>
                <w:szCs w:val="26"/>
              </w:rPr>
              <w:t>500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 xml:space="preserve">Максимальные размеры земельных участков, в том числе их площадь, </w:t>
            </w:r>
            <w:proofErr w:type="gramStart"/>
            <w:r w:rsidRPr="005A2334">
              <w:rPr>
                <w:szCs w:val="26"/>
              </w:rPr>
              <w:t>га</w:t>
            </w:r>
            <w:proofErr w:type="gramEnd"/>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84" w:type="dxa"/>
            <w:vAlign w:val="center"/>
          </w:tcPr>
          <w:p w:rsidR="005A2334" w:rsidRPr="005A2334" w:rsidRDefault="005A2334" w:rsidP="00407A18">
            <w:pPr>
              <w:jc w:val="center"/>
              <w:rPr>
                <w:szCs w:val="26"/>
              </w:rPr>
            </w:pPr>
            <w:r w:rsidRPr="005A2334">
              <w:rPr>
                <w:szCs w:val="26"/>
              </w:rPr>
              <w:t>10000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884"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84"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884" w:type="dxa"/>
          </w:tcPr>
          <w:p w:rsidR="005A2334" w:rsidRPr="005A2334" w:rsidRDefault="005A2334" w:rsidP="00407A18">
            <w:pPr>
              <w:jc w:val="center"/>
              <w:rPr>
                <w:szCs w:val="26"/>
              </w:rPr>
            </w:pPr>
            <w:r w:rsidRPr="005A2334">
              <w:rPr>
                <w:szCs w:val="26"/>
              </w:rPr>
              <w:t>2</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68.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специального назначения для размещения кладбищ. </w:t>
      </w:r>
      <w:r w:rsidRPr="005A2334">
        <w:rPr>
          <w:b/>
          <w:sz w:val="28"/>
          <w:szCs w:val="28"/>
        </w:rPr>
        <w:t>СН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i/>
          <w:sz w:val="28"/>
          <w:szCs w:val="28"/>
        </w:rPr>
      </w:pPr>
    </w:p>
    <w:p w:rsidR="005A2334" w:rsidRPr="005A2334" w:rsidRDefault="005A2334" w:rsidP="006436E9">
      <w:pPr>
        <w:numPr>
          <w:ilvl w:val="0"/>
          <w:numId w:val="64"/>
        </w:numPr>
        <w:ind w:left="1134"/>
        <w:rPr>
          <w:sz w:val="28"/>
          <w:szCs w:val="28"/>
        </w:rPr>
      </w:pPr>
      <w:r w:rsidRPr="005A2334">
        <w:rPr>
          <w:sz w:val="28"/>
          <w:szCs w:val="28"/>
        </w:rPr>
        <w:t>Ритуальная деятельность (код 12.1);</w:t>
      </w:r>
    </w:p>
    <w:p w:rsidR="005A2334" w:rsidRPr="005A2334" w:rsidRDefault="005A2334" w:rsidP="006436E9">
      <w:pPr>
        <w:numPr>
          <w:ilvl w:val="0"/>
          <w:numId w:val="64"/>
        </w:numPr>
        <w:autoSpaceDE w:val="0"/>
        <w:autoSpaceDN w:val="0"/>
        <w:adjustRightInd w:val="0"/>
        <w:ind w:left="1134"/>
        <w:rPr>
          <w:sz w:val="28"/>
          <w:szCs w:val="28"/>
        </w:rPr>
      </w:pPr>
      <w:r w:rsidRPr="005A2334">
        <w:rPr>
          <w:sz w:val="28"/>
          <w:szCs w:val="28"/>
        </w:rPr>
        <w:t>Бытовое обслуживание код (3.3.):</w:t>
      </w:r>
    </w:p>
    <w:p w:rsidR="005A2334" w:rsidRPr="005A2334" w:rsidRDefault="005A2334" w:rsidP="005A2334">
      <w:pPr>
        <w:autoSpaceDE w:val="0"/>
        <w:autoSpaceDN w:val="0"/>
        <w:adjustRightInd w:val="0"/>
        <w:ind w:left="1134"/>
        <w:rPr>
          <w:sz w:val="28"/>
          <w:szCs w:val="28"/>
        </w:rPr>
      </w:pPr>
      <w:r w:rsidRPr="005A2334">
        <w:rPr>
          <w:sz w:val="28"/>
          <w:szCs w:val="28"/>
        </w:rPr>
        <w:t>-похоронные бюро;</w:t>
      </w:r>
    </w:p>
    <w:p w:rsidR="005A2334" w:rsidRPr="005A2334" w:rsidRDefault="005A2334" w:rsidP="006436E9">
      <w:pPr>
        <w:numPr>
          <w:ilvl w:val="0"/>
          <w:numId w:val="64"/>
        </w:numPr>
        <w:spacing w:after="120"/>
        <w:ind w:left="1134"/>
        <w:jc w:val="both"/>
        <w:rPr>
          <w:sz w:val="28"/>
          <w:szCs w:val="28"/>
        </w:rPr>
      </w:pPr>
      <w:r w:rsidRPr="005A2334">
        <w:rPr>
          <w:sz w:val="28"/>
          <w:szCs w:val="28"/>
        </w:rPr>
        <w:t>Религиозное использование (код 3.7)</w:t>
      </w:r>
    </w:p>
    <w:p w:rsidR="005A2334" w:rsidRPr="005A2334" w:rsidRDefault="005A2334" w:rsidP="005A2334">
      <w:pPr>
        <w:ind w:left="1134"/>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5"/>
        </w:numPr>
        <w:spacing w:after="120"/>
        <w:ind w:left="1134"/>
        <w:jc w:val="both"/>
        <w:rPr>
          <w:sz w:val="28"/>
          <w:szCs w:val="28"/>
        </w:rPr>
      </w:pPr>
      <w:r w:rsidRPr="005A2334">
        <w:rPr>
          <w:sz w:val="28"/>
          <w:szCs w:val="28"/>
        </w:rPr>
        <w:t>Магазин ритуальных принадлежностей (код 4.4)</w:t>
      </w:r>
    </w:p>
    <w:p w:rsidR="005A2334" w:rsidRPr="005A2334" w:rsidRDefault="005A2334" w:rsidP="005A2334">
      <w:pPr>
        <w:spacing w:after="120"/>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u w:val="single"/>
        </w:rPr>
      </w:pPr>
    </w:p>
    <w:p w:rsidR="005A2334" w:rsidRPr="005A2334" w:rsidRDefault="005A2334" w:rsidP="006436E9">
      <w:pPr>
        <w:numPr>
          <w:ilvl w:val="0"/>
          <w:numId w:val="63"/>
        </w:numPr>
        <w:autoSpaceDN w:val="0"/>
        <w:adjustRightInd w:val="0"/>
        <w:ind w:left="1276"/>
        <w:jc w:val="both"/>
        <w:rPr>
          <w:sz w:val="28"/>
          <w:szCs w:val="28"/>
        </w:rPr>
      </w:pPr>
      <w:r w:rsidRPr="005A2334">
        <w:rPr>
          <w:sz w:val="28"/>
          <w:szCs w:val="28"/>
        </w:rPr>
        <w:t>размещение временных стоянок;</w:t>
      </w:r>
    </w:p>
    <w:p w:rsidR="005A2334" w:rsidRPr="005A2334" w:rsidRDefault="005A2334" w:rsidP="006436E9">
      <w:pPr>
        <w:numPr>
          <w:ilvl w:val="0"/>
          <w:numId w:val="63"/>
        </w:numPr>
        <w:spacing w:after="120"/>
        <w:ind w:left="1276"/>
        <w:jc w:val="both"/>
        <w:rPr>
          <w:sz w:val="28"/>
          <w:szCs w:val="28"/>
        </w:rPr>
      </w:pPr>
      <w:r w:rsidRPr="005A2334">
        <w:rPr>
          <w:sz w:val="28"/>
          <w:szCs w:val="28"/>
        </w:rPr>
        <w:t>размещение подсобных и коммунальных строений, сооружений.</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sz w:val="28"/>
          <w:szCs w:val="28"/>
        </w:rPr>
      </w:pPr>
      <w:r w:rsidRPr="005A2334">
        <w:rPr>
          <w:b/>
          <w:sz w:val="28"/>
          <w:szCs w:val="28"/>
        </w:rPr>
        <w:t>3.3; 3.7; 12.1</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200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shd w:val="clear" w:color="auto" w:fill="auto"/>
            <w:vAlign w:val="center"/>
          </w:tcPr>
          <w:p w:rsidR="005A2334" w:rsidRPr="005A2334" w:rsidRDefault="005A2334" w:rsidP="00407A18">
            <w:pPr>
              <w:jc w:val="center"/>
              <w:rPr>
                <w:szCs w:val="26"/>
              </w:rPr>
            </w:pPr>
            <w:r w:rsidRPr="005A2334">
              <w:rPr>
                <w:szCs w:val="26"/>
              </w:rPr>
              <w:t>400000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69.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специального назначения для размещения полигонов твёрдых бытовых отходов. </w:t>
      </w:r>
      <w:r w:rsidRPr="005A2334">
        <w:rPr>
          <w:b/>
          <w:sz w:val="28"/>
          <w:szCs w:val="28"/>
        </w:rPr>
        <w:t>СН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6"/>
        </w:numPr>
        <w:rPr>
          <w:sz w:val="28"/>
          <w:szCs w:val="28"/>
        </w:rPr>
      </w:pPr>
      <w:r w:rsidRPr="005A2334">
        <w:rPr>
          <w:sz w:val="28"/>
          <w:szCs w:val="28"/>
        </w:rPr>
        <w:t>Специальная деятельность (код 12.2):</w:t>
      </w:r>
    </w:p>
    <w:p w:rsidR="005A2334" w:rsidRPr="005A2334" w:rsidRDefault="005A2334" w:rsidP="005A2334">
      <w:pPr>
        <w:ind w:left="567"/>
        <w:rPr>
          <w:sz w:val="28"/>
          <w:szCs w:val="28"/>
        </w:rPr>
      </w:pPr>
      <w:r w:rsidRPr="005A2334">
        <w:rPr>
          <w:sz w:val="28"/>
          <w:szCs w:val="28"/>
        </w:rPr>
        <w:t xml:space="preserve">- мусоросжигательные и мусороперерабатывающие заводы, </w:t>
      </w:r>
    </w:p>
    <w:p w:rsidR="005A2334" w:rsidRPr="005A2334" w:rsidRDefault="005A2334" w:rsidP="005A2334">
      <w:pPr>
        <w:ind w:left="567"/>
        <w:rPr>
          <w:sz w:val="28"/>
          <w:szCs w:val="28"/>
        </w:rPr>
      </w:pPr>
      <w:r w:rsidRPr="005A2334">
        <w:rPr>
          <w:sz w:val="28"/>
          <w:szCs w:val="28"/>
        </w:rPr>
        <w:t>- полигоны по захоронению и сортировке бытового мусора и отходов</w:t>
      </w:r>
    </w:p>
    <w:p w:rsidR="005A2334" w:rsidRPr="005A2334" w:rsidRDefault="005A2334" w:rsidP="005A2334">
      <w:pPr>
        <w:ind w:left="567"/>
        <w:rPr>
          <w:sz w:val="28"/>
          <w:szCs w:val="28"/>
        </w:rPr>
      </w:pPr>
      <w:r w:rsidRPr="005A2334">
        <w:rPr>
          <w:sz w:val="28"/>
          <w:szCs w:val="28"/>
        </w:rPr>
        <w:lastRenderedPageBreak/>
        <w:t>- места сбора вещей для их вторичной переработки.</w:t>
      </w:r>
    </w:p>
    <w:p w:rsidR="005A2334" w:rsidRPr="005A2334" w:rsidRDefault="005A2334" w:rsidP="006436E9">
      <w:pPr>
        <w:numPr>
          <w:ilvl w:val="0"/>
          <w:numId w:val="66"/>
        </w:numPr>
        <w:rPr>
          <w:sz w:val="28"/>
          <w:szCs w:val="28"/>
        </w:rPr>
      </w:pPr>
      <w:r w:rsidRPr="005A2334">
        <w:rPr>
          <w:sz w:val="28"/>
          <w:szCs w:val="28"/>
        </w:rPr>
        <w:t>Коммунальное обслуживание (код 3.1):</w:t>
      </w:r>
    </w:p>
    <w:p w:rsidR="005A2334" w:rsidRPr="005A2334" w:rsidRDefault="005A2334" w:rsidP="005A2334">
      <w:pPr>
        <w:ind w:left="567"/>
        <w:rPr>
          <w:sz w:val="28"/>
          <w:szCs w:val="28"/>
        </w:rPr>
      </w:pPr>
      <w:r w:rsidRPr="005A2334">
        <w:rPr>
          <w:sz w:val="28"/>
          <w:szCs w:val="28"/>
        </w:rPr>
        <w:t>-отвод канализационных стоков;</w:t>
      </w:r>
    </w:p>
    <w:p w:rsidR="005A2334" w:rsidRPr="005A2334" w:rsidRDefault="005A2334" w:rsidP="005A2334">
      <w:pPr>
        <w:ind w:left="567"/>
        <w:rPr>
          <w:sz w:val="28"/>
          <w:szCs w:val="28"/>
        </w:rPr>
      </w:pPr>
      <w:r w:rsidRPr="005A2334">
        <w:rPr>
          <w:sz w:val="28"/>
          <w:szCs w:val="28"/>
        </w:rPr>
        <w:t>-очистные сооружения;</w:t>
      </w:r>
    </w:p>
    <w:p w:rsidR="005A2334" w:rsidRPr="005A2334" w:rsidRDefault="005A2334" w:rsidP="005A2334">
      <w:pPr>
        <w:ind w:left="567"/>
        <w:rPr>
          <w:sz w:val="28"/>
          <w:szCs w:val="28"/>
        </w:rPr>
      </w:pPr>
      <w:r w:rsidRPr="005A2334">
        <w:rPr>
          <w:sz w:val="28"/>
          <w:szCs w:val="28"/>
        </w:rPr>
        <w:t>-насосные станции</w:t>
      </w:r>
    </w:p>
    <w:p w:rsidR="005A2334" w:rsidRPr="005A2334" w:rsidRDefault="005A2334" w:rsidP="005A2334">
      <w:pPr>
        <w:ind w:left="567"/>
        <w:rPr>
          <w:sz w:val="28"/>
          <w:szCs w:val="28"/>
        </w:rPr>
      </w:pPr>
      <w:r w:rsidRPr="005A2334">
        <w:rPr>
          <w:sz w:val="28"/>
          <w:szCs w:val="28"/>
        </w:rPr>
        <w:t xml:space="preserve">-канализация. </w:t>
      </w:r>
    </w:p>
    <w:p w:rsidR="005A2334" w:rsidRPr="005A2334" w:rsidRDefault="005A2334" w:rsidP="005A2334">
      <w:pPr>
        <w:ind w:left="567"/>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7"/>
        </w:numPr>
        <w:spacing w:after="120"/>
        <w:jc w:val="both"/>
        <w:rPr>
          <w:sz w:val="28"/>
          <w:szCs w:val="28"/>
        </w:rPr>
      </w:pPr>
      <w:r w:rsidRPr="005A2334">
        <w:rPr>
          <w:sz w:val="28"/>
          <w:szCs w:val="28"/>
        </w:rPr>
        <w:t>создание и уход за запретными полосами.</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spacing w:after="120"/>
        <w:ind w:firstLine="851"/>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b/>
          <w:sz w:val="28"/>
          <w:szCs w:val="28"/>
        </w:rPr>
      </w:pPr>
      <w:r w:rsidRPr="005A2334">
        <w:rPr>
          <w:b/>
          <w:sz w:val="28"/>
          <w:szCs w:val="28"/>
        </w:rPr>
        <w:t>12.2</w:t>
      </w:r>
    </w:p>
    <w:p w:rsidR="005A2334" w:rsidRPr="005A2334" w:rsidRDefault="005A2334" w:rsidP="005A2334">
      <w:pPr>
        <w:spacing w:after="120"/>
        <w:ind w:firstLine="851"/>
        <w:jc w:val="both"/>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600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400000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263283" w:rsidRDefault="00263283" w:rsidP="005A2334">
      <w:pPr>
        <w:jc w:val="both"/>
        <w:rPr>
          <w:b/>
          <w:sz w:val="28"/>
          <w:szCs w:val="28"/>
        </w:rPr>
      </w:pPr>
    </w:p>
    <w:p w:rsidR="005A2334" w:rsidRPr="005A2334" w:rsidRDefault="005A2334" w:rsidP="005A2334">
      <w:pPr>
        <w:jc w:val="both"/>
        <w:rPr>
          <w:b/>
          <w:sz w:val="28"/>
          <w:szCs w:val="28"/>
        </w:rPr>
      </w:pPr>
      <w:r w:rsidRPr="005A2334">
        <w:rPr>
          <w:b/>
          <w:sz w:val="28"/>
          <w:szCs w:val="28"/>
        </w:rPr>
        <w:t>Список литературы:</w:t>
      </w:r>
    </w:p>
    <w:p w:rsidR="005A2334" w:rsidRPr="005A2334" w:rsidRDefault="005A2334" w:rsidP="005A2334">
      <w:pPr>
        <w:jc w:val="both"/>
        <w:rPr>
          <w:sz w:val="28"/>
          <w:szCs w:val="28"/>
        </w:rPr>
      </w:pPr>
      <w:r w:rsidRPr="005A2334">
        <w:rPr>
          <w:sz w:val="28"/>
          <w:szCs w:val="28"/>
        </w:rPr>
        <w:t>1.Градостроительный кодекс РФ 2004г.;</w:t>
      </w:r>
    </w:p>
    <w:p w:rsidR="005A2334" w:rsidRPr="005A2334" w:rsidRDefault="005A2334" w:rsidP="005A2334">
      <w:pPr>
        <w:jc w:val="both"/>
        <w:rPr>
          <w:sz w:val="28"/>
          <w:szCs w:val="28"/>
        </w:rPr>
      </w:pPr>
      <w:r w:rsidRPr="005A2334">
        <w:rPr>
          <w:sz w:val="28"/>
          <w:szCs w:val="28"/>
        </w:rPr>
        <w:t>2.Земельный кодекс РФ;</w:t>
      </w:r>
    </w:p>
    <w:p w:rsidR="005A2334" w:rsidRPr="005A2334" w:rsidRDefault="005A2334" w:rsidP="005A2334">
      <w:pPr>
        <w:jc w:val="both"/>
        <w:rPr>
          <w:sz w:val="28"/>
          <w:szCs w:val="28"/>
        </w:rPr>
      </w:pPr>
      <w:r w:rsidRPr="005A2334">
        <w:rPr>
          <w:sz w:val="28"/>
          <w:szCs w:val="28"/>
        </w:rPr>
        <w:t>3.Водный кодекс РФ;</w:t>
      </w:r>
    </w:p>
    <w:p w:rsidR="005A2334" w:rsidRPr="005A2334" w:rsidRDefault="005A2334" w:rsidP="005A2334">
      <w:pPr>
        <w:jc w:val="both"/>
        <w:rPr>
          <w:sz w:val="28"/>
          <w:szCs w:val="28"/>
        </w:rPr>
      </w:pPr>
      <w:r w:rsidRPr="005A2334">
        <w:rPr>
          <w:sz w:val="28"/>
          <w:szCs w:val="28"/>
        </w:rPr>
        <w:t>4.Федеральный закон от 06.10.2003 г. №131-ФЗ «Об общих принципах организации органов местного самоуправления в Российской Федерации»;</w:t>
      </w:r>
    </w:p>
    <w:p w:rsidR="005A2334" w:rsidRPr="005A2334" w:rsidRDefault="005A2334" w:rsidP="005A2334">
      <w:pPr>
        <w:jc w:val="both"/>
        <w:rPr>
          <w:sz w:val="28"/>
          <w:szCs w:val="28"/>
        </w:rPr>
      </w:pPr>
      <w:r w:rsidRPr="005A2334">
        <w:rPr>
          <w:sz w:val="28"/>
          <w:szCs w:val="28"/>
        </w:rPr>
        <w:t>5.Постановление Правительства РФ от 29.12.2005 г. №840 «О форме градостроительного плана земельного участка»;</w:t>
      </w:r>
    </w:p>
    <w:p w:rsidR="005A2334" w:rsidRPr="005A2334" w:rsidRDefault="005A2334" w:rsidP="005A2334">
      <w:pPr>
        <w:jc w:val="both"/>
        <w:rPr>
          <w:sz w:val="28"/>
          <w:szCs w:val="28"/>
        </w:rPr>
      </w:pPr>
      <w:r w:rsidRPr="005A2334">
        <w:rPr>
          <w:sz w:val="28"/>
          <w:szCs w:val="28"/>
        </w:rPr>
        <w:lastRenderedPageBreak/>
        <w:t>6.САНПИН 2.2.1\2.1.1.1200-03 «санитарно-защитные зоны предприятий, сооружений и объектов»;</w:t>
      </w:r>
    </w:p>
    <w:p w:rsidR="005A2334" w:rsidRPr="005A2334" w:rsidRDefault="005A2334" w:rsidP="005A2334">
      <w:pPr>
        <w:jc w:val="both"/>
        <w:rPr>
          <w:sz w:val="28"/>
          <w:szCs w:val="28"/>
        </w:rPr>
      </w:pPr>
      <w:r w:rsidRPr="005A2334">
        <w:rPr>
          <w:sz w:val="28"/>
          <w:szCs w:val="28"/>
        </w:rPr>
        <w:t>7.СНиП 2.07.01-89 «Градостроительство. Планировка и застройка городских и сельских поселений»;</w:t>
      </w:r>
    </w:p>
    <w:p w:rsidR="005A2334" w:rsidRPr="005A2334" w:rsidRDefault="005A2334" w:rsidP="005A2334">
      <w:pPr>
        <w:jc w:val="both"/>
        <w:rPr>
          <w:sz w:val="28"/>
          <w:szCs w:val="28"/>
        </w:rPr>
      </w:pPr>
      <w:r w:rsidRPr="005A2334">
        <w:rPr>
          <w:sz w:val="28"/>
          <w:szCs w:val="28"/>
        </w:rPr>
        <w:t>8.СП 30-102-99 «Планировка и застройка территорий малоэтажного строительства»;</w:t>
      </w:r>
    </w:p>
    <w:p w:rsidR="005A2334" w:rsidRPr="005A2334" w:rsidRDefault="005A2334" w:rsidP="005A2334">
      <w:pPr>
        <w:jc w:val="both"/>
        <w:rPr>
          <w:sz w:val="28"/>
          <w:szCs w:val="28"/>
        </w:rPr>
      </w:pPr>
      <w:r w:rsidRPr="005A2334">
        <w:rPr>
          <w:sz w:val="28"/>
          <w:szCs w:val="28"/>
        </w:rPr>
        <w:t xml:space="preserve">9. </w:t>
      </w:r>
      <w:proofErr w:type="spellStart"/>
      <w:r w:rsidRPr="005A2334">
        <w:rPr>
          <w:sz w:val="28"/>
          <w:szCs w:val="28"/>
        </w:rPr>
        <w:t>СНИиП</w:t>
      </w:r>
      <w:proofErr w:type="spellEnd"/>
      <w:r w:rsidRPr="005A2334">
        <w:rPr>
          <w:sz w:val="28"/>
          <w:szCs w:val="28"/>
        </w:rPr>
        <w:t xml:space="preserve"> 2.01.02-85 «Противопожарные нормы»;</w:t>
      </w:r>
    </w:p>
    <w:p w:rsidR="005A2334" w:rsidRPr="005A2334" w:rsidRDefault="005A2334" w:rsidP="005A2334">
      <w:pPr>
        <w:jc w:val="both"/>
        <w:rPr>
          <w:sz w:val="28"/>
          <w:szCs w:val="28"/>
        </w:rPr>
      </w:pPr>
      <w:r w:rsidRPr="005A2334">
        <w:rPr>
          <w:sz w:val="28"/>
          <w:szCs w:val="28"/>
        </w:rPr>
        <w:t>10. А.Н. Береговских Управление развитием территорий и градостроительной документации муниципальных образований. Омск. ООО «РА «Град», 2007;</w:t>
      </w:r>
    </w:p>
    <w:p w:rsidR="005A2334" w:rsidRPr="005A2334" w:rsidRDefault="005A2334" w:rsidP="005A2334">
      <w:pPr>
        <w:jc w:val="both"/>
        <w:rPr>
          <w:sz w:val="28"/>
          <w:szCs w:val="28"/>
        </w:rPr>
      </w:pPr>
      <w:r w:rsidRPr="005A2334">
        <w:rPr>
          <w:sz w:val="28"/>
          <w:szCs w:val="28"/>
        </w:rPr>
        <w:t>11.РДС 3—201-98 «Инструкция о порядке проектирования и установления красных линий в городах и других поселениях Российской Федерации»;</w:t>
      </w:r>
    </w:p>
    <w:p w:rsidR="005A2334" w:rsidRPr="005A2334" w:rsidRDefault="005A2334" w:rsidP="005A2334">
      <w:pPr>
        <w:jc w:val="both"/>
        <w:rPr>
          <w:sz w:val="28"/>
          <w:szCs w:val="28"/>
        </w:rPr>
      </w:pPr>
      <w:r w:rsidRPr="005A2334">
        <w:rPr>
          <w:sz w:val="28"/>
          <w:szCs w:val="28"/>
        </w:rPr>
        <w:t>12. Распоряжение коллегии Кемеровской области № 361 от 5 мая 2010 года «О мерах по снижению масштабов злоупотребления пивом населения Кемеровской области»;</w:t>
      </w:r>
    </w:p>
    <w:p w:rsidR="005A2334" w:rsidRPr="005A2334" w:rsidRDefault="005A2334" w:rsidP="005A2334">
      <w:pPr>
        <w:jc w:val="both"/>
        <w:rPr>
          <w:sz w:val="28"/>
          <w:szCs w:val="28"/>
        </w:rPr>
      </w:pPr>
      <w:r w:rsidRPr="005A2334">
        <w:rPr>
          <w:sz w:val="28"/>
          <w:szCs w:val="28"/>
        </w:rPr>
        <w:t>13.Классификатор видов разрешенного использования земельных участков</w:t>
      </w:r>
    </w:p>
    <w:p w:rsidR="005A2334" w:rsidRPr="005A2334" w:rsidRDefault="005A2334" w:rsidP="005A2334">
      <w:pPr>
        <w:jc w:val="both"/>
        <w:rPr>
          <w:sz w:val="28"/>
          <w:szCs w:val="28"/>
        </w:rPr>
      </w:pPr>
      <w:r w:rsidRPr="005A2334">
        <w:rPr>
          <w:sz w:val="28"/>
          <w:szCs w:val="28"/>
        </w:rPr>
        <w:t xml:space="preserve">Утвержден Приказом </w:t>
      </w:r>
      <w:proofErr w:type="spellStart"/>
      <w:proofErr w:type="gramStart"/>
      <w:r w:rsidRPr="005A2334">
        <w:rPr>
          <w:sz w:val="28"/>
          <w:szCs w:val="28"/>
        </w:rPr>
        <w:t>Минэконом</w:t>
      </w:r>
      <w:proofErr w:type="spellEnd"/>
      <w:r w:rsidRPr="005A2334">
        <w:rPr>
          <w:sz w:val="28"/>
          <w:szCs w:val="28"/>
        </w:rPr>
        <w:t xml:space="preserve"> развития</w:t>
      </w:r>
      <w:proofErr w:type="gramEnd"/>
      <w:r w:rsidRPr="005A2334">
        <w:rPr>
          <w:sz w:val="28"/>
          <w:szCs w:val="28"/>
        </w:rPr>
        <w:t xml:space="preserve"> № 540 от 01.09.2014 г.</w:t>
      </w:r>
    </w:p>
    <w:p w:rsidR="005A2334" w:rsidRDefault="005A2334" w:rsidP="005A2334">
      <w:pPr>
        <w:jc w:val="center"/>
      </w:pPr>
    </w:p>
    <w:sectPr w:rsidR="005A2334" w:rsidSect="00263283">
      <w:pgSz w:w="11906" w:h="16838"/>
      <w:pgMar w:top="851" w:right="851" w:bottom="1134"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C2" w:rsidRDefault="00194CC2" w:rsidP="005A2334">
      <w:r>
        <w:separator/>
      </w:r>
    </w:p>
  </w:endnote>
  <w:endnote w:type="continuationSeparator" w:id="0">
    <w:p w:rsidR="00194CC2" w:rsidRDefault="00194CC2" w:rsidP="005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font>
  <w:font w:name="AGGal">
    <w:altName w:val="Times New Roman"/>
    <w:charset w:val="CC"/>
    <w:family w:val="auto"/>
    <w:pitch w:val="variable"/>
  </w:font>
  <w:font w:name="Antiqua">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C2" w:rsidRDefault="00194CC2" w:rsidP="005A2334">
      <w:r>
        <w:separator/>
      </w:r>
    </w:p>
  </w:footnote>
  <w:footnote w:type="continuationSeparator" w:id="0">
    <w:p w:rsidR="00194CC2" w:rsidRDefault="00194CC2" w:rsidP="005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793970"/>
      <w:docPartObj>
        <w:docPartGallery w:val="Page Numbers (Top of Page)"/>
        <w:docPartUnique/>
      </w:docPartObj>
    </w:sdtPr>
    <w:sdtEndPr/>
    <w:sdtContent>
      <w:p w:rsidR="008851B3" w:rsidRDefault="008851B3">
        <w:pPr>
          <w:pStyle w:val="a6"/>
          <w:jc w:val="center"/>
        </w:pPr>
        <w:r>
          <w:fldChar w:fldCharType="begin"/>
        </w:r>
        <w:r>
          <w:instrText>PAGE   \* MERGEFORMAT</w:instrText>
        </w:r>
        <w:r>
          <w:fldChar w:fldCharType="separate"/>
        </w:r>
        <w:r w:rsidR="00207CBE">
          <w:rPr>
            <w:noProof/>
          </w:rPr>
          <w:t>2</w:t>
        </w:r>
        <w:r>
          <w:rPr>
            <w:noProof/>
          </w:rPr>
          <w:fldChar w:fldCharType="end"/>
        </w:r>
      </w:p>
    </w:sdtContent>
  </w:sdt>
  <w:p w:rsidR="008851B3" w:rsidRDefault="008851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9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A2B333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6856"/>
    <w:multiLevelType w:val="multilevel"/>
    <w:tmpl w:val="9F2AACD4"/>
    <w:numStyleLink w:val="a0"/>
  </w:abstractNum>
  <w:abstractNum w:abstractNumId="4">
    <w:nsid w:val="100A12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20680"/>
    <w:multiLevelType w:val="hybridMultilevel"/>
    <w:tmpl w:val="258608E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341DC"/>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532B0"/>
    <w:multiLevelType w:val="multilevel"/>
    <w:tmpl w:val="9F2AACD4"/>
    <w:numStyleLink w:val="a0"/>
  </w:abstractNum>
  <w:abstractNum w:abstractNumId="8">
    <w:nsid w:val="16590C2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57C62"/>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34B9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23F8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C2D6B"/>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E403C7"/>
    <w:multiLevelType w:val="hybridMultilevel"/>
    <w:tmpl w:val="356E29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A7400"/>
    <w:multiLevelType w:val="hybridMultilevel"/>
    <w:tmpl w:val="CBA87850"/>
    <w:lvl w:ilvl="0" w:tplc="BB623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410110"/>
    <w:multiLevelType w:val="hybridMultilevel"/>
    <w:tmpl w:val="00F4C9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16BB8"/>
    <w:multiLevelType w:val="hybridMultilevel"/>
    <w:tmpl w:val="F90CD8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658306E"/>
    <w:multiLevelType w:val="hybridMultilevel"/>
    <w:tmpl w:val="7414A0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6B80F0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32309F"/>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04F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94A29"/>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2227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E6DB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69571B"/>
    <w:multiLevelType w:val="hybridMultilevel"/>
    <w:tmpl w:val="DFB48DC0"/>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DB78E6"/>
    <w:multiLevelType w:val="hybridMultilevel"/>
    <w:tmpl w:val="C06EE8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DE4D5B"/>
    <w:multiLevelType w:val="multilevel"/>
    <w:tmpl w:val="1E4CB0BE"/>
    <w:numStyleLink w:val="a"/>
  </w:abstractNum>
  <w:abstractNum w:abstractNumId="27">
    <w:nsid w:val="33CB27DD"/>
    <w:multiLevelType w:val="hybridMultilevel"/>
    <w:tmpl w:val="FDF6809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7368AC"/>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A949BC"/>
    <w:multiLevelType w:val="multilevel"/>
    <w:tmpl w:val="1E4CB0BE"/>
    <w:numStyleLink w:val="a"/>
  </w:abstractNum>
  <w:abstractNum w:abstractNumId="30">
    <w:nsid w:val="3FB36E5F"/>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C3D7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3A2177"/>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E06D8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F07F06"/>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35">
    <w:nsid w:val="461C5CC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10542E"/>
    <w:multiLevelType w:val="multilevel"/>
    <w:tmpl w:val="1E4CB0BE"/>
    <w:numStyleLink w:val="a"/>
  </w:abstractNum>
  <w:abstractNum w:abstractNumId="37">
    <w:nsid w:val="4979646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A864033"/>
    <w:multiLevelType w:val="hybridMultilevel"/>
    <w:tmpl w:val="3BCEC1F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B9714FD"/>
    <w:multiLevelType w:val="hybridMultilevel"/>
    <w:tmpl w:val="D64CB5FC"/>
    <w:lvl w:ilvl="0" w:tplc="199A9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C2566B"/>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42">
    <w:nsid w:val="52A84F43"/>
    <w:multiLevelType w:val="hybridMultilevel"/>
    <w:tmpl w:val="0310C40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52BF31C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CB07A6"/>
    <w:multiLevelType w:val="multilevel"/>
    <w:tmpl w:val="1E4CB0BE"/>
    <w:numStyleLink w:val="a"/>
  </w:abstractNum>
  <w:abstractNum w:abstractNumId="45">
    <w:nsid w:val="56FD7482"/>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120B93"/>
    <w:multiLevelType w:val="hybridMultilevel"/>
    <w:tmpl w:val="728E101C"/>
    <w:lvl w:ilvl="0" w:tplc="CAA23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ED6074"/>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9A72D7F"/>
    <w:multiLevelType w:val="hybridMultilevel"/>
    <w:tmpl w:val="B6125F2A"/>
    <w:lvl w:ilvl="0" w:tplc="AC861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3841F1"/>
    <w:multiLevelType w:val="hybridMultilevel"/>
    <w:tmpl w:val="3ED25CE0"/>
    <w:lvl w:ilvl="0" w:tplc="592A38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B27283"/>
    <w:multiLevelType w:val="hybridMultilevel"/>
    <w:tmpl w:val="D098CE9E"/>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43E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AB64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D700D9"/>
    <w:multiLevelType w:val="multilevel"/>
    <w:tmpl w:val="9F2AACD4"/>
    <w:styleLink w:val="a0"/>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1F66700"/>
    <w:multiLevelType w:val="hybridMultilevel"/>
    <w:tmpl w:val="8A487B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7">
    <w:nsid w:val="62094DCA"/>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F0624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59">
    <w:nsid w:val="68BC474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394AD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B835E96"/>
    <w:multiLevelType w:val="hybridMultilevel"/>
    <w:tmpl w:val="D4AC7F2C"/>
    <w:lvl w:ilvl="0" w:tplc="BB623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FD775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6B3689"/>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931D3C"/>
    <w:multiLevelType w:val="multilevel"/>
    <w:tmpl w:val="1E4CB0BE"/>
    <w:numStyleLink w:val="a"/>
  </w:abstractNum>
  <w:abstractNum w:abstractNumId="65">
    <w:nsid w:val="73AB33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6C687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2B7D48"/>
    <w:multiLevelType w:val="hybridMultilevel"/>
    <w:tmpl w:val="053AED8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79337D5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70">
    <w:nsid w:val="7A876E9A"/>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EE498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55"/>
  </w:num>
  <w:num w:numId="3">
    <w:abstractNumId w:val="1"/>
  </w:num>
  <w:num w:numId="4">
    <w:abstractNumId w:val="44"/>
  </w:num>
  <w:num w:numId="5">
    <w:abstractNumId w:val="3"/>
  </w:num>
  <w:num w:numId="6">
    <w:abstractNumId w:val="17"/>
  </w:num>
  <w:num w:numId="7">
    <w:abstractNumId w:val="64"/>
  </w:num>
  <w:num w:numId="8">
    <w:abstractNumId w:val="29"/>
  </w:num>
  <w:num w:numId="9">
    <w:abstractNumId w:val="7"/>
  </w:num>
  <w:num w:numId="10">
    <w:abstractNumId w:val="36"/>
  </w:num>
  <w:num w:numId="11">
    <w:abstractNumId w:val="26"/>
  </w:num>
  <w:num w:numId="12">
    <w:abstractNumId w:val="58"/>
  </w:num>
  <w:num w:numId="13">
    <w:abstractNumId w:val="48"/>
  </w:num>
  <w:num w:numId="14">
    <w:abstractNumId w:val="38"/>
  </w:num>
  <w:num w:numId="15">
    <w:abstractNumId w:val="66"/>
  </w:num>
  <w:num w:numId="16">
    <w:abstractNumId w:val="16"/>
  </w:num>
  <w:num w:numId="17">
    <w:abstractNumId w:val="46"/>
  </w:num>
  <w:num w:numId="18">
    <w:abstractNumId w:val="30"/>
  </w:num>
  <w:num w:numId="19">
    <w:abstractNumId w:val="53"/>
  </w:num>
  <w:num w:numId="20">
    <w:abstractNumId w:val="25"/>
  </w:num>
  <w:num w:numId="21">
    <w:abstractNumId w:val="28"/>
  </w:num>
  <w:num w:numId="22">
    <w:abstractNumId w:val="13"/>
  </w:num>
  <w:num w:numId="23">
    <w:abstractNumId w:val="69"/>
  </w:num>
  <w:num w:numId="24">
    <w:abstractNumId w:val="68"/>
  </w:num>
  <w:num w:numId="25">
    <w:abstractNumId w:val="34"/>
  </w:num>
  <w:num w:numId="26">
    <w:abstractNumId w:val="41"/>
  </w:num>
  <w:num w:numId="27">
    <w:abstractNumId w:val="42"/>
  </w:num>
  <w:num w:numId="28">
    <w:abstractNumId w:val="27"/>
  </w:num>
  <w:num w:numId="29">
    <w:abstractNumId w:val="35"/>
  </w:num>
  <w:num w:numId="30">
    <w:abstractNumId w:val="15"/>
  </w:num>
  <w:num w:numId="31">
    <w:abstractNumId w:val="4"/>
  </w:num>
  <w:num w:numId="32">
    <w:abstractNumId w:val="60"/>
  </w:num>
  <w:num w:numId="33">
    <w:abstractNumId w:val="33"/>
  </w:num>
  <w:num w:numId="34">
    <w:abstractNumId w:val="54"/>
  </w:num>
  <w:num w:numId="35">
    <w:abstractNumId w:val="47"/>
  </w:num>
  <w:num w:numId="36">
    <w:abstractNumId w:val="10"/>
  </w:num>
  <w:num w:numId="37">
    <w:abstractNumId w:val="71"/>
  </w:num>
  <w:num w:numId="38">
    <w:abstractNumId w:val="0"/>
  </w:num>
  <w:num w:numId="39">
    <w:abstractNumId w:val="62"/>
  </w:num>
  <w:num w:numId="40">
    <w:abstractNumId w:val="32"/>
  </w:num>
  <w:num w:numId="41">
    <w:abstractNumId w:val="31"/>
  </w:num>
  <w:num w:numId="42">
    <w:abstractNumId w:val="11"/>
  </w:num>
  <w:num w:numId="43">
    <w:abstractNumId w:val="22"/>
  </w:num>
  <w:num w:numId="44">
    <w:abstractNumId w:val="20"/>
  </w:num>
  <w:num w:numId="45">
    <w:abstractNumId w:val="65"/>
  </w:num>
  <w:num w:numId="46">
    <w:abstractNumId w:val="59"/>
  </w:num>
  <w:num w:numId="47">
    <w:abstractNumId w:val="8"/>
  </w:num>
  <w:num w:numId="48">
    <w:abstractNumId w:val="45"/>
  </w:num>
  <w:num w:numId="49">
    <w:abstractNumId w:val="67"/>
  </w:num>
  <w:num w:numId="50">
    <w:abstractNumId w:val="43"/>
  </w:num>
  <w:num w:numId="51">
    <w:abstractNumId w:val="49"/>
  </w:num>
  <w:num w:numId="52">
    <w:abstractNumId w:val="51"/>
  </w:num>
  <w:num w:numId="53">
    <w:abstractNumId w:val="24"/>
  </w:num>
  <w:num w:numId="54">
    <w:abstractNumId w:val="6"/>
  </w:num>
  <w:num w:numId="55">
    <w:abstractNumId w:val="70"/>
  </w:num>
  <w:num w:numId="56">
    <w:abstractNumId w:val="21"/>
  </w:num>
  <w:num w:numId="57">
    <w:abstractNumId w:val="9"/>
  </w:num>
  <w:num w:numId="58">
    <w:abstractNumId w:val="57"/>
  </w:num>
  <w:num w:numId="59">
    <w:abstractNumId w:val="14"/>
  </w:num>
  <w:num w:numId="60">
    <w:abstractNumId w:val="61"/>
  </w:num>
  <w:num w:numId="61">
    <w:abstractNumId w:val="37"/>
  </w:num>
  <w:num w:numId="62">
    <w:abstractNumId w:val="18"/>
  </w:num>
  <w:num w:numId="63">
    <w:abstractNumId w:val="40"/>
  </w:num>
  <w:num w:numId="64">
    <w:abstractNumId w:val="12"/>
  </w:num>
  <w:num w:numId="65">
    <w:abstractNumId w:val="63"/>
  </w:num>
  <w:num w:numId="66">
    <w:abstractNumId w:val="19"/>
  </w:num>
  <w:num w:numId="67">
    <w:abstractNumId w:val="5"/>
  </w:num>
  <w:num w:numId="68">
    <w:abstractNumId w:val="23"/>
  </w:num>
  <w:num w:numId="69">
    <w:abstractNumId w:val="52"/>
  </w:num>
  <w:num w:numId="70">
    <w:abstractNumId w:val="39"/>
  </w:num>
  <w:num w:numId="71">
    <w:abstractNumId w:val="2"/>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2334"/>
    <w:rsid w:val="00194CC2"/>
    <w:rsid w:val="00207CBE"/>
    <w:rsid w:val="00263283"/>
    <w:rsid w:val="00293C97"/>
    <w:rsid w:val="002943FC"/>
    <w:rsid w:val="002A618A"/>
    <w:rsid w:val="00326735"/>
    <w:rsid w:val="003276F1"/>
    <w:rsid w:val="00395EAC"/>
    <w:rsid w:val="00407A18"/>
    <w:rsid w:val="00427163"/>
    <w:rsid w:val="004636BE"/>
    <w:rsid w:val="005A2334"/>
    <w:rsid w:val="00627AFA"/>
    <w:rsid w:val="006436E9"/>
    <w:rsid w:val="007C0B90"/>
    <w:rsid w:val="008851B3"/>
    <w:rsid w:val="008A0F0C"/>
    <w:rsid w:val="008D6D66"/>
    <w:rsid w:val="009137B7"/>
    <w:rsid w:val="009307AD"/>
    <w:rsid w:val="009503F8"/>
    <w:rsid w:val="009603F6"/>
    <w:rsid w:val="00A11686"/>
    <w:rsid w:val="00AA1366"/>
    <w:rsid w:val="00B175E1"/>
    <w:rsid w:val="00DE51E3"/>
    <w:rsid w:val="00DF14F0"/>
    <w:rsid w:val="00FE5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395EAC"/>
    <w:pPr>
      <w:widowControl w:val="0"/>
      <w:tabs>
        <w:tab w:val="right" w:leader="dot" w:pos="9343"/>
      </w:tabs>
      <w:suppressAutoHyphens/>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eastAsia="ar-SA"/>
    </w:rPr>
  </w:style>
  <w:style w:type="paragraph" w:styleId="affb">
    <w:name w:val="List Paragraph"/>
    <w:basedOn w:val="a1"/>
    <w:uiPriority w:val="34"/>
    <w:qFormat/>
    <w:rsid w:val="00DF1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5A2334"/>
    <w:pPr>
      <w:widowControl w:val="0"/>
      <w:tabs>
        <w:tab w:val="right" w:leader="dot" w:pos="9343"/>
      </w:tabs>
      <w:suppressAutoHyphens/>
      <w:spacing w:line="360" w:lineRule="auto"/>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val="x-none"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B1DB5C7ADF95EA2D810912B47A5FB5D0B0144118A0D575CDDD748128jCV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cgi?req=doc;base=LAW;n=182925;dst=11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FFD3-AB8C-4367-A952-6BD18516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96</Pages>
  <Words>30498</Words>
  <Characters>173839</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Светлана</cp:lastModifiedBy>
  <cp:revision>16</cp:revision>
  <cp:lastPrinted>2018-01-17T04:19:00Z</cp:lastPrinted>
  <dcterms:created xsi:type="dcterms:W3CDTF">2016-12-05T05:53:00Z</dcterms:created>
  <dcterms:modified xsi:type="dcterms:W3CDTF">2018-01-17T07:33:00Z</dcterms:modified>
</cp:coreProperties>
</file>